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15A6AA" w14:textId="7FA7944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4104C6">
        <w:rPr>
          <w:rFonts w:ascii="Arial" w:hAnsi="Arial" w:cs="Arial"/>
          <w:b/>
          <w:bCs/>
          <w:sz w:val="24"/>
          <w:szCs w:val="24"/>
        </w:rPr>
        <w:t xml:space="preserve">KRAIBURG TPE: 6 </w:t>
      </w:r>
      <w:r w:rsidRPr="00F718B1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เหตุผลสำคัญที่ทำไม</w:t>
      </w:r>
      <w:r w:rsidRPr="004104C6">
        <w:rPr>
          <w:rFonts w:ascii="Arial" w:hAnsi="Arial" w:cs="Arial"/>
          <w:b/>
          <w:bCs/>
          <w:sz w:val="24"/>
          <w:szCs w:val="24"/>
          <w:cs/>
          <w:lang w:bidi="th-TH"/>
        </w:rPr>
        <w:t xml:space="preserve"> </w:t>
      </w:r>
      <w:r w:rsidRPr="004104C6">
        <w:rPr>
          <w:rFonts w:ascii="Arial" w:hAnsi="Arial" w:cs="Arial"/>
          <w:b/>
          <w:bCs/>
          <w:sz w:val="24"/>
          <w:szCs w:val="24"/>
        </w:rPr>
        <w:t xml:space="preserve">TPE </w:t>
      </w:r>
      <w:r w:rsidRPr="00F718B1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ขั้นสูงช่วยให้หูฟังมีความยั่งยืน</w:t>
      </w:r>
      <w:r w:rsidRPr="00F718B1">
        <w:rPr>
          <w:rFonts w:ascii="Leelawadee" w:hAnsi="Leelawadee" w:cs="Leelawadee" w:hint="cs"/>
          <w:sz w:val="24"/>
          <w:szCs w:val="24"/>
        </w:rPr>
        <w:br/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อุปกรณ์อิเล็กทรอนิกส์ในชีวิตประจำวัน เช่น หูฟัง สามารถมีส่วนในการสร้างปัญหาขยะอิเล็กทรอนิกส์ (</w:t>
      </w:r>
      <w:r w:rsidRPr="00F718B1">
        <w:rPr>
          <w:rFonts w:ascii="Leelawadee" w:hAnsi="Leelawadee" w:cs="Leelawadee" w:hint="cs"/>
          <w:sz w:val="20"/>
          <w:szCs w:val="20"/>
        </w:rPr>
        <w:t xml:space="preserve">e-waste)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ที่เพิ่มขึ้นในทุกขั้นตอนของวงจรชีวิตของผลิตภัณฑ์ นอกเหนือจากการจัดการขยะอิเล็กทรอนิกส์ตั้งแต่ต้นทางแล้ว การใช้วัสดุที่เป็นมิตรกับสิ่งแวดล้อมซึ่งสอดคล้องกับมาตรฐานความปลอดภัยระดับโลกและตอบสนองความต้องการของตลาด</w:t>
      </w:r>
      <w:hyperlink r:id="rId11" w:history="1">
        <w:r w:rsidRPr="00F718B1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ด้านความยั่งยืน</w:t>
        </w:r>
      </w:hyperlink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สามารถช่วยให้ผู้ผลิตหลุดพ้นจากวงจรขยะอิเล็กทรอนิกส์ได้</w:t>
      </w:r>
    </w:p>
    <w:p w14:paraId="6AC735E2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07A77312" w14:textId="37FA5409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b/>
          <w:bCs/>
          <w:sz w:val="20"/>
          <w:szCs w:val="20"/>
        </w:rPr>
        <w:t xml:space="preserve">TPE </w:t>
      </w:r>
      <w:r w:rsidRPr="00F718B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ที่ยั่งยืนเพื่อลดผลกระทบจากคาร์บอน</w:t>
      </w:r>
      <w:r w:rsidRPr="00F718B1">
        <w:rPr>
          <w:rFonts w:ascii="Leelawadee" w:hAnsi="Leelawadee" w:cs="Leelawadee" w:hint="cs"/>
          <w:sz w:val="20"/>
          <w:szCs w:val="20"/>
        </w:rPr>
        <w:br/>
        <w:t xml:space="preserve">KRAIBURG 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ผู้ผลิตชั้นนำระดับโลกในด้านเทอร์โมพลาสติกอีลาสโตเมอร์ (</w:t>
      </w:r>
      <w:r w:rsidRPr="00F718B1">
        <w:rPr>
          <w:rFonts w:ascii="Leelawadee" w:hAnsi="Leelawadee" w:cs="Leelawadee" w:hint="cs"/>
          <w:sz w:val="20"/>
          <w:szCs w:val="20"/>
        </w:rPr>
        <w:t xml:space="preserve">TPE)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ได้นำเสนอโซลูชันวัสดุที่ออกแบบมาเพื่อ</w:t>
      </w:r>
      <w:hyperlink r:id="rId12" w:history="1">
        <w:r w:rsidRPr="00F718B1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ลดการปล่อยก๊าซคาร์บอน</w:t>
        </w:r>
      </w:hyperlink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ในขณะเดียวกันก็ตอบสนองความต้องการในการใช้งานต่างๆ รวมถึงหูฟัง</w:t>
      </w:r>
    </w:p>
    <w:p w14:paraId="511C22A1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3DF62C91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วัสดุเหล่านี้ประกอบด้วยวัสดุรีไซเคิลหลังการใช้งาน (</w:t>
      </w:r>
      <w:r w:rsidRPr="00F718B1">
        <w:rPr>
          <w:rFonts w:ascii="Leelawadee" w:hAnsi="Leelawadee" w:cs="Leelawadee" w:hint="cs"/>
          <w:sz w:val="20"/>
          <w:szCs w:val="20"/>
        </w:rPr>
        <w:t xml:space="preserve">PCR)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สูงถึง </w:t>
      </w:r>
      <w:r w:rsidRPr="00F718B1">
        <w:rPr>
          <w:rFonts w:ascii="Leelawadee" w:hAnsi="Leelawadee" w:cs="Leelawadee" w:hint="cs"/>
          <w:sz w:val="20"/>
          <w:szCs w:val="20"/>
        </w:rPr>
        <w:t xml:space="preserve">48%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และวัสดุรีไซเคิลจากอุตสาหกรรม (</w:t>
      </w:r>
      <w:r w:rsidRPr="00F718B1">
        <w:rPr>
          <w:rFonts w:ascii="Leelawadee" w:hAnsi="Leelawadee" w:cs="Leelawadee" w:hint="cs"/>
          <w:sz w:val="20"/>
          <w:szCs w:val="20"/>
        </w:rPr>
        <w:t xml:space="preserve">PIR)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ถึง </w:t>
      </w:r>
      <w:r w:rsidRPr="00F718B1">
        <w:rPr>
          <w:rFonts w:ascii="Leelawadee" w:hAnsi="Leelawadee" w:cs="Leelawadee" w:hint="cs"/>
          <w:sz w:val="20"/>
          <w:szCs w:val="20"/>
        </w:rPr>
        <w:t xml:space="preserve">50%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ซึ่งสอดคล้องกับมาตรฐานระดับโลกหลายรายการ เช่น </w:t>
      </w:r>
      <w:r w:rsidRPr="00F718B1">
        <w:rPr>
          <w:rFonts w:ascii="Leelawadee" w:hAnsi="Leelawadee" w:cs="Leelawadee" w:hint="cs"/>
          <w:sz w:val="20"/>
          <w:szCs w:val="20"/>
        </w:rPr>
        <w:t xml:space="preserve">REACH SVHC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718B1">
        <w:rPr>
          <w:rFonts w:ascii="Leelawadee" w:hAnsi="Leelawadee" w:cs="Leelawadee" w:hint="cs"/>
          <w:sz w:val="20"/>
          <w:szCs w:val="20"/>
        </w:rPr>
        <w:t xml:space="preserve">RoHS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เพื่อให้มั่นใจว่าวัสดุเหล่านี้ปราศจากสารเคมีหรือสารอันตรายที่จำกัดตามข้อกำหนดของยุโรป</w:t>
      </w:r>
    </w:p>
    <w:p w14:paraId="5D3DE5D1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281884E7" w14:textId="422FE314" w:rsidR="004104C6" w:rsidRDefault="004104C6" w:rsidP="00F718B1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F718B1">
        <w:rPr>
          <w:rFonts w:ascii="Leelawadee" w:hAnsi="Leelawadee" w:cs="Leelawadee" w:hint="cs"/>
          <w:sz w:val="20"/>
          <w:szCs w:val="20"/>
        </w:rPr>
        <w:t xml:space="preserve">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ยังตรงตามข้อกำหนดการสัมผัสอาหาร รวมถึง (</w:t>
      </w:r>
      <w:r w:rsidRPr="00F718B1">
        <w:rPr>
          <w:rFonts w:ascii="Leelawadee" w:hAnsi="Leelawadee" w:cs="Leelawadee" w:hint="cs"/>
          <w:sz w:val="20"/>
          <w:szCs w:val="20"/>
        </w:rPr>
        <w:t xml:space="preserve">FDA) CFR 21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นอกจากนี้สารประกอบยังสอดคล้องกับ</w:t>
      </w:r>
      <w:hyperlink r:id="rId13" w:history="1">
        <w:r w:rsidRPr="00F718B1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มาตรฐานการรีไซเคิลระดับโลก</w:t>
        </w:r>
        <w:r w:rsidRPr="00F718B1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 xml:space="preserve"> (</w:t>
        </w:r>
        <w:r w:rsidRPr="00F718B1">
          <w:rPr>
            <w:rStyle w:val="Hyperlink"/>
            <w:rFonts w:ascii="Leelawadee" w:hAnsi="Leelawadee" w:cs="Leelawadee"/>
            <w:sz w:val="20"/>
            <w:szCs w:val="20"/>
          </w:rPr>
          <w:t>GRS)</w:t>
        </w:r>
      </w:hyperlink>
      <w:r w:rsidRPr="00F718B1">
        <w:rPr>
          <w:rFonts w:ascii="Leelawadee" w:hAnsi="Leelawadee" w:cs="Leelawadee" w:hint="cs"/>
          <w:sz w:val="20"/>
          <w:szCs w:val="20"/>
        </w:rPr>
        <w:t xml:space="preserve">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สำหรับการใช้วัสดุรีไซเคิลอย่างยั่งยืนในผลิตภัณฑ์</w:t>
      </w:r>
    </w:p>
    <w:p w14:paraId="2092ADC0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 w:bidi="th-TH"/>
        </w:rPr>
      </w:pPr>
    </w:p>
    <w:p w14:paraId="4FAF5DAB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b/>
          <w:bCs/>
          <w:sz w:val="20"/>
          <w:szCs w:val="20"/>
        </w:rPr>
        <w:t xml:space="preserve">TPE </w:t>
      </w:r>
      <w:r w:rsidRPr="00F718B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ที่ออกแบบมาเพื่อการรีไซเคิลที่เหมาะสม</w:t>
      </w:r>
      <w:r w:rsidRPr="00F718B1">
        <w:rPr>
          <w:rFonts w:ascii="Leelawadee" w:hAnsi="Leelawadee" w:cs="Leelawadee" w:hint="cs"/>
          <w:sz w:val="20"/>
          <w:szCs w:val="20"/>
        </w:rPr>
        <w:br/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สารประกอบเหล่านี้มีคุณสมบัติการยึดเกาะที่ดีต่อ </w:t>
      </w:r>
      <w:r w:rsidRPr="00F718B1">
        <w:rPr>
          <w:rFonts w:ascii="Leelawadee" w:hAnsi="Leelawadee" w:cs="Leelawadee" w:hint="cs"/>
          <w:sz w:val="20"/>
          <w:szCs w:val="20"/>
        </w:rPr>
        <w:t xml:space="preserve">PP, ABS/PC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Pr="00F718B1">
        <w:rPr>
          <w:rFonts w:ascii="Leelawadee" w:hAnsi="Leelawadee" w:cs="Leelawadee" w:hint="cs"/>
          <w:sz w:val="20"/>
          <w:szCs w:val="20"/>
        </w:rPr>
        <w:t xml:space="preserve">PA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พร้อมทั้งความคงทนต่อ </w:t>
      </w:r>
      <w:r w:rsidRPr="00F718B1">
        <w:rPr>
          <w:rFonts w:ascii="Leelawadee" w:hAnsi="Leelawadee" w:cs="Leelawadee" w:hint="cs"/>
          <w:sz w:val="20"/>
          <w:szCs w:val="20"/>
        </w:rPr>
        <w:t xml:space="preserve">UV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ความทนทานต่ออุณหภูมิ สารเคมี และการขัดถู</w:t>
      </w:r>
    </w:p>
    <w:p w14:paraId="00726C32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/>
        </w:rPr>
      </w:pPr>
    </w:p>
    <w:p w14:paraId="15A95B77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 xml:space="preserve">วัสดุเหล่านี้มีปริมาณคาร์บอนจากชีวมวลที่สามารถตรวจสอบได้ โดยได้รับการรับรองจาก </w:t>
      </w:r>
      <w:r w:rsidRPr="00F718B1">
        <w:rPr>
          <w:rFonts w:ascii="Leelawadee" w:hAnsi="Leelawadee" w:cs="Leelawadee" w:hint="cs"/>
          <w:sz w:val="20"/>
          <w:szCs w:val="20"/>
        </w:rPr>
        <w:t xml:space="preserve">ASTM D 6866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สามารถแปรรูปได้เหมือนกับ </w:t>
      </w:r>
      <w:r w:rsidRPr="00F718B1">
        <w:rPr>
          <w:rFonts w:ascii="Leelawadee" w:hAnsi="Leelawadee" w:cs="Leelawadee" w:hint="cs"/>
          <w:sz w:val="20"/>
          <w:szCs w:val="20"/>
        </w:rPr>
        <w:t xml:space="preserve">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ที่ใช้แหล่งพลังงานจากฟอสซิลและสามารถรีไซเคิลได้ในกระแสขยะหลังการใช้งาน นอกจากนี้ยังสามารถทำการรีไซเคิลในกระบวนการผลิตได้ โดยสารประกอบแต่ละชนิดมีเนื้อหาจากชีวมวลมากกว่า </w:t>
      </w:r>
      <w:r w:rsidRPr="00F718B1">
        <w:rPr>
          <w:rFonts w:ascii="Leelawadee" w:hAnsi="Leelawadee" w:cs="Leelawadee" w:hint="cs"/>
          <w:sz w:val="20"/>
          <w:szCs w:val="20"/>
        </w:rPr>
        <w:t>60%</w:t>
      </w:r>
    </w:p>
    <w:p w14:paraId="5676D3B8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1D269EC0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ดีไซน์โดดเด่นด้วย </w:t>
      </w:r>
      <w:r w:rsidRPr="00F718B1">
        <w:rPr>
          <w:rFonts w:ascii="Leelawadee" w:hAnsi="Leelawadee" w:cs="Leelawadee" w:hint="cs"/>
          <w:b/>
          <w:bCs/>
          <w:sz w:val="20"/>
          <w:szCs w:val="20"/>
        </w:rPr>
        <w:t>TPE</w:t>
      </w:r>
      <w:r w:rsidRPr="00F718B1">
        <w:rPr>
          <w:rFonts w:ascii="Leelawadee" w:hAnsi="Leelawadee" w:cs="Leelawadee" w:hint="cs"/>
          <w:sz w:val="20"/>
          <w:szCs w:val="20"/>
        </w:rPr>
        <w:br/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สารประกอบ </w:t>
      </w:r>
      <w:r w:rsidRPr="00F718B1">
        <w:rPr>
          <w:rFonts w:ascii="Leelawadee" w:hAnsi="Leelawadee" w:cs="Leelawadee" w:hint="cs"/>
          <w:sz w:val="20"/>
          <w:szCs w:val="20"/>
        </w:rPr>
        <w:t xml:space="preserve">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F718B1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มีความหลากหลายสูง สามารถตอบสนองความต้องการด้านการออกแบบและการใช้งานของผู้ผลิตอุปกรณ์อิเล็กทรอนิกส์ วัสดุเหล่านี้มีหลายเฉดสี สามารถทำสีได้ตามต้องการ พร้อมตัวเลือกในการปรับแต่งสีเพื่อให้ผลิตภัณฑ์โดดเด่น</w:t>
      </w:r>
    </w:p>
    <w:p w14:paraId="4FBF6925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6DA50044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ออกแบบให้มีความทนทานภายในช่วงความแข็ง </w:t>
      </w:r>
      <w:r w:rsidRPr="00F718B1">
        <w:rPr>
          <w:rFonts w:ascii="Leelawadee" w:hAnsi="Leelawadee" w:cs="Leelawadee" w:hint="cs"/>
          <w:sz w:val="20"/>
          <w:szCs w:val="20"/>
        </w:rPr>
        <w:t xml:space="preserve">30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ถึง </w:t>
      </w:r>
      <w:r w:rsidRPr="00F718B1">
        <w:rPr>
          <w:rFonts w:ascii="Leelawadee" w:hAnsi="Leelawadee" w:cs="Leelawadee" w:hint="cs"/>
          <w:sz w:val="20"/>
          <w:szCs w:val="20"/>
        </w:rPr>
        <w:t xml:space="preserve">85 Shore A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และยังมีคุณสมบัติการสัมผัสนุ่ม ไม่ลื่น และการจับที่ไม่มัน ช่วยให้การจับถือและประกอบอุปกรณ์ทำได้ง่ายขึ้น ผลลัพธ์คือหูฟังที่ใส่สบายและทนทานต่อการใช้งานในชีวิตประจำวัน</w:t>
      </w:r>
    </w:p>
    <w:p w14:paraId="03A04A5C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6E082CB5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นอกจากนี้สารประกอบยังให้ประสบการณ์สัมผัสที่เรียบเนียน ซึ่งเป็นคุณสมบัติสำคัญสำหรับผลิตภัณฑ์ที่ต้องมีการจับสัมผัสหรือใช้งานในสถานการณ์ที่ต้องการการสัมผัส</w:t>
      </w:r>
    </w:p>
    <w:p w14:paraId="4A337263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4AA80D45" w14:textId="77777777" w:rsidR="004104C6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อุปกรณ์เสียงที่ผลิตจากวัสดุของ </w:t>
      </w:r>
      <w:r w:rsidRPr="00F718B1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จะได้รับประโยชน์จากประสิทธิภาพที่เชื่อถือได้และมีคุณภาพสูง</w:t>
      </w:r>
    </w:p>
    <w:p w14:paraId="5BF3A34F" w14:textId="77777777" w:rsidR="00F718B1" w:rsidRPr="00F718B1" w:rsidRDefault="00F718B1" w:rsidP="00F718B1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3C06CB6D" w14:textId="4610EAF4" w:rsidR="004E4FF9" w:rsidRPr="00F718B1" w:rsidRDefault="004104C6" w:rsidP="00F718B1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</w:t>
      </w:r>
      <w:r w:rsidRPr="00F718B1">
        <w:rPr>
          <w:rFonts w:ascii="Leelawadee" w:hAnsi="Leelawadee" w:cs="Leelawadee" w:hint="cs"/>
          <w:sz w:val="20"/>
          <w:szCs w:val="20"/>
        </w:rPr>
        <w:t xml:space="preserve">KRAIBURG TPE </w:t>
      </w:r>
      <w:r w:rsidRPr="00F718B1">
        <w:rPr>
          <w:rFonts w:ascii="Leelawadee" w:hAnsi="Leelawadee" w:cs="Leelawadee" w:hint="cs"/>
          <w:sz w:val="20"/>
          <w:szCs w:val="20"/>
          <w:cs/>
          <w:lang w:bidi="th-TH"/>
        </w:rPr>
        <w:t>ยังมุ่งมั่นในการสร้างความยั่งยืนในกระบวนการผลิตของตน ซึ่งช่วยให้ลูกค้าสามารถใช้วัสดุที่เป็นมิตรกับสิ่งแวดล้อมและส่งเสริมการจัดหาวัสดุอย่างรับผิดชอบ นอกจากนี้ยังสอดคล้องกับความต้องการของผู้บริโภคที่เพิ่มขึ้นสำหรับอุปกรณ์อิเล็กทรอนิกส์ที่เป็นมิตรกับสิ่งแวดล้อม และช่วยเสริมสร้างชื่อเสียงของแบรนด์</w:t>
      </w:r>
    </w:p>
    <w:p w14:paraId="04A6B7A5" w14:textId="77777777" w:rsidR="00F718B1" w:rsidRPr="00F718B1" w:rsidRDefault="00F718B1" w:rsidP="004104C6">
      <w:pPr>
        <w:spacing w:line="360" w:lineRule="auto"/>
        <w:ind w:right="1559"/>
        <w:rPr>
          <w:rFonts w:ascii="Browallia New" w:hAnsi="Browallia New" w:cs="Browallia New"/>
          <w:sz w:val="6"/>
          <w:szCs w:val="6"/>
          <w:lang w:eastAsia="zh-CN" w:bidi="th-TH"/>
        </w:rPr>
      </w:pPr>
    </w:p>
    <w:p w14:paraId="30BCB2E8" w14:textId="77777777" w:rsidR="00F718B1" w:rsidRPr="00F3484B" w:rsidRDefault="00F718B1" w:rsidP="00F718B1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zh-CN"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หากต้องการเรียนรู้วิธีเสนอทางเลือกที่ยั่งยืนมากขึ้นโดยไม่กระทบต่อคุณภาพหรือประสิทธิภาพ:</w:t>
      </w:r>
    </w:p>
    <w:p w14:paraId="52284978" w14:textId="77777777" w:rsidR="00F718B1" w:rsidRDefault="00F718B1" w:rsidP="00F718B1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lang w:eastAsia="zh-CN" w:bidi="th-TH"/>
        </w:rPr>
      </w:pPr>
      <w:hyperlink r:id="rId14" w:history="1">
        <w:r w:rsidRPr="00F3484B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เยี่ยมชม </w:t>
        </w:r>
        <w:r w:rsidRPr="00F3484B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KRAIBURG TPE </w:t>
        </w:r>
        <w:r w:rsidRPr="00F3484B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ใน </w:t>
        </w:r>
        <w:r w:rsidRPr="00F3484B">
          <w:rPr>
            <w:rStyle w:val="Hyperlink"/>
            <w:rFonts w:ascii="Arial" w:hAnsi="Arial" w:cs="Arial" w:hint="cs"/>
            <w:sz w:val="20"/>
            <w:szCs w:val="20"/>
            <w:lang w:bidi="th-TH"/>
          </w:rPr>
          <w:t xml:space="preserve">CHINAPLAS </w:t>
        </w:r>
        <w:r w:rsidRPr="00F3484B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2025</w:t>
        </w:r>
      </w:hyperlink>
      <w:r w:rsidRPr="00F3484B">
        <w:rPr>
          <w:rFonts w:ascii="Arial" w:hAnsi="Arial" w:cs="Arial"/>
          <w:sz w:val="20"/>
          <w:szCs w:val="20"/>
          <w:u w:val="single"/>
          <w:cs/>
          <w:lang w:bidi="th-TH"/>
        </w:rPr>
        <w:t xml:space="preserve"> </w:t>
      </w:r>
    </w:p>
    <w:p w14:paraId="6E975C9A" w14:textId="77777777" w:rsidR="00F718B1" w:rsidRDefault="00F718B1" w:rsidP="00F718B1">
      <w:pPr>
        <w:spacing w:line="360" w:lineRule="auto"/>
        <w:ind w:right="1559"/>
        <w:rPr>
          <w:rFonts w:ascii="Arial" w:hAnsi="Arial" w:cs="Arial"/>
          <w:sz w:val="20"/>
          <w:szCs w:val="20"/>
          <w:u w:val="single"/>
          <w:lang w:bidi="th-TH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พบกับเราที่ฮอลล์ </w:t>
      </w:r>
      <w:r w:rsidRPr="00F3484B">
        <w:rPr>
          <w:rFonts w:ascii="Arial" w:hAnsi="Arial" w:cs="Arial"/>
          <w:sz w:val="20"/>
          <w:szCs w:val="20"/>
          <w:cs/>
          <w:lang w:bidi="th-TH"/>
        </w:rPr>
        <w:t>17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บูธหมายเลข: </w:t>
      </w:r>
      <w:r w:rsidRPr="00F3484B">
        <w:rPr>
          <w:rFonts w:ascii="Arial" w:hAnsi="Arial" w:cs="Arial"/>
          <w:sz w:val="20"/>
          <w:szCs w:val="20"/>
          <w:lang w:bidi="th-TH"/>
        </w:rPr>
        <w:t>Q</w:t>
      </w:r>
      <w:r w:rsidRPr="00F3484B">
        <w:rPr>
          <w:rFonts w:ascii="Arial" w:hAnsi="Arial" w:cs="Arial"/>
          <w:sz w:val="20"/>
          <w:szCs w:val="20"/>
          <w:cs/>
          <w:lang w:bidi="th-TH"/>
        </w:rPr>
        <w:t>71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เพื่อสำรวจโซลูชัน </w:t>
      </w:r>
      <w:r w:rsidRPr="00F3484B">
        <w:rPr>
          <w:rFonts w:ascii="Arial" w:hAnsi="Arial" w:cs="Arial"/>
          <w:sz w:val="20"/>
          <w:szCs w:val="20"/>
          <w:lang w:bidi="th-TH"/>
        </w:rPr>
        <w:t>TPE</w:t>
      </w:r>
      <w:r>
        <w:rPr>
          <w:rFonts w:ascii="Arial" w:hAnsi="Arial" w:cs="Arial" w:hint="eastAsia"/>
          <w:sz w:val="20"/>
          <w:szCs w:val="20"/>
          <w:lang w:eastAsia="zh-CN"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ที่เป็นนวัตกรรมและยั่งยืนของเรา และติดต่อกับผู้เชี่ยวชาญในด้านอุตสาหกรรม</w:t>
      </w:r>
    </w:p>
    <w:p w14:paraId="68C431C0" w14:textId="39BD5747" w:rsidR="00F718B1" w:rsidRPr="00F718B1" w:rsidRDefault="00F718B1" w:rsidP="004104C6">
      <w:pPr>
        <w:spacing w:line="360" w:lineRule="auto"/>
        <w:ind w:right="1559"/>
        <w:rPr>
          <w:rFonts w:ascii="Arial" w:hAnsi="Arial" w:cs="Arial" w:hint="eastAsia"/>
          <w:sz w:val="24"/>
          <w:szCs w:val="24"/>
        </w:rPr>
      </w:pP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>ลงทะเบียนที่</w:t>
      </w:r>
      <w:r w:rsidRPr="00F3484B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hyperlink r:id="rId15" w:history="1">
        <w:r w:rsidRPr="00F3484B">
          <w:rPr>
            <w:rStyle w:val="Hyperlink"/>
            <w:rFonts w:ascii="Arial" w:hAnsi="Arial" w:cs="Arial"/>
            <w:sz w:val="20"/>
            <w:szCs w:val="20"/>
          </w:rPr>
          <w:t>https://forms.office.com/e/dkNkW7mN4a</w:t>
        </w:r>
      </w:hyperlink>
      <w:r w:rsidRPr="00F3484B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เพื่อฟรี </w:t>
      </w:r>
      <w:r w:rsidRPr="00F3484B">
        <w:rPr>
          <w:rFonts w:ascii="Arial" w:hAnsi="Arial" w:cs="Arial"/>
          <w:sz w:val="20"/>
          <w:szCs w:val="20"/>
          <w:lang w:bidi="th-TH"/>
        </w:rPr>
        <w:t>Visitor Pass</w:t>
      </w:r>
      <w:r>
        <w:rPr>
          <w:rFonts w:ascii="Arial" w:hAnsi="Arial" w:cs="Arial" w:hint="eastAsia"/>
          <w:sz w:val="20"/>
          <w:szCs w:val="20"/>
          <w:lang w:eastAsia="zh-CN" w:bidi="th-TH"/>
        </w:rPr>
        <w:t xml:space="preserve"> </w:t>
      </w:r>
      <w:r w:rsidRPr="00F3484B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และทำการนัดหมายที่บูธ! รีบหน่อย - มีจำนวนจำกัด </w:t>
      </w:r>
    </w:p>
    <w:p w14:paraId="65B32031" w14:textId="6CB6908B" w:rsidR="00D8227E" w:rsidRPr="00F718B1" w:rsidRDefault="00F718B1" w:rsidP="00F718B1">
      <w:pPr>
        <w:spacing w:after="0" w:line="360" w:lineRule="auto"/>
        <w:ind w:right="1559"/>
        <w:rPr>
          <w:rFonts w:ascii="Arial" w:hAnsi="Arial" w:cs="Arial"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7C2CBECA" wp14:editId="5BA04464">
            <wp:extent cx="4248150" cy="2351391"/>
            <wp:effectExtent l="0" t="0" r="0" b="0"/>
            <wp:docPr id="1773022633" name="Picture 1" descr="A close-up of a heads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022633" name="Picture 1" descr="A close-up of a headse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218" cy="23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E0CEAE" w14:textId="77777777" w:rsidR="00F718B1" w:rsidRPr="004D36FD" w:rsidRDefault="00F718B1" w:rsidP="00F718B1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3465EC09" w14:textId="77777777" w:rsidR="00F718B1" w:rsidRPr="00201357" w:rsidRDefault="00F718B1" w:rsidP="00F718B1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7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451CF4CE" w14:textId="77777777" w:rsidR="00F718B1" w:rsidRPr="00201357" w:rsidRDefault="00F718B1" w:rsidP="00F718B1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4DDD4AC4" wp14:editId="3D8A30B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E84D05" w14:textId="77777777" w:rsidR="00F718B1" w:rsidRPr="009A614B" w:rsidRDefault="00F718B1" w:rsidP="00F718B1">
      <w:pPr>
        <w:ind w:right="1559"/>
        <w:rPr>
          <w:sz w:val="2"/>
          <w:szCs w:val="2"/>
        </w:rPr>
      </w:pPr>
    </w:p>
    <w:p w14:paraId="24DF658D" w14:textId="77777777" w:rsidR="00F718B1" w:rsidRPr="00201357" w:rsidRDefault="00F718B1" w:rsidP="00F718B1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29479690" w14:textId="77777777" w:rsidR="00F718B1" w:rsidRPr="00201357" w:rsidRDefault="00F718B1" w:rsidP="00F718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797B014A" wp14:editId="7EED71E9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A67CF9B" w14:textId="77777777" w:rsidR="00F718B1" w:rsidRPr="00201357" w:rsidRDefault="00F718B1" w:rsidP="00F718B1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3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3B94371D" w14:textId="77777777" w:rsidR="00F718B1" w:rsidRPr="00201357" w:rsidRDefault="00F718B1" w:rsidP="00F718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40132A27" w14:textId="77777777" w:rsidR="00F718B1" w:rsidRPr="00201357" w:rsidRDefault="00F718B1" w:rsidP="00F718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3A44F31C" w14:textId="77777777" w:rsidR="00F718B1" w:rsidRPr="00201357" w:rsidRDefault="00F718B1" w:rsidP="00F718B1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lastRenderedPageBreak/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637E590" wp14:editId="596EB12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8E4DE1" wp14:editId="1C4E732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A369EC" wp14:editId="0023274E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FA78106" wp14:editId="380DAB0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F6730B0" wp14:editId="34C3C786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2F43F4" w14:textId="77777777" w:rsidR="00F718B1" w:rsidRPr="00201357" w:rsidRDefault="00F718B1" w:rsidP="00F718B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6A4EA5C1" w14:textId="77777777" w:rsidR="00F718B1" w:rsidRPr="00201357" w:rsidRDefault="00F718B1" w:rsidP="00F718B1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55CA359F" wp14:editId="4977FBB7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39CD35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28250E8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6C66A846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9527706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2BACE2BE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22836A64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2695503A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49338900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91BAD39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15D156F3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B0169B1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204074BC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63CB0412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7E681415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79D758E5" w14:textId="77777777" w:rsidR="00F718B1" w:rsidRPr="00201357" w:rsidRDefault="00F718B1" w:rsidP="00F718B1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3F4396EA" w:rsidR="001655F4" w:rsidRPr="00F718B1" w:rsidRDefault="00F718B1" w:rsidP="00F718B1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F718B1" w:rsidSect="00C915FA">
      <w:headerReference w:type="default" r:id="rId35"/>
      <w:headerReference w:type="first" r:id="rId36"/>
      <w:footerReference w:type="first" r:id="rId3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139D0" w14:textId="77777777" w:rsidR="001F7A79" w:rsidRDefault="001F7A79" w:rsidP="00784C57">
      <w:pPr>
        <w:spacing w:after="0" w:line="240" w:lineRule="auto"/>
      </w:pPr>
      <w:r>
        <w:separator/>
      </w:r>
    </w:p>
  </w:endnote>
  <w:endnote w:type="continuationSeparator" w:id="0">
    <w:p w14:paraId="423F3686" w14:textId="77777777" w:rsidR="001F7A79" w:rsidRDefault="001F7A7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719F0" w14:textId="77777777" w:rsidR="001F7A79" w:rsidRDefault="001F7A79" w:rsidP="00784C57">
      <w:pPr>
        <w:spacing w:after="0" w:line="240" w:lineRule="auto"/>
      </w:pPr>
      <w:r>
        <w:separator/>
      </w:r>
    </w:p>
  </w:footnote>
  <w:footnote w:type="continuationSeparator" w:id="0">
    <w:p w14:paraId="51143B79" w14:textId="77777777" w:rsidR="001F7A79" w:rsidRDefault="001F7A7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53AD3E9" w14:textId="77777777" w:rsidR="00F718B1" w:rsidRDefault="00F718B1" w:rsidP="00F718B1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F718B1">
            <w:rPr>
              <w:rFonts w:ascii="Arial" w:hAnsi="Arial" w:cs="Arial"/>
              <w:b/>
              <w:bCs/>
              <w:sz w:val="16"/>
              <w:szCs w:val="16"/>
            </w:rPr>
            <w:t xml:space="preserve">KRAIBURG TPE: 6 </w:t>
          </w:r>
          <w:proofErr w:type="spellStart"/>
          <w:r w:rsidRPr="00F718B1">
            <w:rPr>
              <w:rFonts w:ascii="Leelawadee UI" w:hAnsi="Leelawadee UI" w:cs="Leelawadee UI"/>
              <w:b/>
              <w:bCs/>
              <w:sz w:val="16"/>
              <w:szCs w:val="16"/>
            </w:rPr>
            <w:t>เหตุผลสำคัญที่ทำไม</w:t>
          </w:r>
          <w:proofErr w:type="spellEnd"/>
          <w:r w:rsidRPr="00F718B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F718B1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ขั้นสูงช่วยให้หูฟังมีความยั่งยืน</w:t>
          </w:r>
          <w:proofErr w:type="spellEnd"/>
        </w:p>
        <w:p w14:paraId="6CE091B2" w14:textId="77777777" w:rsidR="00F718B1" w:rsidRPr="002B7CE1" w:rsidRDefault="00F718B1" w:rsidP="00F718B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April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56007B1F" w14:textId="77777777" w:rsidR="00F718B1" w:rsidRDefault="00F718B1" w:rsidP="008F55F4">
          <w:pPr>
            <w:spacing w:after="0" w:line="360" w:lineRule="auto"/>
            <w:ind w:left="-105"/>
            <w:jc w:val="both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r w:rsidRPr="00F718B1">
            <w:rPr>
              <w:rFonts w:ascii="Arial" w:hAnsi="Arial" w:cs="Arial"/>
              <w:b/>
              <w:bCs/>
              <w:sz w:val="16"/>
              <w:szCs w:val="16"/>
            </w:rPr>
            <w:t xml:space="preserve">KRAIBURG TPE: 6 </w:t>
          </w:r>
          <w:proofErr w:type="spellStart"/>
          <w:r w:rsidRPr="00F718B1">
            <w:rPr>
              <w:rFonts w:ascii="Leelawadee UI" w:hAnsi="Leelawadee UI" w:cs="Leelawadee UI"/>
              <w:b/>
              <w:bCs/>
              <w:sz w:val="16"/>
              <w:szCs w:val="16"/>
            </w:rPr>
            <w:t>เหตุผลสำคัญที่ทำไม</w:t>
          </w:r>
          <w:proofErr w:type="spellEnd"/>
          <w:r w:rsidRPr="00F718B1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F718B1">
            <w:rPr>
              <w:rFonts w:ascii="Leelawadee UI" w:hAnsi="Leelawadee UI" w:cs="Leelawadee UI"/>
              <w:b/>
              <w:bCs/>
              <w:sz w:val="16"/>
              <w:szCs w:val="16"/>
            </w:rPr>
            <w:t>ขั้นสูงช่วยให้หูฟังมีความยั่งยืน</w:t>
          </w:r>
          <w:proofErr w:type="spellEnd"/>
        </w:p>
        <w:p w14:paraId="765F9503" w14:textId="620E347D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D8227E">
            <w:rPr>
              <w:rFonts w:ascii="Arial" w:hAnsi="Arial" w:hint="eastAsia"/>
              <w:b/>
              <w:sz w:val="16"/>
              <w:szCs w:val="16"/>
              <w:lang w:eastAsia="zh-CN"/>
            </w:rPr>
            <w:t>April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8"/>
  </w:num>
  <w:num w:numId="3" w16cid:durableId="1310595513">
    <w:abstractNumId w:val="4"/>
  </w:num>
  <w:num w:numId="4" w16cid:durableId="1971931237">
    <w:abstractNumId w:val="34"/>
  </w:num>
  <w:num w:numId="5" w16cid:durableId="415857497">
    <w:abstractNumId w:val="24"/>
  </w:num>
  <w:num w:numId="6" w16cid:durableId="82920010">
    <w:abstractNumId w:val="30"/>
  </w:num>
  <w:num w:numId="7" w16cid:durableId="1242177286">
    <w:abstractNumId w:val="12"/>
  </w:num>
  <w:num w:numId="8" w16cid:durableId="1514033401">
    <w:abstractNumId w:val="33"/>
  </w:num>
  <w:num w:numId="9" w16cid:durableId="728848021">
    <w:abstractNumId w:val="26"/>
  </w:num>
  <w:num w:numId="10" w16cid:durableId="422383770">
    <w:abstractNumId w:val="2"/>
  </w:num>
  <w:num w:numId="11" w16cid:durableId="79758896">
    <w:abstractNumId w:val="21"/>
  </w:num>
  <w:num w:numId="12" w16cid:durableId="177805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29"/>
  </w:num>
  <w:num w:numId="15" w16cid:durableId="1394546307">
    <w:abstractNumId w:val="19"/>
  </w:num>
  <w:num w:numId="16" w16cid:durableId="1665859695">
    <w:abstractNumId w:val="22"/>
  </w:num>
  <w:num w:numId="17" w16cid:durableId="401222326">
    <w:abstractNumId w:val="16"/>
  </w:num>
  <w:num w:numId="18" w16cid:durableId="1462723125">
    <w:abstractNumId w:val="15"/>
  </w:num>
  <w:num w:numId="19" w16cid:durableId="1557424991">
    <w:abstractNumId w:val="27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2"/>
  </w:num>
  <w:num w:numId="23" w16cid:durableId="1672902263">
    <w:abstractNumId w:val="31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4"/>
  </w:num>
  <w:num w:numId="28" w16cid:durableId="839125162">
    <w:abstractNumId w:val="17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0"/>
  </w:num>
  <w:num w:numId="32" w16cid:durableId="1570574589">
    <w:abstractNumId w:val="1"/>
  </w:num>
  <w:num w:numId="33" w16cid:durableId="501163758">
    <w:abstractNumId w:val="23"/>
  </w:num>
  <w:num w:numId="34" w16cid:durableId="2026664156">
    <w:abstractNumId w:val="11"/>
  </w:num>
  <w:num w:numId="35" w16cid:durableId="1740446188">
    <w:abstractNumId w:val="28"/>
  </w:num>
  <w:num w:numId="36" w16cid:durableId="4259237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0971"/>
    <w:rsid w:val="0008135D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0DF7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1F7A79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4268"/>
    <w:rsid w:val="0036557B"/>
    <w:rsid w:val="00370D94"/>
    <w:rsid w:val="00384C83"/>
    <w:rsid w:val="0038768D"/>
    <w:rsid w:val="00394212"/>
    <w:rsid w:val="00395377"/>
    <w:rsid w:val="003955E2"/>
    <w:rsid w:val="003961E4"/>
    <w:rsid w:val="00396DE4"/>
    <w:rsid w:val="00396F67"/>
    <w:rsid w:val="003A389E"/>
    <w:rsid w:val="003A50BB"/>
    <w:rsid w:val="003B042D"/>
    <w:rsid w:val="003B0BB3"/>
    <w:rsid w:val="003B2331"/>
    <w:rsid w:val="003C1E4D"/>
    <w:rsid w:val="003C34B2"/>
    <w:rsid w:val="003C4170"/>
    <w:rsid w:val="003C65BD"/>
    <w:rsid w:val="003C6DEF"/>
    <w:rsid w:val="003C77DC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4C6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713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90769"/>
    <w:rsid w:val="006919F2"/>
    <w:rsid w:val="00691DF1"/>
    <w:rsid w:val="00692233"/>
    <w:rsid w:val="00692A27"/>
    <w:rsid w:val="00696D06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F0D"/>
    <w:rsid w:val="00855764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695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5422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74A0"/>
    <w:rsid w:val="009F499B"/>
    <w:rsid w:val="009F619F"/>
    <w:rsid w:val="009F61CE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6599"/>
    <w:rsid w:val="00BD11E4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8786A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4506A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6EAE"/>
    <w:rsid w:val="00DC10C6"/>
    <w:rsid w:val="00DC32CA"/>
    <w:rsid w:val="00DC6774"/>
    <w:rsid w:val="00DD197C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893"/>
    <w:rsid w:val="00E85ACE"/>
    <w:rsid w:val="00E872C3"/>
    <w:rsid w:val="00E908C9"/>
    <w:rsid w:val="00E90E3A"/>
    <w:rsid w:val="00E91051"/>
    <w:rsid w:val="00E92853"/>
    <w:rsid w:val="00E96037"/>
    <w:rsid w:val="00EA39C3"/>
    <w:rsid w:val="00EB2B0B"/>
    <w:rsid w:val="00EB447E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18B1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718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38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36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996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937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052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8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90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86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40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125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47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312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global-recycled-standard-grs-certification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blog.naver.com/kraiburgtpe_2015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product-carbon-footprint-calculator" TargetMode="External"/><Relationship Id="rId17" Type="http://schemas.openxmlformats.org/officeDocument/2006/relationships/hyperlink" Target="mailto:bridget.ngang@kraiburg-tpe.com" TargetMode="External"/><Relationship Id="rId25" Type="http://schemas.openxmlformats.org/officeDocument/2006/relationships/image" Target="media/image4.png"/><Relationship Id="rId33" Type="http://schemas.openxmlformats.org/officeDocument/2006/relationships/image" Target="media/image8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hyperlink" Target="https://bit.ly/34qxBOV" TargetMode="External"/><Relationship Id="rId29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sustainability" TargetMode="External"/><Relationship Id="rId24" Type="http://schemas.openxmlformats.org/officeDocument/2006/relationships/hyperlink" Target="https://www.kraiburg-tpe.com/en/wechat" TargetMode="External"/><Relationship Id="rId32" Type="http://schemas.openxmlformats.org/officeDocument/2006/relationships/hyperlink" Target="https://i.youku.com/i/UMTYxNTExNTgzNg==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forms.office.com/e/dkNkW7mN4a" TargetMode="External"/><Relationship Id="rId23" Type="http://schemas.openxmlformats.org/officeDocument/2006/relationships/hyperlink" Target="https://www.kraiburg-tpe.com/de/news" TargetMode="External"/><Relationship Id="rId28" Type="http://schemas.openxmlformats.org/officeDocument/2006/relationships/hyperlink" Target="https://www.linkedin.com/company/kraiburg-tpe/?originalSubdomain=de" TargetMode="External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en/chinaplas" TargetMode="External"/><Relationship Id="rId22" Type="http://schemas.openxmlformats.org/officeDocument/2006/relationships/image" Target="media/image3.png"/><Relationship Id="rId27" Type="http://schemas.openxmlformats.org/officeDocument/2006/relationships/image" Target="media/image5.png"/><Relationship Id="rId30" Type="http://schemas.openxmlformats.org/officeDocument/2006/relationships/hyperlink" Target="https://www.youtube.com/channel/UCG71Bdw9bBMMwKr13-qFaPQ" TargetMode="External"/><Relationship Id="rId35" Type="http://schemas.openxmlformats.org/officeDocument/2006/relationships/header" Target="head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elements/1.1/"/>
    <ds:schemaRef ds:uri="b0aac98f-77e3-488e-b1d0-e526279ba76f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8d3818be-6f21-4c29-ab13-78e30dc982d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10</cp:revision>
  <cp:lastPrinted>2025-03-31T03:38:00Z</cp:lastPrinted>
  <dcterms:created xsi:type="dcterms:W3CDTF">2025-03-03T01:38:00Z</dcterms:created>
  <dcterms:modified xsi:type="dcterms:W3CDTF">2025-03-31T03:38:00Z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