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F0B6C" w14:textId="39472357" w:rsidR="0018758E" w:rsidRPr="007745BB" w:rsidRDefault="004123C1" w:rsidP="004123C1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bookmarkStart w:id="0" w:name="_Hlk192424390"/>
      <w:bookmarkEnd w:id="0"/>
      <w:r w:rsidRPr="004123C1">
        <w:rPr>
          <w:rFonts w:ascii="Arial" w:hAnsi="Arial" w:cs="Arial" w:hint="eastAsia"/>
          <w:b/>
          <w:bCs/>
          <w:sz w:val="24"/>
          <w:szCs w:val="24"/>
          <w:lang w:eastAsia="zh-CN"/>
        </w:rPr>
        <w:t xml:space="preserve"> </w:t>
      </w:r>
      <w:r w:rsidRPr="007745BB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7745BB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7745BB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</w:t>
      </w:r>
      <w:r w:rsidRPr="007745BB">
        <w:rPr>
          <w:rFonts w:ascii="Arial" w:eastAsia="SimHei" w:hAnsi="Arial" w:cs="Arial"/>
          <w:b/>
          <w:bCs/>
          <w:sz w:val="24"/>
          <w:szCs w:val="24"/>
          <w:lang w:eastAsia="zh-CN"/>
        </w:rPr>
        <w:t>通过创新</w:t>
      </w:r>
      <w:r w:rsidRPr="007745BB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7745BB">
        <w:rPr>
          <w:rFonts w:ascii="Arial" w:eastAsia="SimHei" w:hAnsi="Arial" w:cs="Arial"/>
          <w:b/>
          <w:bCs/>
          <w:sz w:val="24"/>
          <w:szCs w:val="24"/>
          <w:lang w:eastAsia="zh-CN"/>
        </w:rPr>
        <w:t>解决方案提升智能水瓶的功能</w:t>
      </w:r>
    </w:p>
    <w:p w14:paraId="6529C158" w14:textId="77777777" w:rsidR="004C6166" w:rsidRPr="007745BB" w:rsidRDefault="004C6166" w:rsidP="004123C1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color w:val="365F91"/>
          <w:sz w:val="10"/>
          <w:szCs w:val="10"/>
          <w:lang w:eastAsia="zh-CN"/>
        </w:rPr>
      </w:pPr>
    </w:p>
    <w:p w14:paraId="329A87F9" w14:textId="08FC5A1A" w:rsidR="004C6166" w:rsidRPr="004C6166" w:rsidRDefault="004C6166" w:rsidP="004C61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C6166">
        <w:rPr>
          <w:rFonts w:ascii="Arial" w:eastAsia="SimHei" w:hAnsi="Arial" w:cs="Arial"/>
          <w:sz w:val="20"/>
          <w:szCs w:val="20"/>
          <w:lang w:eastAsia="zh-CN"/>
        </w:rPr>
        <w:t>智能水瓶突破传统设计，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采</w:t>
      </w:r>
      <w:r w:rsidRPr="004C6166">
        <w:rPr>
          <w:rFonts w:ascii="Arial" w:eastAsia="SimHei" w:hAnsi="Arial" w:cs="Arial"/>
          <w:sz w:val="20"/>
          <w:szCs w:val="20"/>
          <w:lang w:eastAsia="zh-CN"/>
        </w:rPr>
        <w:t>用全天候监控水分摄入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="00FE18CC" w:rsidRPr="004C6166">
        <w:rPr>
          <w:rFonts w:ascii="Arial" w:eastAsia="SimHei" w:hAnsi="Arial" w:cs="Arial"/>
          <w:sz w:val="20"/>
          <w:szCs w:val="20"/>
          <w:lang w:eastAsia="zh-CN"/>
        </w:rPr>
        <w:t>先进技术</w:t>
      </w:r>
      <w:r w:rsidRPr="004C6166">
        <w:rPr>
          <w:rFonts w:ascii="Arial" w:eastAsia="SimHei" w:hAnsi="Arial" w:cs="Arial"/>
          <w:sz w:val="20"/>
          <w:szCs w:val="20"/>
          <w:lang w:eastAsia="zh-CN"/>
        </w:rPr>
        <w:t>，帮助用户养成更好的饮水习惯。</w:t>
      </w:r>
      <w:hyperlink r:id="rId11" w:history="1"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热塑性弹性体（</w:t>
        </w:r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TPE</w:t>
        </w:r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Pr="001E0120">
        <w:rPr>
          <w:rFonts w:ascii="Arial" w:eastAsia="SimHei" w:hAnsi="Arial" w:cs="Arial"/>
          <w:sz w:val="20"/>
          <w:szCs w:val="20"/>
          <w:lang w:eastAsia="zh-CN"/>
        </w:rPr>
        <w:t>通过</w:t>
      </w:r>
      <w:r w:rsidRPr="004C6166">
        <w:rPr>
          <w:rFonts w:ascii="Arial" w:eastAsia="SimHei" w:hAnsi="Arial" w:cs="Arial"/>
          <w:sz w:val="20"/>
          <w:szCs w:val="20"/>
          <w:lang w:eastAsia="zh-CN"/>
        </w:rPr>
        <w:t>提升</w:t>
      </w:r>
      <w:r w:rsidR="00BF6192">
        <w:rPr>
          <w:rFonts w:ascii="Arial" w:eastAsia="SimHei" w:hAnsi="Arial" w:cs="Arial" w:hint="eastAsia"/>
          <w:sz w:val="20"/>
          <w:szCs w:val="20"/>
          <w:lang w:eastAsia="zh-CN"/>
        </w:rPr>
        <w:t>其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材质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4C6166">
        <w:rPr>
          <w:rFonts w:ascii="Arial" w:eastAsia="SimHei" w:hAnsi="Arial" w:cs="Arial"/>
          <w:sz w:val="20"/>
          <w:szCs w:val="20"/>
          <w:lang w:eastAsia="zh-CN"/>
        </w:rPr>
        <w:t>握持感、安全性和耐用性，进一步增强了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智能</w:t>
      </w:r>
      <w:r w:rsidRPr="004C6166">
        <w:rPr>
          <w:rFonts w:ascii="Arial" w:eastAsia="SimHei" w:hAnsi="Arial" w:cs="Arial"/>
          <w:sz w:val="20"/>
          <w:szCs w:val="20"/>
          <w:lang w:eastAsia="zh-CN"/>
        </w:rPr>
        <w:t>水瓶的功能性。</w:t>
      </w:r>
    </w:p>
    <w:p w14:paraId="538E348E" w14:textId="77777777" w:rsidR="004C6166" w:rsidRPr="007745BB" w:rsidRDefault="004C6166" w:rsidP="004C6166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99EF590" w14:textId="3B81B506" w:rsidR="002A2985" w:rsidRDefault="009B3FBE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全球热塑性弹性体制造商，凯柏胶宝</w:t>
      </w:r>
      <w:r w:rsidRPr="007745B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通过其创新的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FC/AD/PP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系列材料解决方案，致力于推动可持续发展和优化生产流程以提升制造效率，同时确保符合全球食品接触法规的严格要求。</w:t>
      </w:r>
    </w:p>
    <w:p w14:paraId="1B6DC887" w14:textId="77777777" w:rsidR="007745BB" w:rsidRPr="007745BB" w:rsidRDefault="007745BB" w:rsidP="002A2985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A378962" w14:textId="77777777" w:rsidR="009B3FBE" w:rsidRPr="007745BB" w:rsidRDefault="009B3FBE" w:rsidP="002A298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b/>
          <w:bCs/>
          <w:sz w:val="20"/>
          <w:szCs w:val="20"/>
          <w:lang w:eastAsia="zh-CN"/>
        </w:rPr>
        <w:t>针对制造过程的优化解决方案</w:t>
      </w:r>
    </w:p>
    <w:p w14:paraId="71809547" w14:textId="1456B0DA" w:rsidR="009B3FBE" w:rsidRPr="007745BB" w:rsidRDefault="009B3FBE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凯柏胶</w:t>
      </w:r>
      <w:r w:rsidR="007745BB">
        <w:rPr>
          <w:rFonts w:ascii="Arial" w:eastAsia="SimHei" w:hAnsi="Arial" w:cs="Arial" w:hint="eastAsia"/>
          <w:sz w:val="20"/>
          <w:szCs w:val="20"/>
          <w:lang w:eastAsia="zh-CN"/>
        </w:rPr>
        <w:t>宝</w:t>
      </w:r>
      <w:r w:rsidR="007745BB" w:rsidRPr="007745B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FE18CC"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FC/AD/PP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系列优化了流动性，确保了高效且精确的制造过程。</w:t>
      </w:r>
    </w:p>
    <w:p w14:paraId="69DB6639" w14:textId="457DB7DC" w:rsidR="002A2985" w:rsidRPr="007745BB" w:rsidRDefault="009B3FBE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该系列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材料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硬度范围为邵氏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30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90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，具备优异的聚丙烯（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7745BB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力，确保智能水瓶的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日常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可靠性与功能性。</w:t>
      </w:r>
    </w:p>
    <w:p w14:paraId="28E08D8E" w14:textId="21C9D803" w:rsidR="009B3FBE" w:rsidRDefault="009B3FBE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此外，该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材料还易于通过注塑成型、挤出成型和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3D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打印等工艺进行加工。</w:t>
      </w:r>
    </w:p>
    <w:p w14:paraId="30845609" w14:textId="77777777" w:rsidR="007745BB" w:rsidRPr="007745BB" w:rsidRDefault="007745BB" w:rsidP="002A2985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val="en-PH" w:eastAsia="zh-CN"/>
        </w:rPr>
      </w:pPr>
    </w:p>
    <w:p w14:paraId="1D9D931F" w14:textId="0FAAD583" w:rsidR="002E1955" w:rsidRPr="007745BB" w:rsidRDefault="007745BB" w:rsidP="002A298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PH" w:eastAsia="zh-CN"/>
        </w:rPr>
      </w:pPr>
      <w:r w:rsidRPr="007745BB">
        <w:rPr>
          <w:rFonts w:ascii="Arial" w:eastAsia="SimHei" w:hAnsi="Arial" w:cs="Arial"/>
          <w:b/>
          <w:bCs/>
          <w:sz w:val="20"/>
          <w:szCs w:val="20"/>
          <w:lang w:eastAsia="zh-CN"/>
        </w:rPr>
        <w:t>食品接触安全解决方案</w:t>
      </w:r>
    </w:p>
    <w:p w14:paraId="0E43F1F0" w14:textId="10A00A62" w:rsidR="007745BB" w:rsidRPr="007745BB" w:rsidRDefault="007745BB" w:rsidP="007745B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proofErr w:type="spellStart"/>
      <w:r w:rsidRPr="007745BB">
        <w:rPr>
          <w:rFonts w:ascii="Arial" w:eastAsia="SimHei" w:hAnsi="Arial" w:cs="Arial"/>
          <w:sz w:val="20"/>
          <w:szCs w:val="20"/>
        </w:rPr>
        <w:t>凯柏胶宝</w:t>
      </w:r>
      <w:proofErr w:type="spellEnd"/>
      <w:r w:rsidRPr="007745BB">
        <w:rPr>
          <w:rFonts w:ascii="Calibri" w:eastAsia="SimHei" w:hAnsi="Calibri" w:cs="Calibri"/>
          <w:sz w:val="20"/>
          <w:szCs w:val="20"/>
        </w:rPr>
        <w:t>®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7745BB">
        <w:rPr>
          <w:rFonts w:ascii="Arial" w:eastAsia="SimHei" w:hAnsi="Arial" w:cs="Arial"/>
          <w:sz w:val="20"/>
          <w:szCs w:val="20"/>
        </w:rPr>
        <w:t>FC/AD/PP</w:t>
      </w:r>
      <w:proofErr w:type="spellStart"/>
      <w:r w:rsidRPr="007745BB">
        <w:rPr>
          <w:rFonts w:ascii="Arial" w:eastAsia="SimHei" w:hAnsi="Arial" w:cs="Arial"/>
          <w:sz w:val="20"/>
          <w:szCs w:val="20"/>
        </w:rPr>
        <w:t>系列符合严格的安全标准</w:t>
      </w:r>
      <w:proofErr w:type="spellEnd"/>
      <w:r w:rsidRPr="007745BB">
        <w:rPr>
          <w:rFonts w:ascii="Arial" w:eastAsia="SimHei" w:hAnsi="Arial" w:cs="Arial"/>
          <w:sz w:val="20"/>
          <w:szCs w:val="20"/>
        </w:rPr>
        <w:t>，</w:t>
      </w:r>
      <w:r w:rsidR="00FE18CC">
        <w:rPr>
          <w:rFonts w:ascii="Arial" w:eastAsia="SimHei" w:hAnsi="Arial" w:cs="Arial" w:hint="eastAsia"/>
          <w:sz w:val="20"/>
          <w:szCs w:val="20"/>
          <w:lang w:eastAsia="zh-CN"/>
        </w:rPr>
        <w:t>其中</w:t>
      </w:r>
      <w:proofErr w:type="spellStart"/>
      <w:r w:rsidRPr="007745BB">
        <w:rPr>
          <w:rFonts w:ascii="Arial" w:eastAsia="SimHei" w:hAnsi="Arial" w:cs="Arial"/>
          <w:sz w:val="20"/>
          <w:szCs w:val="20"/>
        </w:rPr>
        <w:t>包括欧盟法规</w:t>
      </w:r>
      <w:proofErr w:type="spellEnd"/>
      <w:r w:rsidRPr="007745BB">
        <w:rPr>
          <w:rFonts w:ascii="Arial" w:eastAsia="SimHei" w:hAnsi="Arial" w:cs="Arial"/>
          <w:sz w:val="20"/>
          <w:szCs w:val="20"/>
        </w:rPr>
        <w:t>（</w:t>
      </w:r>
      <w:r w:rsidRPr="007745BB">
        <w:rPr>
          <w:rFonts w:ascii="Arial" w:eastAsia="SimHei" w:hAnsi="Arial" w:cs="Arial"/>
          <w:sz w:val="20"/>
          <w:szCs w:val="20"/>
        </w:rPr>
        <w:t>EU</w:t>
      </w:r>
      <w:r w:rsidRPr="007745BB">
        <w:rPr>
          <w:rFonts w:ascii="Arial" w:eastAsia="SimHei" w:hAnsi="Arial" w:cs="Arial"/>
          <w:sz w:val="20"/>
          <w:szCs w:val="20"/>
        </w:rPr>
        <w:t>）</w:t>
      </w:r>
      <w:r w:rsidRPr="007745BB">
        <w:rPr>
          <w:rFonts w:ascii="Arial" w:eastAsia="SimHei" w:hAnsi="Arial" w:cs="Arial"/>
          <w:sz w:val="20"/>
          <w:szCs w:val="20"/>
        </w:rPr>
        <w:t>No 10/2011</w:t>
      </w:r>
      <w:r w:rsidRPr="007745BB">
        <w:rPr>
          <w:rFonts w:ascii="Arial" w:eastAsia="SimHei" w:hAnsi="Arial" w:cs="Arial"/>
          <w:sz w:val="20"/>
          <w:szCs w:val="20"/>
        </w:rPr>
        <w:t>、</w:t>
      </w:r>
      <w:proofErr w:type="spellStart"/>
      <w:r w:rsidRPr="007745BB">
        <w:rPr>
          <w:rFonts w:ascii="Arial" w:eastAsia="SimHei" w:hAnsi="Arial" w:cs="Arial"/>
          <w:sz w:val="20"/>
          <w:szCs w:val="20"/>
        </w:rPr>
        <w:t>美国</w:t>
      </w:r>
      <w:proofErr w:type="spellEnd"/>
      <w:r w:rsidRPr="007745BB">
        <w:rPr>
          <w:rFonts w:ascii="Arial" w:eastAsia="SimHei" w:hAnsi="Arial" w:cs="Arial"/>
          <w:sz w:val="20"/>
          <w:szCs w:val="20"/>
        </w:rPr>
        <w:t>FDA CFR 21</w:t>
      </w:r>
      <w:r w:rsidRPr="007745BB">
        <w:rPr>
          <w:rFonts w:ascii="Arial" w:eastAsia="SimHei" w:hAnsi="Arial" w:cs="Arial"/>
          <w:sz w:val="20"/>
          <w:szCs w:val="20"/>
        </w:rPr>
        <w:t>、</w:t>
      </w:r>
      <w:r w:rsidRPr="007745BB">
        <w:rPr>
          <w:rFonts w:ascii="Arial" w:eastAsia="SimHei" w:hAnsi="Arial" w:cs="Arial"/>
          <w:sz w:val="20"/>
          <w:szCs w:val="20"/>
        </w:rPr>
        <w:t>GB 4806.7-2023</w:t>
      </w:r>
      <w:r w:rsidRPr="007745BB">
        <w:rPr>
          <w:rFonts w:ascii="Arial" w:eastAsia="SimHei" w:hAnsi="Arial" w:cs="Arial"/>
          <w:sz w:val="20"/>
          <w:szCs w:val="20"/>
        </w:rPr>
        <w:t>、</w:t>
      </w:r>
      <w:r w:rsidRPr="007745BB">
        <w:rPr>
          <w:rFonts w:ascii="Arial" w:eastAsia="SimHei" w:hAnsi="Arial" w:cs="Arial"/>
          <w:sz w:val="20"/>
          <w:szCs w:val="20"/>
        </w:rPr>
        <w:t>EN71-3</w:t>
      </w:r>
      <w:r w:rsidRPr="007745BB">
        <w:rPr>
          <w:rFonts w:ascii="Arial" w:eastAsia="SimHei" w:hAnsi="Arial" w:cs="Arial"/>
          <w:sz w:val="20"/>
          <w:szCs w:val="20"/>
        </w:rPr>
        <w:t>，</w:t>
      </w:r>
      <w:proofErr w:type="spellStart"/>
      <w:r w:rsidRPr="007745BB">
        <w:rPr>
          <w:rFonts w:ascii="Arial" w:eastAsia="SimHei" w:hAnsi="Arial" w:cs="Arial"/>
          <w:sz w:val="20"/>
          <w:szCs w:val="20"/>
        </w:rPr>
        <w:t>以及</w:t>
      </w:r>
      <w:proofErr w:type="spellEnd"/>
      <w:r w:rsidRPr="007745BB">
        <w:rPr>
          <w:rFonts w:ascii="Arial" w:eastAsia="SimHei" w:hAnsi="Arial" w:cs="Arial"/>
          <w:sz w:val="20"/>
          <w:szCs w:val="20"/>
        </w:rPr>
        <w:t>REACH</w:t>
      </w:r>
      <w:r w:rsidRPr="007745BB">
        <w:rPr>
          <w:rFonts w:ascii="Arial" w:eastAsia="SimHei" w:hAnsi="Arial" w:cs="Arial"/>
          <w:sz w:val="20"/>
          <w:szCs w:val="20"/>
        </w:rPr>
        <w:t>、</w:t>
      </w:r>
      <w:r w:rsidRPr="007745BB">
        <w:rPr>
          <w:rFonts w:ascii="Arial" w:eastAsia="SimHei" w:hAnsi="Arial" w:cs="Arial"/>
          <w:sz w:val="20"/>
          <w:szCs w:val="20"/>
        </w:rPr>
        <w:t>SVHC</w:t>
      </w:r>
      <w:r w:rsidRPr="007745BB">
        <w:rPr>
          <w:rFonts w:ascii="Arial" w:eastAsia="SimHei" w:hAnsi="Arial" w:cs="Arial"/>
          <w:sz w:val="20"/>
          <w:szCs w:val="20"/>
        </w:rPr>
        <w:t>和</w:t>
      </w:r>
      <w:r w:rsidRPr="007745BB">
        <w:rPr>
          <w:rFonts w:ascii="Arial" w:eastAsia="SimHei" w:hAnsi="Arial" w:cs="Arial"/>
          <w:sz w:val="20"/>
          <w:szCs w:val="20"/>
        </w:rPr>
        <w:t>RoHS</w:t>
      </w:r>
      <w:proofErr w:type="spellStart"/>
      <w:r w:rsidRPr="007745BB">
        <w:rPr>
          <w:rFonts w:ascii="Arial" w:eastAsia="SimHei" w:hAnsi="Arial" w:cs="Arial"/>
          <w:sz w:val="20"/>
          <w:szCs w:val="20"/>
        </w:rPr>
        <w:t>法规，</w:t>
      </w:r>
      <w:r w:rsidRPr="001E0120">
        <w:rPr>
          <w:rFonts w:ascii="Arial" w:eastAsia="SimHei" w:hAnsi="Arial" w:cs="Arial"/>
          <w:sz w:val="20"/>
          <w:szCs w:val="20"/>
        </w:rPr>
        <w:t>确保智能水瓶的</w:t>
      </w:r>
      <w:hyperlink r:id="rId12" w:history="1">
        <w:r w:rsidRPr="001E0120">
          <w:rPr>
            <w:rStyle w:val="Hyperlink"/>
            <w:rFonts w:ascii="Arial" w:eastAsia="SimHei" w:hAnsi="Arial" w:cs="Arial"/>
            <w:sz w:val="20"/>
            <w:szCs w:val="20"/>
          </w:rPr>
          <w:t>食品接触安全</w:t>
        </w:r>
        <w:proofErr w:type="spellEnd"/>
      </w:hyperlink>
      <w:r w:rsidRPr="001E0120">
        <w:rPr>
          <w:rFonts w:ascii="Arial" w:eastAsia="SimHei" w:hAnsi="Arial" w:cs="Arial"/>
          <w:sz w:val="20"/>
          <w:szCs w:val="20"/>
        </w:rPr>
        <w:t>。</w:t>
      </w:r>
    </w:p>
    <w:p w14:paraId="137BD1C1" w14:textId="77777777" w:rsidR="00BF6192" w:rsidRDefault="007745BB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此外，该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材料不含动物成分、重金属、邻苯二甲酸盐、双酚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A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和乳胶，确保其在包装材料中的安全</w:t>
      </w:r>
      <w:r w:rsidR="00BF6192">
        <w:rPr>
          <w:rFonts w:ascii="Arial" w:eastAsia="SimHei" w:hAnsi="Arial" w:cs="Arial" w:hint="eastAsia"/>
          <w:sz w:val="20"/>
          <w:szCs w:val="20"/>
          <w:lang w:eastAsia="zh-CN"/>
        </w:rPr>
        <w:t>使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用。</w:t>
      </w:r>
    </w:p>
    <w:p w14:paraId="4BA82B4B" w14:textId="77777777" w:rsidR="00BF6192" w:rsidRDefault="00BF6192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26D9868B" w14:textId="102A8E77" w:rsidR="002E1955" w:rsidRPr="00BF6192" w:rsidRDefault="007745BB" w:rsidP="002A298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b/>
          <w:bCs/>
          <w:sz w:val="20"/>
          <w:szCs w:val="20"/>
          <w:lang w:eastAsia="zh-CN"/>
        </w:rPr>
        <w:lastRenderedPageBreak/>
        <w:t>可持续且时尚设计的</w:t>
      </w:r>
      <w:r w:rsidRPr="007745BB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7745BB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33F93269" w14:textId="6080095B" w:rsidR="007745BB" w:rsidRPr="007745BB" w:rsidRDefault="007745BB" w:rsidP="007745B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745BB">
        <w:rPr>
          <w:rFonts w:ascii="Arial" w:eastAsia="SimHei" w:hAnsi="Arial" w:cs="Arial"/>
          <w:sz w:val="20"/>
          <w:szCs w:val="20"/>
          <w:lang w:eastAsia="zh-CN"/>
        </w:rPr>
        <w:t>FC/AD/PP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系列</w:t>
      </w:r>
      <w:r w:rsidRPr="001E0120">
        <w:rPr>
          <w:rFonts w:ascii="Arial" w:eastAsia="SimHei" w:hAnsi="Arial" w:cs="Arial"/>
          <w:sz w:val="20"/>
          <w:szCs w:val="20"/>
          <w:lang w:eastAsia="zh-CN"/>
        </w:rPr>
        <w:t>提供的</w:t>
      </w:r>
      <w:hyperlink r:id="rId13" w:history="1"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可持续解决</w:t>
        </w:r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方</w:t>
        </w:r>
        <w:r w:rsidRPr="001E0120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案</w:t>
        </w:r>
      </w:hyperlink>
      <w:r w:rsidRPr="001E0120">
        <w:rPr>
          <w:rFonts w:ascii="Arial" w:eastAsia="SimHei" w:hAnsi="Arial" w:cs="Arial"/>
          <w:sz w:val="20"/>
          <w:szCs w:val="20"/>
          <w:lang w:eastAsia="zh-CN"/>
        </w:rPr>
        <w:t>，通过</w:t>
      </w:r>
      <w:r w:rsidRPr="001E0120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7745BB">
        <w:rPr>
          <w:rFonts w:ascii="Arial" w:eastAsia="SimHei" w:hAnsi="Arial" w:cs="Arial"/>
          <w:sz w:val="20"/>
          <w:szCs w:val="20"/>
          <w:lang w:eastAsia="zh-CN"/>
        </w:rPr>
        <w:t>质量平衡方法推动环境责任，确保可追溯性并降低环境影响，满足对环保产品日益增长的需求。</w:t>
      </w:r>
    </w:p>
    <w:p w14:paraId="37E657E7" w14:textId="77777777" w:rsidR="001E0120" w:rsidRDefault="00FE18CC" w:rsidP="003804B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FE18CC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FE18C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FE18C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FE18CC">
        <w:rPr>
          <w:rFonts w:ascii="Arial" w:eastAsia="SimHei" w:hAnsi="Arial" w:cs="Arial"/>
          <w:sz w:val="20"/>
          <w:szCs w:val="20"/>
          <w:lang w:eastAsia="zh-CN"/>
        </w:rPr>
        <w:t>还提供内部预着色和定制服务，拥有丰富的颜色选择，以满足不同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FE18CC">
        <w:rPr>
          <w:rFonts w:ascii="Arial" w:eastAsia="SimHei" w:hAnsi="Arial" w:cs="Arial"/>
          <w:sz w:val="20"/>
          <w:szCs w:val="20"/>
          <w:lang w:eastAsia="zh-CN"/>
        </w:rPr>
        <w:t>设计需求，为智能水瓶的设计提供灵活性。</w:t>
      </w:r>
    </w:p>
    <w:p w14:paraId="0F44AA6B" w14:textId="77777777" w:rsidR="001E0120" w:rsidRPr="001E0120" w:rsidRDefault="001E0120" w:rsidP="003804B8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1521C15E" w14:textId="77777777" w:rsidR="001E0120" w:rsidRPr="001451EC" w:rsidRDefault="001E0120" w:rsidP="001E012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74701">
        <w:rPr>
          <w:rFonts w:ascii="Arial" w:eastAsia="SimHei" w:hAnsi="Arial" w:cs="Arial"/>
          <w:sz w:val="20"/>
          <w:szCs w:val="20"/>
          <w:lang w:eastAsia="zh-CN"/>
        </w:rPr>
        <w:t>了解如何在不影响质量或性能的情况下提供更可持续的替代方案：</w:t>
      </w:r>
    </w:p>
    <w:p w14:paraId="4B03FE9A" w14:textId="77777777" w:rsidR="001E0120" w:rsidRPr="00B576B3" w:rsidRDefault="001E0120" w:rsidP="001E012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u w:val="single"/>
          <w:lang w:val="en-MY" w:eastAsia="zh-CN"/>
        </w:rPr>
      </w:pPr>
      <w:hyperlink r:id="rId14" w:history="1"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与</w:t>
        </w:r>
        <w:proofErr w:type="gramStart"/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凯柏胶宝</w:t>
        </w:r>
        <w:proofErr w:type="gramEnd"/>
        <w:r w:rsidRPr="001451EC">
          <w:rPr>
            <w:rStyle w:val="Hyperlink"/>
            <w:rFonts w:ascii="Calibri" w:eastAsia="SimHei" w:hAnsi="Calibri" w:cs="Calibri"/>
            <w:b/>
            <w:bCs/>
            <w:sz w:val="20"/>
            <w:szCs w:val="20"/>
            <w:lang w:val="en-MY" w:eastAsia="zh-CN"/>
          </w:rPr>
          <w:t>®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相约在</w:t>
        </w:r>
        <w:r w:rsidRPr="001451EC">
          <w:rPr>
            <w:rStyle w:val="Hyperlink"/>
            <w:rFonts w:ascii="Arial" w:eastAsia="SimHei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734B3069" w14:textId="77777777" w:rsidR="001E0120" w:rsidRPr="005A1706" w:rsidRDefault="001E0120" w:rsidP="001E0120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6A70C7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6A70C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期待在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17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号馆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Q71</w:t>
      </w:r>
      <w:r w:rsidRPr="006A70C7">
        <w:rPr>
          <w:rFonts w:ascii="Arial" w:eastAsia="SimHei" w:hAnsi="Arial" w:cs="Arial"/>
          <w:sz w:val="20"/>
          <w:szCs w:val="20"/>
          <w:lang w:eastAsia="zh-CN"/>
        </w:rPr>
        <w:t>展位与您会面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，探索我司创新的可持续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A1706">
        <w:rPr>
          <w:rFonts w:ascii="Arial" w:eastAsia="SimHei" w:hAnsi="Arial" w:cs="Arial"/>
          <w:sz w:val="20"/>
          <w:szCs w:val="20"/>
          <w:lang w:eastAsia="zh-CN"/>
        </w:rPr>
        <w:t>解决方案，并与行业专家进行一对一交流。</w:t>
      </w:r>
    </w:p>
    <w:p w14:paraId="3DEF01B8" w14:textId="113138CD" w:rsidR="001E0120" w:rsidRDefault="001E0120" w:rsidP="001E0120">
      <w:pPr>
        <w:spacing w:line="360" w:lineRule="auto"/>
        <w:ind w:right="1559"/>
        <w:rPr>
          <w:rFonts w:ascii="Arial" w:eastAsia="SimHei" w:hAnsi="Arial" w:cs="Arial" w:hint="eastAsia"/>
          <w:sz w:val="20"/>
          <w:szCs w:val="20"/>
          <w:lang w:eastAsia="zh-CN"/>
        </w:rPr>
      </w:pPr>
      <w:r w:rsidRPr="005A1706">
        <w:rPr>
          <w:rFonts w:ascii="Arial" w:eastAsia="SimHei" w:hAnsi="Arial" w:cs="Arial"/>
          <w:sz w:val="20"/>
          <w:szCs w:val="20"/>
          <w:lang w:eastAsia="zh-CN"/>
        </w:rPr>
        <w:t>立即注册，以获取免费</w:t>
      </w:r>
      <w:proofErr w:type="gramStart"/>
      <w:r w:rsidRPr="005A1706">
        <w:rPr>
          <w:rFonts w:ascii="Arial" w:eastAsia="SimHei" w:hAnsi="Arial" w:cs="Arial"/>
          <w:sz w:val="20"/>
          <w:szCs w:val="20"/>
          <w:lang w:eastAsia="zh-CN"/>
        </w:rPr>
        <w:t>参观证</w:t>
      </w:r>
      <w:proofErr w:type="gramEnd"/>
      <w:r w:rsidRPr="005A1706">
        <w:rPr>
          <w:rFonts w:ascii="Arial" w:eastAsia="SimHei" w:hAnsi="Arial" w:cs="Arial"/>
          <w:sz w:val="20"/>
          <w:szCs w:val="20"/>
          <w:lang w:eastAsia="zh-CN"/>
        </w:rPr>
        <w:t>和展位预约：</w:t>
      </w:r>
      <w:bookmarkStart w:id="1" w:name="_Hlk190168321"/>
      <w:r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SimHei" w:hAnsi="Arial" w:cs="Arial"/>
          <w:sz w:val="20"/>
          <w:szCs w:val="20"/>
          <w:lang w:eastAsia="zh-CN"/>
        </w:rPr>
        <w:instrText>HYPERLINK "https://forms.office.com/e/cKuj2dAqBu"</w:instrText>
      </w:r>
      <w:r>
        <w:rPr>
          <w:rFonts w:ascii="Arial" w:eastAsia="SimHei" w:hAnsi="Arial" w:cs="Arial"/>
          <w:sz w:val="20"/>
          <w:szCs w:val="20"/>
          <w:lang w:eastAsia="zh-CN"/>
        </w:rPr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B576B3">
        <w:rPr>
          <w:rStyle w:val="Hyperlink"/>
          <w:rFonts w:ascii="Arial" w:eastAsia="SimHei" w:hAnsi="Arial" w:cs="Arial"/>
          <w:sz w:val="20"/>
          <w:szCs w:val="20"/>
          <w:lang w:eastAsia="zh-CN"/>
        </w:rPr>
        <w:t>https://forms.office.com/e/cKuj2dAqBu</w:t>
      </w:r>
      <w:r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bookmarkEnd w:id="1"/>
      <w:r w:rsidRPr="005A1706">
        <w:rPr>
          <w:rFonts w:ascii="Arial" w:eastAsia="SimHei" w:hAnsi="Arial" w:cs="Arial"/>
          <w:sz w:val="20"/>
          <w:szCs w:val="20"/>
          <w:lang w:eastAsia="zh-CN"/>
        </w:rPr>
        <w:t>名额有限，先到先得。</w:t>
      </w:r>
    </w:p>
    <w:p w14:paraId="2AED0BDA" w14:textId="422C4881" w:rsidR="003804B8" w:rsidRPr="001E0120" w:rsidRDefault="003804B8" w:rsidP="003804B8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noProof/>
          <w:lang w:val="en-MY" w:eastAsia="en-MY" w:bidi="ar-SA"/>
        </w:rPr>
        <w:drawing>
          <wp:inline distT="0" distB="0" distL="0" distR="0" wp14:anchorId="43ADDBE1" wp14:editId="46F43485">
            <wp:extent cx="4254500" cy="2354906"/>
            <wp:effectExtent l="0" t="0" r="0" b="7620"/>
            <wp:docPr id="2088348947" name="Picture 1" descr="A blue water bottle with a digital displ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48947" name="Picture 1" descr="A blue water bottle with a digital displa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181" cy="23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A924D0" w14:textId="77777777" w:rsidR="00DF563C" w:rsidRPr="001451EC" w:rsidRDefault="00DF563C" w:rsidP="00DF563C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19F630EF" w14:textId="77777777" w:rsidR="00DF563C" w:rsidRDefault="00DF563C" w:rsidP="00DF563C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lastRenderedPageBreak/>
        <w:t>如需高清图片，请联系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0A51637B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563C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5EE948C5" w14:textId="77777777" w:rsidR="00DF563C" w:rsidRPr="005D78C7" w:rsidRDefault="00DF563C" w:rsidP="00DF563C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CEFD820" w14:textId="77777777" w:rsidR="00DF563C" w:rsidRDefault="00DF563C" w:rsidP="00DF563C">
      <w:pPr>
        <w:ind w:right="1559"/>
        <w:rPr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新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26503867" w14:textId="77777777" w:rsidR="00DF563C" w:rsidRPr="00467AC3" w:rsidRDefault="00DF563C" w:rsidP="00DF563C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82E08" w14:textId="77777777" w:rsidR="00DF563C" w:rsidRDefault="00DF563C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4630E342" w14:textId="207E40A9" w:rsidR="009D2688" w:rsidRPr="003E4160" w:rsidRDefault="00DF563C" w:rsidP="00A26505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6E71DC3C" w14:textId="77777777" w:rsidR="00DF563C" w:rsidRDefault="00DF563C" w:rsidP="002C536B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3E29EFF9" wp14:editId="69E7E6E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91B18F" w14:textId="77777777" w:rsidR="00DF563C" w:rsidRPr="00C15FE7" w:rsidRDefault="00DF563C" w:rsidP="00DF563C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98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lastRenderedPageBreak/>
        <w:t>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77777777" w:rsidR="001655F4" w:rsidRPr="007D2C88" w:rsidRDefault="001655F4" w:rsidP="00A26505">
      <w:pPr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sectPr w:rsidR="001655F4" w:rsidRPr="007D2C88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BD0B" w14:textId="77777777" w:rsidR="00C34FE2" w:rsidRDefault="00C34FE2" w:rsidP="00784C57">
      <w:pPr>
        <w:spacing w:after="0" w:line="240" w:lineRule="auto"/>
      </w:pPr>
      <w:r>
        <w:separator/>
      </w:r>
    </w:p>
  </w:endnote>
  <w:endnote w:type="continuationSeparator" w:id="0">
    <w:p w14:paraId="1B2A5170" w14:textId="77777777" w:rsidR="00C34FE2" w:rsidRDefault="00C34F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106B5FD" w:rsidR="008D6B76" w:rsidRPr="00073D11" w:rsidRDefault="00DF563C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79805C36" wp14:editId="4C5E7163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4C9CA5" w14:textId="77777777" w:rsidR="00DF563C" w:rsidRPr="002316B5" w:rsidRDefault="00DF563C" w:rsidP="00DF563C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02239A2" w14:textId="77777777" w:rsidR="00DF563C" w:rsidRPr="00073D11" w:rsidRDefault="00DF563C" w:rsidP="00DF563C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C09F7EF" w14:textId="77777777" w:rsidR="00DF563C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5795DDF" w14:textId="77777777" w:rsidR="00DF563C" w:rsidRDefault="00DF563C" w:rsidP="00DF563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C1309E1" w14:textId="77777777" w:rsidR="00DF563C" w:rsidRPr="002316B5" w:rsidRDefault="00DF563C" w:rsidP="00DF56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16EDCB8" w14:textId="77777777" w:rsidR="00DF563C" w:rsidRPr="002316B5" w:rsidRDefault="00DF563C" w:rsidP="00DF56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51672D4" w14:textId="77777777" w:rsidR="00DF563C" w:rsidRPr="002316B5" w:rsidRDefault="00DF563C" w:rsidP="00DF563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940361C" w14:textId="77777777" w:rsidR="00DF563C" w:rsidRPr="002316B5" w:rsidRDefault="00DF563C" w:rsidP="00DF56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F68BD32" w14:textId="77777777" w:rsidR="00DF563C" w:rsidRPr="002316B5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02EE5BA" w14:textId="77777777" w:rsidR="00DF563C" w:rsidRPr="002316B5" w:rsidRDefault="00DF563C" w:rsidP="00DF563C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0230041D" w14:textId="77777777" w:rsidR="00DF563C" w:rsidRPr="00607EE4" w:rsidRDefault="00DF563C" w:rsidP="00DF56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71A8376" w14:textId="77777777" w:rsidR="00DF563C" w:rsidRPr="002316B5" w:rsidRDefault="00DF563C" w:rsidP="00DF563C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1F31FED1" w14:textId="77777777" w:rsidR="00DF563C" w:rsidRPr="002316B5" w:rsidRDefault="00DF563C" w:rsidP="00DF56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C096431" w14:textId="77777777" w:rsidR="00DF563C" w:rsidRPr="002316B5" w:rsidRDefault="00DF563C" w:rsidP="00DF563C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F55994E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1E74444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032B327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40FBFD4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3EE7A1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48ED7E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3CBEB17" w14:textId="77777777" w:rsidR="00DF563C" w:rsidRPr="001E1888" w:rsidRDefault="00DF563C" w:rsidP="00DF563C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805C3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524C9CA5" w14:textId="77777777" w:rsidR="00DF563C" w:rsidRPr="002316B5" w:rsidRDefault="00DF563C" w:rsidP="00DF563C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02239A2" w14:textId="77777777" w:rsidR="00DF563C" w:rsidRPr="00073D11" w:rsidRDefault="00DF563C" w:rsidP="00DF563C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C09F7EF" w14:textId="77777777" w:rsidR="00DF563C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5795DDF" w14:textId="77777777" w:rsidR="00DF563C" w:rsidRDefault="00DF563C" w:rsidP="00DF563C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C1309E1" w14:textId="77777777" w:rsidR="00DF563C" w:rsidRPr="002316B5" w:rsidRDefault="00DF563C" w:rsidP="00DF563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16EDCB8" w14:textId="77777777" w:rsidR="00DF563C" w:rsidRPr="002316B5" w:rsidRDefault="00DF563C" w:rsidP="00DF563C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51672D4" w14:textId="77777777" w:rsidR="00DF563C" w:rsidRPr="002316B5" w:rsidRDefault="00DF563C" w:rsidP="00DF563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940361C" w14:textId="77777777" w:rsidR="00DF563C" w:rsidRPr="002316B5" w:rsidRDefault="00DF563C" w:rsidP="00DF56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F68BD32" w14:textId="77777777" w:rsidR="00DF563C" w:rsidRPr="002316B5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02EE5BA" w14:textId="77777777" w:rsidR="00DF563C" w:rsidRPr="002316B5" w:rsidRDefault="00DF563C" w:rsidP="00DF563C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0230041D" w14:textId="77777777" w:rsidR="00DF563C" w:rsidRPr="00607EE4" w:rsidRDefault="00DF563C" w:rsidP="00DF56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71A8376" w14:textId="77777777" w:rsidR="00DF563C" w:rsidRPr="002316B5" w:rsidRDefault="00DF563C" w:rsidP="00DF563C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1F31FED1" w14:textId="77777777" w:rsidR="00DF563C" w:rsidRPr="002316B5" w:rsidRDefault="00DF563C" w:rsidP="00DF56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C096431" w14:textId="77777777" w:rsidR="00DF563C" w:rsidRPr="002316B5" w:rsidRDefault="00DF563C" w:rsidP="00DF563C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F55994E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1E74444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032B327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40FBFD4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3EE7A1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48ED7E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3CBEB17" w14:textId="77777777" w:rsidR="00DF563C" w:rsidRPr="001E1888" w:rsidRDefault="00DF563C" w:rsidP="00DF563C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C20E" w14:textId="77777777" w:rsidR="00C34FE2" w:rsidRDefault="00C34FE2" w:rsidP="00784C57">
      <w:pPr>
        <w:spacing w:after="0" w:line="240" w:lineRule="auto"/>
      </w:pPr>
      <w:r>
        <w:separator/>
      </w:r>
    </w:p>
  </w:footnote>
  <w:footnote w:type="continuationSeparator" w:id="0">
    <w:p w14:paraId="29799920" w14:textId="77777777" w:rsidR="00C34FE2" w:rsidRDefault="00C34F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4D468EB" w14:textId="77777777" w:rsidR="004123C1" w:rsidRPr="003475AA" w:rsidRDefault="004123C1" w:rsidP="004123C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475A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3C9AE6D" w14:textId="77777777" w:rsidR="004123C1" w:rsidRPr="003475AA" w:rsidRDefault="004123C1" w:rsidP="004123C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3475AA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创新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解决方案提升智能水瓶的功能</w:t>
          </w:r>
        </w:p>
        <w:p w14:paraId="4B356822" w14:textId="77777777" w:rsidR="004123C1" w:rsidRPr="003475AA" w:rsidRDefault="004123C1" w:rsidP="004123C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58B8056E" w:rsidR="00502615" w:rsidRPr="004123C1" w:rsidRDefault="004123C1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123C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4123C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4123C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4123C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4123C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4123C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3475AA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SimHei" w:eastAsia="SimHei" w:hAnsi="SimHei" w:cs="Arial"/>
        <w:sz w:val="20"/>
        <w:szCs w:val="20"/>
      </w:rPr>
    </w:pPr>
    <w:r w:rsidRPr="003475AA">
      <w:rPr>
        <w:rFonts w:ascii="SimHei" w:eastAsia="SimHei" w:hAnsi="SimHei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7094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E59F7FF" w14:textId="77777777" w:rsidR="003475AA" w:rsidRPr="003475AA" w:rsidRDefault="003475AA" w:rsidP="003475A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475AA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1B868D8" w14:textId="620AA201" w:rsidR="002A2985" w:rsidRPr="003475AA" w:rsidRDefault="003475AA" w:rsidP="003475A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r w:rsidRPr="003475AA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创新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解决方案提升智能水瓶的功能</w:t>
          </w:r>
        </w:p>
        <w:p w14:paraId="765F9503" w14:textId="4D7766ED" w:rsidR="003C4170" w:rsidRPr="003475AA" w:rsidRDefault="003475AA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D3483B"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4</w:t>
          </w: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FCC7E99" w:rsidR="003C4170" w:rsidRPr="00073D11" w:rsidRDefault="003475AA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47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47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475A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3475AA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3475AA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475AA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7D9E5D1" w:rsidR="003C4170" w:rsidRPr="00502615" w:rsidRDefault="003475A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0"/>
  </w:num>
  <w:num w:numId="5" w16cid:durableId="1443380260">
    <w:abstractNumId w:val="21"/>
  </w:num>
  <w:num w:numId="6" w16cid:durableId="378096122">
    <w:abstractNumId w:val="26"/>
  </w:num>
  <w:num w:numId="7" w16cid:durableId="1067997202">
    <w:abstractNumId w:val="10"/>
  </w:num>
  <w:num w:numId="8" w16cid:durableId="1679431497">
    <w:abstractNumId w:val="29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8"/>
  </w:num>
  <w:num w:numId="23" w16cid:durableId="163130691">
    <w:abstractNumId w:val="27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39DA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0120"/>
    <w:rsid w:val="001E1888"/>
    <w:rsid w:val="001F37C4"/>
    <w:rsid w:val="001F4135"/>
    <w:rsid w:val="001F4509"/>
    <w:rsid w:val="001F4F5D"/>
    <w:rsid w:val="00201710"/>
    <w:rsid w:val="00203048"/>
    <w:rsid w:val="00206C30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475AA"/>
    <w:rsid w:val="0035152E"/>
    <w:rsid w:val="0035328E"/>
    <w:rsid w:val="00356006"/>
    <w:rsid w:val="00360408"/>
    <w:rsid w:val="00364268"/>
    <w:rsid w:val="0036557B"/>
    <w:rsid w:val="003804B8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CD2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D48"/>
    <w:rsid w:val="00401FF2"/>
    <w:rsid w:val="0040224A"/>
    <w:rsid w:val="00404A1D"/>
    <w:rsid w:val="004057E3"/>
    <w:rsid w:val="00405904"/>
    <w:rsid w:val="00406C85"/>
    <w:rsid w:val="00410B91"/>
    <w:rsid w:val="004123C1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166"/>
    <w:rsid w:val="004C6BE6"/>
    <w:rsid w:val="004C6E24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5CC6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45BB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46276"/>
    <w:rsid w:val="00847245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3FBE"/>
    <w:rsid w:val="009B5422"/>
    <w:rsid w:val="009C0FD6"/>
    <w:rsid w:val="009C1E7A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6192"/>
    <w:rsid w:val="00BF722C"/>
    <w:rsid w:val="00C0054B"/>
    <w:rsid w:val="00C02217"/>
    <w:rsid w:val="00C10035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5217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563C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8CC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E0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9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F%AF%E6%8C%81%E7%BB%AD%E6%80%A7%E5%8F%91%E5%B1%95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controlled-migration-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6%80%A7%E5%BC%B9%E6%80%A7%E4%BD%93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chinaplas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schemas.microsoft.com/office/2006/documentManagement/types"/>
    <ds:schemaRef ds:uri="http://purl.org/dc/dcmitype/"/>
    <ds:schemaRef ds:uri="b0aac98f-77e3-488e-b1d0-e526279ba76f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2025-03-24T09:15:00Z</cp:lastPrinted>
  <dcterms:created xsi:type="dcterms:W3CDTF">2025-03-09T06:06:00Z</dcterms:created>
  <dcterms:modified xsi:type="dcterms:W3CDTF">2025-03-24T09:15:00Z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