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170F6F" w14:textId="209C61A2" w:rsidR="004B4349" w:rsidRPr="00D750C0" w:rsidRDefault="001C6C87" w:rsidP="00EA4FDC">
      <w:pPr>
        <w:keepLines/>
        <w:spacing w:after="0" w:line="360" w:lineRule="auto"/>
        <w:ind w:right="1701"/>
        <w:jc w:val="both"/>
        <w:rPr>
          <w:rFonts w:ascii="Arial" w:hAnsi="Arial" w:cs="Arial"/>
          <w:b/>
          <w:bCs/>
          <w:sz w:val="24"/>
          <w:szCs w:val="24"/>
        </w:rPr>
      </w:pPr>
      <w:bookmarkStart w:id="0" w:name="_Hlk149212560"/>
      <w:bookmarkStart w:id="1" w:name="_Hlk142042717"/>
      <w:r w:rsidRPr="004B4349">
        <w:rPr>
          <w:rFonts w:ascii="Arial" w:hAnsi="Arial" w:cs="Arial"/>
          <w:b/>
          <w:bCs/>
          <w:sz w:val="24"/>
          <w:szCs w:val="24"/>
        </w:rPr>
        <w:t xml:space="preserve">TPE </w:t>
      </w:r>
      <w:r w:rsidR="00F601E8">
        <w:rPr>
          <w:rFonts w:ascii="Arial" w:hAnsi="Arial" w:cs="Arial"/>
          <w:b/>
          <w:bCs/>
          <w:sz w:val="24"/>
          <w:szCs w:val="24"/>
        </w:rPr>
        <w:t>t</w:t>
      </w:r>
      <w:r w:rsidR="00BA05C4">
        <w:rPr>
          <w:rFonts w:ascii="Arial" w:hAnsi="Arial" w:cs="Arial"/>
          <w:b/>
          <w:bCs/>
          <w:sz w:val="24"/>
          <w:szCs w:val="24"/>
        </w:rPr>
        <w:t>hành</w:t>
      </w:r>
      <w:r w:rsidR="00BA05C4">
        <w:rPr>
          <w:rFonts w:ascii="Arial" w:hAnsi="Arial" w:cs="Arial"/>
          <w:b/>
          <w:bCs/>
          <w:sz w:val="24"/>
          <w:szCs w:val="24"/>
          <w:lang w:val="vi-VN"/>
        </w:rPr>
        <w:t xml:space="preserve"> phần tái chế </w:t>
      </w:r>
      <w:r w:rsidR="004B4349" w:rsidRPr="004B4349">
        <w:rPr>
          <w:rFonts w:ascii="Arial" w:hAnsi="Arial" w:cs="Arial"/>
          <w:b/>
          <w:bCs/>
          <w:sz w:val="24"/>
          <w:szCs w:val="24"/>
        </w:rPr>
        <w:t>với nhiều tùy chọn bám dính khác nhau</w:t>
      </w:r>
    </w:p>
    <w:bookmarkEnd w:id="0"/>
    <w:p w14:paraId="29A46F28" w14:textId="77777777" w:rsidR="00B31C49" w:rsidRDefault="00B31C49" w:rsidP="00EA4FDC">
      <w:pPr>
        <w:keepLines/>
        <w:spacing w:after="0" w:line="360" w:lineRule="auto"/>
        <w:ind w:right="1701"/>
        <w:jc w:val="both"/>
        <w:rPr>
          <w:rFonts w:ascii="Arial" w:hAnsi="Arial"/>
          <w:b/>
          <w:sz w:val="20"/>
        </w:rPr>
      </w:pPr>
    </w:p>
    <w:p w14:paraId="26456ADC" w14:textId="0007BEF2" w:rsidR="00B31C49" w:rsidRPr="0043428C" w:rsidRDefault="008E6C4C" w:rsidP="00EA4FDC">
      <w:pPr>
        <w:keepLines/>
        <w:spacing w:after="0" w:line="360" w:lineRule="auto"/>
        <w:ind w:right="1701"/>
        <w:jc w:val="both"/>
        <w:rPr>
          <w:rFonts w:ascii="Arial" w:hAnsi="Arial"/>
          <w:b/>
          <w:sz w:val="20"/>
        </w:rPr>
      </w:pPr>
      <w:r w:rsidRPr="0043428C">
        <w:rPr>
          <w:rFonts w:ascii="Arial" w:hAnsi="Arial"/>
          <w:b/>
          <w:sz w:val="20"/>
        </w:rPr>
        <w:t xml:space="preserve">KRAIBURG TPE giới thiệu thêm các giải pháp sản phẩm bền vững hơn: </w:t>
      </w:r>
      <w:r w:rsidR="00DE096B" w:rsidRPr="0043428C">
        <w:rPr>
          <w:rFonts w:ascii="Arial" w:hAnsi="Arial"/>
          <w:b/>
          <w:sz w:val="20"/>
        </w:rPr>
        <w:t xml:space="preserve">TPE </w:t>
      </w:r>
      <w:r w:rsidR="0006723E" w:rsidRPr="0043428C">
        <w:rPr>
          <w:rFonts w:ascii="Arial" w:hAnsi="Arial"/>
          <w:b/>
          <w:sz w:val="20"/>
        </w:rPr>
        <w:t>T</w:t>
      </w:r>
      <w:r w:rsidR="004A4444" w:rsidRPr="0043428C">
        <w:rPr>
          <w:rFonts w:ascii="Arial" w:hAnsi="Arial"/>
          <w:b/>
          <w:sz w:val="20"/>
        </w:rPr>
        <w:t>hành</w:t>
      </w:r>
      <w:r w:rsidR="004A4444" w:rsidRPr="0043428C">
        <w:rPr>
          <w:rFonts w:ascii="Arial" w:hAnsi="Arial"/>
          <w:b/>
          <w:sz w:val="20"/>
          <w:lang w:val="vi-VN"/>
        </w:rPr>
        <w:t xml:space="preserve"> Phần T</w:t>
      </w:r>
      <w:r w:rsidRPr="0043428C">
        <w:rPr>
          <w:rFonts w:ascii="Arial" w:hAnsi="Arial"/>
          <w:b/>
          <w:sz w:val="20"/>
        </w:rPr>
        <w:t xml:space="preserve">ái </w:t>
      </w:r>
      <w:r w:rsidR="004A4444" w:rsidRPr="0043428C">
        <w:rPr>
          <w:rFonts w:ascii="Arial" w:hAnsi="Arial"/>
          <w:b/>
          <w:sz w:val="20"/>
        </w:rPr>
        <w:t>C</w:t>
      </w:r>
      <w:r w:rsidRPr="0043428C">
        <w:rPr>
          <w:rFonts w:ascii="Arial" w:hAnsi="Arial"/>
          <w:b/>
          <w:sz w:val="20"/>
        </w:rPr>
        <w:t xml:space="preserve">hế. Giờ đây, khách hàng có </w:t>
      </w:r>
      <w:r w:rsidR="00481189" w:rsidRPr="0043428C">
        <w:rPr>
          <w:rFonts w:ascii="Arial" w:hAnsi="Arial"/>
          <w:b/>
          <w:sz w:val="20"/>
        </w:rPr>
        <w:t>thể</w:t>
      </w:r>
      <w:r w:rsidR="00481189" w:rsidRPr="0043428C">
        <w:rPr>
          <w:rFonts w:ascii="Arial" w:hAnsi="Arial"/>
          <w:b/>
          <w:sz w:val="20"/>
          <w:lang w:val="vi-VN"/>
        </w:rPr>
        <w:t xml:space="preserve"> tiếp cận </w:t>
      </w:r>
      <w:r w:rsidRPr="0043428C">
        <w:rPr>
          <w:rFonts w:ascii="Arial" w:hAnsi="Arial"/>
          <w:b/>
          <w:sz w:val="20"/>
        </w:rPr>
        <w:t xml:space="preserve">các hợp chất khác nhau có hàm lượng tái chế cao hơn đáng kể từ dòng </w:t>
      </w:r>
      <w:r w:rsidR="00481189" w:rsidRPr="0043428C">
        <w:rPr>
          <w:rFonts w:ascii="Arial" w:hAnsi="Arial"/>
          <w:b/>
          <w:sz w:val="20"/>
        </w:rPr>
        <w:t>phế</w:t>
      </w:r>
      <w:r w:rsidRPr="0043428C">
        <w:rPr>
          <w:rFonts w:ascii="Arial" w:hAnsi="Arial"/>
          <w:b/>
          <w:sz w:val="20"/>
        </w:rPr>
        <w:t xml:space="preserve"> sau công nghiệp và/hoặc sau tiêu dùng trên toàn bộ phạm vi độ cứng, tức là cả trong phạm vi ShA thấp. Các hợp chất mới cũng cung cấp các tùy chọn bám dính cho PA, PC/ABS hoặc PP. Do đó, nhà sản xuất TPE đến từ Waldkraiburg, Đức đang đáp ứng nhu cầu ngày càng tăng và đang cung cấp các giải pháp sẵn sàng sử dụng.</w:t>
      </w:r>
    </w:p>
    <w:p w14:paraId="23A0F356" w14:textId="77777777" w:rsidR="0043428C" w:rsidRPr="0043428C" w:rsidRDefault="0043428C" w:rsidP="00FC06E4">
      <w:pPr>
        <w:keepLines/>
        <w:spacing w:after="0" w:line="360" w:lineRule="auto"/>
        <w:ind w:right="1701"/>
        <w:jc w:val="both"/>
        <w:rPr>
          <w:rFonts w:ascii="Arial" w:hAnsi="Arial"/>
          <w:sz w:val="20"/>
        </w:rPr>
      </w:pPr>
    </w:p>
    <w:p w14:paraId="5A79AF3A" w14:textId="3C3DA2F2" w:rsidR="00FC06E4" w:rsidRPr="0043428C" w:rsidRDefault="001202D9" w:rsidP="00FC06E4">
      <w:pPr>
        <w:keepLines/>
        <w:spacing w:after="0" w:line="360" w:lineRule="auto"/>
        <w:ind w:right="1701"/>
        <w:jc w:val="both"/>
        <w:rPr>
          <w:rFonts w:ascii="Arial" w:hAnsi="Arial" w:cs="Arial"/>
          <w:sz w:val="20"/>
        </w:rPr>
      </w:pPr>
      <w:r w:rsidRPr="0043428C">
        <w:rPr>
          <w:rFonts w:ascii="Arial" w:hAnsi="Arial" w:cs="Arial"/>
          <w:sz w:val="20"/>
        </w:rPr>
        <w:t xml:space="preserve">Waldkraiburg, Đức, ngày 08 tháng 11 năm 2023 - KRAIBURG TPE, nhà sản xuất TPE thiết kế theo yêu cầu trên toàn cầu, thông báo ra mắt dòng sản phẩm mới nhất của mình. Các giải pháp này mở rộng nhóm hợp chất THERMOLAST® R và giúp sử dụng tỷ lệ vật liệu tái chế cao. So với các sản phẩm đã có, có thể đạt được tới 70% ngay cả ở những vật liệu có độ cứng Shore A thấp. Chúng là một cột mốc quan trọng trong việc phát triển các hợp chất cải tiến có đặc tính bám dính. Sự ra mắt này là </w:t>
      </w:r>
      <w:r w:rsidR="0026569B" w:rsidRPr="0043428C">
        <w:rPr>
          <w:rFonts w:ascii="Arial" w:hAnsi="Arial" w:cs="Arial"/>
          <w:sz w:val="20"/>
        </w:rPr>
        <w:t>câu</w:t>
      </w:r>
      <w:r w:rsidR="0026569B" w:rsidRPr="0043428C">
        <w:rPr>
          <w:rFonts w:ascii="Arial" w:hAnsi="Arial" w:cs="Arial"/>
          <w:sz w:val="20"/>
          <w:lang w:val="vi-VN"/>
        </w:rPr>
        <w:t xml:space="preserve"> trả lời </w:t>
      </w:r>
      <w:r w:rsidRPr="0043428C">
        <w:rPr>
          <w:rFonts w:ascii="Arial" w:hAnsi="Arial" w:cs="Arial"/>
          <w:sz w:val="20"/>
        </w:rPr>
        <w:t xml:space="preserve">của KRAIBURG TPE trước nhu cầu ngày càng tăng của thị trường về các vật liệu thân thiện với môi trường hơn với tỷ lệ vật liệu tái chế sau công nghiệp và/hoặc sau tiêu dùng (PIR, PCR). </w:t>
      </w:r>
      <w:r w:rsidR="00C73873" w:rsidRPr="0043428C">
        <w:rPr>
          <w:rFonts w:ascii="Arial" w:hAnsi="Arial" w:cs="Arial"/>
          <w:sz w:val="20"/>
        </w:rPr>
        <w:t>TPE t</w:t>
      </w:r>
      <w:r w:rsidR="00FA78EB" w:rsidRPr="0043428C">
        <w:rPr>
          <w:rFonts w:ascii="Arial" w:hAnsi="Arial" w:cs="Arial"/>
          <w:sz w:val="20"/>
        </w:rPr>
        <w:t>hành</w:t>
      </w:r>
      <w:r w:rsidR="00FA78EB" w:rsidRPr="0043428C">
        <w:rPr>
          <w:rFonts w:ascii="Arial" w:hAnsi="Arial" w:cs="Arial"/>
          <w:sz w:val="20"/>
          <w:lang w:val="vi-VN"/>
        </w:rPr>
        <w:t xml:space="preserve"> phần</w:t>
      </w:r>
      <w:r w:rsidRPr="0043428C">
        <w:rPr>
          <w:rFonts w:ascii="Arial" w:hAnsi="Arial" w:cs="Arial"/>
          <w:sz w:val="20"/>
        </w:rPr>
        <w:t xml:space="preserve"> tái chế phù hợp với tầm nhìn bền vững của khách hàng và hỗ trợ khách hàng đạt được các mục tiêu bền vững của riêng họ.</w:t>
      </w:r>
    </w:p>
    <w:p w14:paraId="59E528DC" w14:textId="77777777" w:rsidR="0043428C" w:rsidRDefault="0043428C" w:rsidP="00EA4FDC">
      <w:pPr>
        <w:keepLines/>
        <w:spacing w:after="0" w:line="360" w:lineRule="auto"/>
        <w:ind w:right="1701"/>
        <w:jc w:val="both"/>
        <w:rPr>
          <w:rFonts w:ascii="Arial" w:hAnsi="Arial"/>
          <w:sz w:val="20"/>
        </w:rPr>
      </w:pPr>
    </w:p>
    <w:p w14:paraId="1A83F00F" w14:textId="70A3E06A" w:rsidR="00EA4FDC" w:rsidRDefault="001D76E6" w:rsidP="00EA4FDC">
      <w:pPr>
        <w:keepLines/>
        <w:spacing w:after="0" w:line="360" w:lineRule="auto"/>
        <w:ind w:right="1701"/>
        <w:jc w:val="both"/>
        <w:rPr>
          <w:rFonts w:ascii="Arial" w:hAnsi="Arial"/>
          <w:sz w:val="20"/>
        </w:rPr>
      </w:pPr>
      <w:r w:rsidRPr="0043428C">
        <w:rPr>
          <w:rFonts w:ascii="Arial" w:hAnsi="Arial"/>
          <w:sz w:val="20"/>
        </w:rPr>
        <w:t>Các hợp chất hiệu suất cao mới được thiết kế đặc biệt để đáp ứng yêu cầu của các ngành và phân khúc thị trường khác nhau, đồng thời cho phép bám dính vào PA, PC/ABS hoặc PP. Sự kết hợp các đặc tính dành cho các bộ phận đơn, hai thành phần hoặc đa thành phần kết hợp với tỷ lệ vật liệu tái chế cao lên tới 79% là hoàn toàn mới trong dòng sản phẩm của KRAIBURG TPE.</w:t>
      </w:r>
    </w:p>
    <w:p w14:paraId="6401573C" w14:textId="77777777" w:rsidR="0043428C" w:rsidRPr="0043428C" w:rsidRDefault="0043428C" w:rsidP="00EA4FDC">
      <w:pPr>
        <w:keepLines/>
        <w:spacing w:after="0" w:line="360" w:lineRule="auto"/>
        <w:ind w:right="1701"/>
        <w:jc w:val="both"/>
        <w:rPr>
          <w:rFonts w:ascii="Arial" w:hAnsi="Arial"/>
          <w:sz w:val="20"/>
        </w:rPr>
      </w:pPr>
    </w:p>
    <w:p w14:paraId="529D215A" w14:textId="77777777" w:rsidR="00EA4FDC" w:rsidRPr="00D750C0" w:rsidRDefault="00EA4FDC" w:rsidP="00EA4FDC">
      <w:pPr>
        <w:keepLines/>
        <w:spacing w:after="0" w:line="360" w:lineRule="auto"/>
        <w:ind w:right="1701"/>
        <w:jc w:val="both"/>
        <w:rPr>
          <w:rFonts w:ascii="Arial" w:hAnsi="Arial"/>
          <w:sz w:val="20"/>
        </w:rPr>
      </w:pPr>
      <w:r>
        <w:rPr>
          <w:rFonts w:ascii="Arial" w:hAnsi="Arial"/>
          <w:sz w:val="20"/>
        </w:rPr>
        <w:t>An overview of the new thermoplastic elastomers (TPEs):</w:t>
      </w:r>
    </w:p>
    <w:p w14:paraId="286B9CC4" w14:textId="211A7426" w:rsidR="003A5696" w:rsidRPr="0043428C" w:rsidRDefault="00C73873" w:rsidP="0043428C">
      <w:pPr>
        <w:pStyle w:val="ListParagraph"/>
        <w:keepLines/>
        <w:numPr>
          <w:ilvl w:val="0"/>
          <w:numId w:val="8"/>
        </w:numPr>
        <w:spacing w:line="360" w:lineRule="auto"/>
        <w:ind w:left="714" w:right="1701" w:hanging="357"/>
        <w:jc w:val="both"/>
        <w:rPr>
          <w:rFonts w:ascii="Arial" w:hAnsi="Arial"/>
          <w:sz w:val="20"/>
        </w:rPr>
      </w:pPr>
      <w:r w:rsidRPr="0043428C">
        <w:rPr>
          <w:rFonts w:ascii="Arial" w:hAnsi="Arial" w:cs="Arial"/>
          <w:sz w:val="20"/>
        </w:rPr>
        <w:lastRenderedPageBreak/>
        <w:t>TPE thành</w:t>
      </w:r>
      <w:r w:rsidRPr="0043428C">
        <w:rPr>
          <w:rFonts w:ascii="Arial" w:hAnsi="Arial" w:cs="Arial"/>
          <w:sz w:val="20"/>
          <w:lang w:val="vi-VN"/>
        </w:rPr>
        <w:t xml:space="preserve"> phần</w:t>
      </w:r>
      <w:r w:rsidRPr="0043428C">
        <w:rPr>
          <w:rFonts w:ascii="Arial" w:hAnsi="Arial" w:cs="Arial"/>
          <w:sz w:val="20"/>
        </w:rPr>
        <w:t xml:space="preserve"> tái chế</w:t>
      </w:r>
      <w:r w:rsidR="003A5696" w:rsidRPr="0043428C">
        <w:rPr>
          <w:rFonts w:ascii="Arial" w:hAnsi="Arial"/>
          <w:sz w:val="20"/>
        </w:rPr>
        <w:t xml:space="preserve"> có khả năng bám dính PA là loại TPE đầu tiên trên thế giới có tỷ lệ vật liệu PCR và PIR từ 43 đến 60% tùy theo độ cứng của chúng. Nó có thể được sử dụng cho nhiều ứng dụng cho các bộ phận hai thành phần có độ bám dính với PA. Có sẵn các độ cứng khác nhau từ 40 đến 90 Shore A.</w:t>
      </w:r>
    </w:p>
    <w:p w14:paraId="65C404C4" w14:textId="63414C08" w:rsidR="005A2586" w:rsidRPr="0043428C" w:rsidRDefault="00C73873" w:rsidP="0043428C">
      <w:pPr>
        <w:pStyle w:val="ListParagraph"/>
        <w:keepLines/>
        <w:numPr>
          <w:ilvl w:val="0"/>
          <w:numId w:val="8"/>
        </w:numPr>
        <w:spacing w:line="360" w:lineRule="auto"/>
        <w:ind w:left="714" w:right="1701" w:hanging="357"/>
        <w:jc w:val="both"/>
        <w:rPr>
          <w:rFonts w:ascii="Arial" w:hAnsi="Arial"/>
          <w:sz w:val="20"/>
        </w:rPr>
      </w:pPr>
      <w:r w:rsidRPr="0043428C">
        <w:rPr>
          <w:rFonts w:ascii="Arial" w:hAnsi="Arial" w:cs="Arial"/>
          <w:sz w:val="20"/>
        </w:rPr>
        <w:t>TPE thành</w:t>
      </w:r>
      <w:r w:rsidRPr="0043428C">
        <w:rPr>
          <w:rFonts w:ascii="Arial" w:hAnsi="Arial" w:cs="Arial"/>
          <w:sz w:val="20"/>
          <w:lang w:val="vi-VN"/>
        </w:rPr>
        <w:t xml:space="preserve"> phần</w:t>
      </w:r>
      <w:r w:rsidRPr="0043428C">
        <w:rPr>
          <w:rFonts w:ascii="Arial" w:hAnsi="Arial" w:cs="Arial"/>
          <w:sz w:val="20"/>
        </w:rPr>
        <w:t xml:space="preserve"> tái chế</w:t>
      </w:r>
      <w:r w:rsidR="005A2586" w:rsidRPr="0043428C">
        <w:rPr>
          <w:rFonts w:ascii="Arial" w:hAnsi="Arial"/>
          <w:sz w:val="20"/>
        </w:rPr>
        <w:t xml:space="preserve"> có độ bám dính với PC và ABS có tỷ lệ vật liệu tái chế sau công nghiệp và sau tiêu dùng từ 42 đến 54% tùy thuộc vào độ cứng yêu cầu. Nó phù hợp với nhiều bộ phận đa thành phần yêu cầu độ bám dính với ABS và PC hoặc các loại nhựa nhiệt kỹ thuật khác. Có sẵn các độ cứng khác nhau từ 40 đến 70 Shore A.</w:t>
      </w:r>
    </w:p>
    <w:p w14:paraId="5480DACC" w14:textId="0F8B760F" w:rsidR="00DC0B54" w:rsidRPr="0043428C" w:rsidRDefault="00DC0B54" w:rsidP="0043428C">
      <w:pPr>
        <w:pStyle w:val="ListParagraph"/>
        <w:keepLines/>
        <w:numPr>
          <w:ilvl w:val="0"/>
          <w:numId w:val="8"/>
        </w:numPr>
        <w:spacing w:line="360" w:lineRule="auto"/>
        <w:ind w:left="714" w:right="1701" w:hanging="357"/>
        <w:jc w:val="both"/>
        <w:rPr>
          <w:rFonts w:ascii="Arial" w:hAnsi="Arial"/>
          <w:sz w:val="20"/>
        </w:rPr>
      </w:pPr>
      <w:r w:rsidRPr="0043428C">
        <w:rPr>
          <w:rFonts w:ascii="Arial" w:hAnsi="Arial"/>
          <w:sz w:val="20"/>
        </w:rPr>
        <w:t>Universal PCR TPE thế hệ thứ hai có sẵn với tỷ lệ vật liệu tái chế lên tới 79%. Những vật liệu này cung cấp nhiều ứng dụng có thể có cho các ứng dụng yêu cầu độ bám dính với PP. Các vật liệu này có sẵn với phạm vi độ cứng rộng từ 30 đến 90 Shore A và với tỷ lệ vật liệu bền vững cao, chúng là sự phát triển hơn nữa của các hợp chất Universal PCR được ra mắt vào năm 2022.</w:t>
      </w:r>
    </w:p>
    <w:p w14:paraId="0945BE1C" w14:textId="77777777" w:rsidR="0043428C" w:rsidRDefault="0043428C" w:rsidP="0043428C"/>
    <w:p w14:paraId="485BD18C" w14:textId="492771CE" w:rsidR="00EA4FDC" w:rsidRPr="0043428C" w:rsidRDefault="00565466" w:rsidP="0043428C">
      <w:pPr>
        <w:spacing w:line="360" w:lineRule="auto"/>
        <w:ind w:right="1559"/>
        <w:rPr>
          <w:rFonts w:ascii="Arial" w:hAnsi="Arial" w:cs="Arial"/>
          <w:sz w:val="20"/>
          <w:szCs w:val="20"/>
        </w:rPr>
      </w:pPr>
      <w:r w:rsidRPr="0043428C">
        <w:rPr>
          <w:rFonts w:ascii="Arial" w:hAnsi="Arial"/>
          <w:sz w:val="20"/>
        </w:rPr>
        <w:t>Ngoài ra, các hợp chất cung cấp chất lượng đáng tin cậy, có sẵn và có thể được tạo màu: Tất cả các TPE mới đều có màu sắc tự nhiên và có thể được tạo màu theo nhiều cách khác nhau tùy theo mong muốn và yêu cầu của khách hàng. Màu sắc tuyệt vời này cũng cho phép linh hoạt tối đa trong thiết kế.</w:t>
      </w:r>
    </w:p>
    <w:p w14:paraId="06394B97" w14:textId="52CB8F3B" w:rsidR="00EA4FDC" w:rsidRPr="0043428C" w:rsidRDefault="00333B05" w:rsidP="00EA4FDC">
      <w:pPr>
        <w:keepLines/>
        <w:spacing w:after="0" w:line="360" w:lineRule="auto"/>
        <w:ind w:right="1701"/>
        <w:jc w:val="both"/>
        <w:rPr>
          <w:rFonts w:ascii="Arial" w:hAnsi="Arial"/>
          <w:sz w:val="20"/>
        </w:rPr>
      </w:pPr>
      <w:r w:rsidRPr="0043428C">
        <w:rPr>
          <w:rFonts w:ascii="Arial" w:hAnsi="Arial"/>
          <w:sz w:val="20"/>
        </w:rPr>
        <w:t>Các giải pháp tái chế mới nhất với độ bám dính cung cấp cho các công ty</w:t>
      </w:r>
      <w:r w:rsidR="00D55C96" w:rsidRPr="0043428C">
        <w:rPr>
          <w:rFonts w:ascii="Arial" w:hAnsi="Arial"/>
          <w:sz w:val="20"/>
          <w:lang w:val="vi-VN"/>
        </w:rPr>
        <w:t xml:space="preserve"> sản xuất</w:t>
      </w:r>
      <w:r w:rsidRPr="0043428C">
        <w:rPr>
          <w:rFonts w:ascii="Arial" w:hAnsi="Arial"/>
          <w:sz w:val="20"/>
        </w:rPr>
        <w:t xml:space="preserve"> những lựa chọn toàn diện để đáp ứng các yêu cầu luôn thay đổi của ngành và người tiêu dùng. </w:t>
      </w:r>
      <w:r w:rsidR="0046140C" w:rsidRPr="0043428C">
        <w:rPr>
          <w:rFonts w:ascii="Arial" w:hAnsi="Arial" w:cs="Arial"/>
          <w:sz w:val="20"/>
        </w:rPr>
        <w:t>TPE thành</w:t>
      </w:r>
      <w:r w:rsidR="0046140C" w:rsidRPr="0043428C">
        <w:rPr>
          <w:rFonts w:ascii="Arial" w:hAnsi="Arial" w:cs="Arial"/>
          <w:sz w:val="20"/>
          <w:lang w:val="vi-VN"/>
        </w:rPr>
        <w:t xml:space="preserve"> phần</w:t>
      </w:r>
      <w:r w:rsidR="0046140C" w:rsidRPr="0043428C">
        <w:rPr>
          <w:rFonts w:ascii="Arial" w:hAnsi="Arial" w:cs="Arial"/>
          <w:sz w:val="20"/>
        </w:rPr>
        <w:t xml:space="preserve"> tái chế </w:t>
      </w:r>
      <w:r w:rsidRPr="0043428C">
        <w:rPr>
          <w:rFonts w:ascii="Arial" w:hAnsi="Arial"/>
          <w:sz w:val="20"/>
        </w:rPr>
        <w:t>của KRAIBURG TPE đặc biệt dành cho các nhà thiết kế sản phẩm, kỹ sư sản phẩm và người quản lý sản phẩm trong các phân khúc thị trường công nghiệp tập trung vào dụng cụ điện, điện và điện tử (E&amp;E). Trong phân khúc người tiêu dùng, có thể triển khai nhiều kịch bản sử dụng khác nhau cho các ứng dụng gia đình cũng như các ứng dụng thể thao và giải trí. Nói chung, các ứng dụng này bao gồm tay cầm và bộ phận giảm chấn.</w:t>
      </w:r>
    </w:p>
    <w:p w14:paraId="4681FF0D" w14:textId="29119BA9" w:rsidR="004A265D" w:rsidRPr="0043428C" w:rsidRDefault="004A265D" w:rsidP="00447BC9">
      <w:pPr>
        <w:keepLines/>
        <w:spacing w:after="0" w:line="360" w:lineRule="auto"/>
        <w:ind w:right="1701"/>
        <w:rPr>
          <w:rFonts w:ascii="Arial" w:hAnsi="Arial"/>
          <w:bCs/>
          <w:sz w:val="20"/>
          <w:szCs w:val="20"/>
        </w:rPr>
      </w:pPr>
      <w:r w:rsidRPr="0043428C">
        <w:rPr>
          <w:rFonts w:ascii="Arial" w:hAnsi="Arial"/>
          <w:bCs/>
          <w:sz w:val="20"/>
          <w:szCs w:val="20"/>
        </w:rPr>
        <w:lastRenderedPageBreak/>
        <w:t xml:space="preserve">“Với </w:t>
      </w:r>
      <w:r w:rsidR="0046140C" w:rsidRPr="0043428C">
        <w:rPr>
          <w:rFonts w:ascii="Arial" w:hAnsi="Arial" w:cs="Arial"/>
          <w:sz w:val="20"/>
        </w:rPr>
        <w:t>TPE thành</w:t>
      </w:r>
      <w:r w:rsidR="0046140C" w:rsidRPr="0043428C">
        <w:rPr>
          <w:rFonts w:ascii="Arial" w:hAnsi="Arial" w:cs="Arial"/>
          <w:sz w:val="20"/>
          <w:lang w:val="vi-VN"/>
        </w:rPr>
        <w:t xml:space="preserve"> phần</w:t>
      </w:r>
      <w:r w:rsidR="0046140C" w:rsidRPr="0043428C">
        <w:rPr>
          <w:rFonts w:ascii="Arial" w:hAnsi="Arial" w:cs="Arial"/>
          <w:sz w:val="20"/>
        </w:rPr>
        <w:t xml:space="preserve"> tái chế</w:t>
      </w:r>
      <w:r w:rsidRPr="0043428C">
        <w:rPr>
          <w:rFonts w:ascii="Arial" w:hAnsi="Arial"/>
          <w:bCs/>
          <w:sz w:val="20"/>
          <w:szCs w:val="20"/>
        </w:rPr>
        <w:t xml:space="preserve">, chúng tôi đang góp phần đạt được các mục tiêu bền vững đầy tham vọng cho các sản phẩm có chất lượng kỹ thuật cao. Tính bền vững là năng lực cốt lõi của KRAIBURG TPE và với những hợp chất mới này, chúng tôi đang khép lại các vòng tái chế và thừa nhận trách nhiệm của mình đối với môi trường và các thế hệ tương lai,” Eugen Andert, Giám đốc Dự án Phát triển Nâng cao tại KRAIBURG </w:t>
      </w:r>
      <w:r w:rsidR="001C6C87" w:rsidRPr="0043428C">
        <w:rPr>
          <w:rFonts w:ascii="Arial" w:hAnsi="Arial"/>
          <w:bCs/>
          <w:sz w:val="20"/>
          <w:szCs w:val="20"/>
        </w:rPr>
        <w:t>TPE</w:t>
      </w:r>
    </w:p>
    <w:bookmarkEnd w:id="1"/>
    <w:p w14:paraId="7BA14516" w14:textId="77777777" w:rsidR="00EE66D8" w:rsidRPr="0043428C" w:rsidRDefault="00EE66D8" w:rsidP="00EA4FDC">
      <w:pPr>
        <w:keepLines/>
        <w:spacing w:after="0" w:line="360" w:lineRule="auto"/>
        <w:ind w:right="1701"/>
        <w:jc w:val="both"/>
        <w:rPr>
          <w:rFonts w:ascii="Arial" w:hAnsi="Arial"/>
          <w:b/>
          <w:bCs/>
          <w:sz w:val="20"/>
        </w:rPr>
      </w:pPr>
    </w:p>
    <w:p w14:paraId="792C943E" w14:textId="14D484A0" w:rsidR="00EA4FDC" w:rsidRDefault="00EE66D8" w:rsidP="00EA4FDC">
      <w:pPr>
        <w:keepLines/>
        <w:spacing w:after="0" w:line="360" w:lineRule="auto"/>
        <w:ind w:right="1701"/>
        <w:jc w:val="both"/>
        <w:rPr>
          <w:rFonts w:ascii="Arial" w:hAnsi="Arial"/>
          <w:b/>
          <w:bCs/>
          <w:sz w:val="20"/>
        </w:rPr>
      </w:pPr>
      <w:r w:rsidRPr="0043428C">
        <w:rPr>
          <w:rFonts w:ascii="Arial" w:hAnsi="Arial"/>
          <w:sz w:val="20"/>
        </w:rPr>
        <w:t xml:space="preserve">Định vị của các hợp chất trên thị trường là tập trung vào tính bền vững và tiết kiệm tài nguyên. Việc sử dụng các hợp chất này sẽ giúp khách hàng giảm lượng khí thải carbon từ các sản phẩm cuối cùng của họ một cách hiệu quả, đồng thời đảm bảo các giải pháp bền vững. Do cấu trúc hóa học của các hợp chất, KRAIBURG TPE nổi bật trên thị trường và kết hợp hiệu suất với khái niệm bền vững. </w:t>
      </w:r>
      <w:r w:rsidRPr="0043428C">
        <w:rPr>
          <w:rFonts w:ascii="Arial" w:hAnsi="Arial"/>
          <w:b/>
          <w:bCs/>
          <w:sz w:val="20"/>
        </w:rPr>
        <w:t xml:space="preserve">Dòng sản phẩm mới này </w:t>
      </w:r>
      <w:r w:rsidR="00EA2CAA" w:rsidRPr="0043428C">
        <w:rPr>
          <w:rFonts w:ascii="Arial" w:eastAsia="SimSun" w:hAnsi="Arial"/>
          <w:b/>
          <w:bCs/>
          <w:sz w:val="20"/>
          <w:lang w:val="vi-VN" w:eastAsia="zh-CN"/>
        </w:rPr>
        <w:t>đã sẵn sàng để cung cấp ra thị trường</w:t>
      </w:r>
      <w:r w:rsidRPr="0043428C">
        <w:rPr>
          <w:rFonts w:ascii="Arial" w:hAnsi="Arial"/>
          <w:b/>
          <w:bCs/>
          <w:sz w:val="20"/>
        </w:rPr>
        <w:t>.</w:t>
      </w:r>
    </w:p>
    <w:p w14:paraId="58D6C2A6" w14:textId="77777777" w:rsidR="0043428C" w:rsidRPr="0043428C" w:rsidRDefault="0043428C" w:rsidP="00EA4FDC">
      <w:pPr>
        <w:keepLines/>
        <w:spacing w:after="0" w:line="360" w:lineRule="auto"/>
        <w:ind w:right="1701"/>
        <w:jc w:val="both"/>
        <w:rPr>
          <w:rFonts w:ascii="Arial" w:hAnsi="Arial"/>
          <w:b/>
          <w:bCs/>
          <w:sz w:val="20"/>
        </w:rPr>
      </w:pPr>
    </w:p>
    <w:p w14:paraId="1F75AA24" w14:textId="41F63F75" w:rsidR="0006275F" w:rsidRPr="0043428C" w:rsidRDefault="002F538E" w:rsidP="00EA4FDC">
      <w:pPr>
        <w:keepLines/>
        <w:spacing w:after="0" w:line="360" w:lineRule="auto"/>
        <w:ind w:right="1701"/>
        <w:jc w:val="both"/>
        <w:rPr>
          <w:rFonts w:ascii="Arial" w:hAnsi="Arial"/>
          <w:b/>
          <w:color w:val="000000" w:themeColor="text1"/>
          <w:sz w:val="21"/>
        </w:rPr>
      </w:pPr>
      <w:r>
        <w:rPr>
          <w:noProof/>
        </w:rPr>
        <w:drawing>
          <wp:inline distT="0" distB="0" distL="0" distR="0" wp14:anchorId="7C109443" wp14:editId="05D6E9E1">
            <wp:extent cx="4258244" cy="2770495"/>
            <wp:effectExtent l="0" t="0" r="0" b="0"/>
            <wp:docPr id="3906844" name="Grafik 1" descr="Ein Bild, das Perle, Blau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06844" name="Grafik 1" descr="Ein Bild, das Perle, Blau enthält.&#10;&#10;Automatisch generierte Beschreibu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68938" cy="2777453"/>
                    </a:xfrm>
                    <a:prstGeom prst="rect">
                      <a:avLst/>
                    </a:prstGeom>
                    <a:noFill/>
                    <a:ln>
                      <a:noFill/>
                    </a:ln>
                  </pic:spPr>
                </pic:pic>
              </a:graphicData>
            </a:graphic>
          </wp:inline>
        </w:drawing>
      </w:r>
    </w:p>
    <w:p w14:paraId="3A2E8212" w14:textId="050BEAFC" w:rsidR="00EA4FDC" w:rsidRPr="0043428C" w:rsidRDefault="00A70DD5" w:rsidP="00EA4FDC">
      <w:pPr>
        <w:keepLines/>
        <w:spacing w:after="0" w:line="360" w:lineRule="auto"/>
        <w:ind w:right="1701"/>
        <w:jc w:val="both"/>
        <w:rPr>
          <w:rFonts w:ascii="Arial" w:hAnsi="Arial" w:cs="Arial"/>
          <w:sz w:val="20"/>
          <w:szCs w:val="20"/>
        </w:rPr>
      </w:pPr>
      <w:r w:rsidRPr="0043428C">
        <w:rPr>
          <w:rFonts w:ascii="Arial" w:hAnsi="Arial" w:cs="Arial"/>
          <w:b/>
          <w:bCs/>
          <w:sz w:val="20"/>
          <w:szCs w:val="20"/>
        </w:rPr>
        <w:t>Hình ảnh:</w:t>
      </w:r>
      <w:r w:rsidRPr="0043428C">
        <w:rPr>
          <w:rFonts w:ascii="Arial" w:hAnsi="Arial" w:cs="Arial"/>
          <w:sz w:val="20"/>
          <w:szCs w:val="20"/>
        </w:rPr>
        <w:t xml:space="preserve"> Với</w:t>
      </w:r>
      <w:r w:rsidRPr="0043428C">
        <w:rPr>
          <w:rFonts w:ascii="Arial" w:hAnsi="Arial" w:cs="Arial"/>
          <w:sz w:val="20"/>
          <w:szCs w:val="20"/>
          <w:lang w:val="vi-VN"/>
        </w:rPr>
        <w:t xml:space="preserve"> </w:t>
      </w:r>
      <w:r w:rsidRPr="0043428C">
        <w:rPr>
          <w:rFonts w:ascii="Arial" w:hAnsi="Arial" w:cs="Arial"/>
          <w:sz w:val="20"/>
          <w:szCs w:val="20"/>
        </w:rPr>
        <w:t>TPE Thành</w:t>
      </w:r>
      <w:r w:rsidRPr="0043428C">
        <w:rPr>
          <w:rFonts w:ascii="Arial" w:hAnsi="Arial" w:cs="Arial"/>
          <w:sz w:val="20"/>
          <w:szCs w:val="20"/>
          <w:lang w:val="vi-VN"/>
        </w:rPr>
        <w:t xml:space="preserve"> Phần Tái Chế</w:t>
      </w:r>
      <w:r w:rsidRPr="0043428C">
        <w:rPr>
          <w:rFonts w:ascii="Arial" w:hAnsi="Arial" w:cs="Arial"/>
          <w:sz w:val="20"/>
          <w:szCs w:val="20"/>
        </w:rPr>
        <w:t>, KRAIBURG TPE đang góp phần đạt được các mục tiêu đòi hỏi tính bền vững cho các sản phẩm chất lượng cao về mặt kỹ thuật. (Ảnh: KRAIBURG TPE)</w:t>
      </w:r>
    </w:p>
    <w:p w14:paraId="2540C841" w14:textId="77777777" w:rsidR="00EA4FDC" w:rsidRDefault="00EA4FDC" w:rsidP="00EA4FDC">
      <w:pPr>
        <w:keepLines/>
        <w:spacing w:after="0" w:line="360" w:lineRule="auto"/>
        <w:ind w:right="1701"/>
        <w:jc w:val="both"/>
        <w:rPr>
          <w:rFonts w:ascii="Arial" w:hAnsi="Arial" w:cs="Arial"/>
          <w:b/>
          <w:bCs/>
          <w:color w:val="000000"/>
          <w:sz w:val="21"/>
          <w:szCs w:val="21"/>
        </w:rPr>
      </w:pPr>
      <w:r>
        <w:rPr>
          <w:noProof/>
        </w:rPr>
        <w:lastRenderedPageBreak/>
        <w:drawing>
          <wp:inline distT="0" distB="0" distL="0" distR="0" wp14:anchorId="21FDEE33" wp14:editId="25A7D01A">
            <wp:extent cx="3052172" cy="3681730"/>
            <wp:effectExtent l="0" t="0" r="0" b="0"/>
            <wp:docPr id="4" name="Grafik 4" descr="Ein Bild, das Kleidung, Menschliches Gesicht, Person, Krawat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Kleidung, Menschliches Gesicht, Person, Krawatte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56127" cy="3686501"/>
                    </a:xfrm>
                    <a:prstGeom prst="rect">
                      <a:avLst/>
                    </a:prstGeom>
                    <a:noFill/>
                    <a:ln>
                      <a:noFill/>
                    </a:ln>
                  </pic:spPr>
                </pic:pic>
              </a:graphicData>
            </a:graphic>
          </wp:inline>
        </w:drawing>
      </w:r>
    </w:p>
    <w:p w14:paraId="1465434E" w14:textId="0AFD7D38" w:rsidR="00EA4FDC" w:rsidRPr="0043428C" w:rsidRDefault="00FE22EE" w:rsidP="0043428C">
      <w:pPr>
        <w:ind w:right="1559"/>
        <w:rPr>
          <w:rFonts w:ascii="Arial" w:hAnsi="Arial" w:cs="Arial"/>
          <w:b/>
          <w:color w:val="000000"/>
          <w:sz w:val="20"/>
          <w:szCs w:val="20"/>
        </w:rPr>
      </w:pPr>
      <w:r w:rsidRPr="0043428C">
        <w:rPr>
          <w:rFonts w:ascii="Arial" w:hAnsi="Arial" w:cs="Arial"/>
          <w:b/>
          <w:bCs/>
          <w:sz w:val="20"/>
          <w:szCs w:val="20"/>
        </w:rPr>
        <w:t>Hình ảnh:</w:t>
      </w:r>
      <w:r w:rsidRPr="0043428C">
        <w:rPr>
          <w:rFonts w:ascii="Arial" w:hAnsi="Arial" w:cs="Arial"/>
          <w:sz w:val="20"/>
          <w:szCs w:val="20"/>
        </w:rPr>
        <w:t xml:space="preserve"> Eugen Andert, Giám Đốc</w:t>
      </w:r>
      <w:r w:rsidRPr="0043428C">
        <w:rPr>
          <w:rFonts w:ascii="Arial" w:hAnsi="Arial" w:cs="Arial"/>
          <w:sz w:val="20"/>
          <w:szCs w:val="20"/>
          <w:lang w:val="vi-VN"/>
        </w:rPr>
        <w:t xml:space="preserve"> Phát Triển </w:t>
      </w:r>
      <w:r w:rsidRPr="0043428C">
        <w:rPr>
          <w:rFonts w:ascii="Arial" w:hAnsi="Arial" w:cs="Arial"/>
          <w:sz w:val="20"/>
          <w:szCs w:val="20"/>
        </w:rPr>
        <w:t>Dự án Nâng Cao tại KRAIBURG TPE</w:t>
      </w:r>
      <w:r w:rsidR="00EA4FDC" w:rsidRPr="0043428C">
        <w:rPr>
          <w:rFonts w:ascii="Arial" w:hAnsi="Arial" w:cs="Arial"/>
          <w:sz w:val="20"/>
          <w:szCs w:val="20"/>
        </w:rPr>
        <w:br w:type="page"/>
      </w:r>
    </w:p>
    <w:p w14:paraId="671D8F3A" w14:textId="77777777" w:rsidR="0043428C" w:rsidRDefault="0043428C" w:rsidP="0043428C">
      <w:pPr>
        <w:rPr>
          <w:rFonts w:ascii="Arial" w:hAnsi="Arial"/>
          <w:b/>
          <w:color w:val="000000"/>
          <w:sz w:val="21"/>
        </w:rPr>
      </w:pPr>
      <w:r>
        <w:rPr>
          <w:rFonts w:ascii="Arial" w:hAnsi="Arial"/>
          <w:b/>
          <w:color w:val="000000"/>
          <w:sz w:val="21"/>
        </w:rPr>
        <w:lastRenderedPageBreak/>
        <w:t>Thông tin dành cho các cơ quan báo chí</w:t>
      </w:r>
    </w:p>
    <w:p w14:paraId="3FC1652F" w14:textId="03BC3A84" w:rsidR="0043428C" w:rsidRPr="0084356E" w:rsidRDefault="0043428C" w:rsidP="0043428C">
      <w:pPr>
        <w:rPr>
          <w:rFonts w:ascii="Arial" w:hAnsi="Arial" w:cs="Arial"/>
          <w:b/>
          <w:color w:val="000000"/>
          <w:sz w:val="21"/>
          <w:szCs w:val="21"/>
        </w:rPr>
      </w:pPr>
      <w:r>
        <w:rPr>
          <w:rFonts w:ascii="Arial" w:hAnsi="Arial"/>
          <w:b/>
          <w:noProof/>
          <w:color w:val="000000"/>
          <w:sz w:val="21"/>
        </w:rPr>
        <w:drawing>
          <wp:anchor distT="0" distB="0" distL="114300" distR="114300" simplePos="0" relativeHeight="251659264" behindDoc="0" locked="0" layoutInCell="1" allowOverlap="1" wp14:anchorId="01D0F184" wp14:editId="47CDFBFE">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descr="Ein Bild, das Kreis, Symbol, Design enthält.&#10;&#10;Automatisch generierte Beschreibu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Kreis, Symbol, Design enthält.&#10;&#10;Automatisch generierte Beschreibung">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953A173" w14:textId="77777777" w:rsidR="0043428C" w:rsidRDefault="0043428C" w:rsidP="0043428C">
      <w:pPr>
        <w:rPr>
          <w:rFonts w:ascii="Arial" w:hAnsi="Arial" w:cs="Arial"/>
          <w:b/>
          <w:color w:val="000000"/>
          <w:sz w:val="21"/>
          <w:szCs w:val="21"/>
        </w:rPr>
      </w:pPr>
      <w:r>
        <w:rPr>
          <w:rStyle w:val="Hyperlink"/>
          <w:rFonts w:ascii="Arial" w:hAnsi="Arial"/>
          <w:b/>
          <w:sz w:val="21"/>
        </w:rPr>
        <w:t xml:space="preserve"> Hình ảnh</w:t>
      </w:r>
    </w:p>
    <w:p w14:paraId="1865AFC4" w14:textId="77777777" w:rsidR="0043428C" w:rsidRPr="00BF2473" w:rsidRDefault="0043428C" w:rsidP="0043428C">
      <w:pPr>
        <w:rPr>
          <w:rFonts w:ascii="Arial" w:hAnsi="Arial" w:cs="Arial"/>
          <w:b/>
          <w:color w:val="000000"/>
          <w:sz w:val="21"/>
          <w:szCs w:val="21"/>
        </w:rPr>
      </w:pPr>
    </w:p>
    <w:p w14:paraId="1014B6C4" w14:textId="73183BD4" w:rsidR="0043428C" w:rsidRPr="00BF2473" w:rsidRDefault="0043428C" w:rsidP="0043428C">
      <w:pPr>
        <w:rPr>
          <w:rFonts w:ascii="Arial" w:hAnsi="Arial" w:cs="Arial"/>
          <w:b/>
          <w:color w:val="000000"/>
          <w:sz w:val="21"/>
          <w:szCs w:val="21"/>
        </w:rPr>
      </w:pPr>
      <w:r>
        <w:rPr>
          <w:rFonts w:ascii="Arial" w:hAnsi="Arial"/>
          <w:b/>
          <w:color w:val="000000"/>
          <w:sz w:val="21"/>
        </w:rPr>
        <w:t>Phương tiện truyền thông</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43428C" w14:paraId="5E589953" w14:textId="77777777" w:rsidTr="000035E7">
        <w:trPr>
          <w:trHeight w:val="511"/>
        </w:trPr>
        <w:tc>
          <w:tcPr>
            <w:tcW w:w="704" w:type="dxa"/>
          </w:tcPr>
          <w:p w14:paraId="05B43866" w14:textId="77777777" w:rsidR="0043428C" w:rsidRDefault="0043428C" w:rsidP="000035E7">
            <w:pPr>
              <w:rPr>
                <w:rFonts w:ascii="Arial" w:hAnsi="Arial" w:cs="Arial"/>
                <w:b/>
                <w:color w:val="000000"/>
                <w:sz w:val="21"/>
                <w:szCs w:val="21"/>
              </w:rPr>
            </w:pPr>
            <w:r>
              <w:rPr>
                <w:rFonts w:ascii="Arial" w:hAnsi="Arial"/>
                <w:b/>
                <w:noProof/>
                <w:color w:val="000000"/>
                <w:sz w:val="21"/>
              </w:rPr>
              <w:drawing>
                <wp:inline distT="0" distB="0" distL="0" distR="0" wp14:anchorId="44490B1A" wp14:editId="1758FC76">
                  <wp:extent cx="301276" cy="301276"/>
                  <wp:effectExtent l="0" t="0" r="3810" b="3810"/>
                  <wp:docPr id="5" name="Grafik 5" descr="Ein Bild, das Grafiken, Farbigkeit, Kreis, Design enthält.&#10;&#10;Automatisch generierte Beschreibu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Grafiken, Farbigkeit, Kreis, Design enthält.&#10;&#10;Automatisch generierte Beschreibung">
                            <a:hlinkClick r:id="rId11"/>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6DE4678F" w14:textId="77777777" w:rsidR="0043428C" w:rsidRDefault="0043428C" w:rsidP="000035E7">
            <w:pPr>
              <w:rPr>
                <w:rFonts w:ascii="Arial" w:hAnsi="Arial" w:cs="Arial"/>
                <w:b/>
                <w:color w:val="000000"/>
                <w:sz w:val="21"/>
                <w:szCs w:val="21"/>
              </w:rPr>
            </w:pPr>
            <w:r>
              <w:rPr>
                <w:rFonts w:ascii="Arial" w:hAnsi="Arial"/>
                <w:b/>
                <w:noProof/>
                <w:color w:val="000000"/>
                <w:sz w:val="21"/>
              </w:rPr>
              <w:drawing>
                <wp:inline distT="0" distB="0" distL="0" distR="0" wp14:anchorId="2E69CC63" wp14:editId="2BD2C7AF">
                  <wp:extent cx="300990" cy="300990"/>
                  <wp:effectExtent l="0" t="0" r="3810" b="3810"/>
                  <wp:docPr id="7" name="Grafik 7" descr="Ein Bild, das Logo, Grafiken, Symbol, Kreis enthält.&#10;&#10;Automatisch generierte Beschreibun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Logo, Grafiken, Symbol, Kreis enthält.&#10;&#10;Automatisch generierte Beschreibung">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6E65D63A" w14:textId="77777777" w:rsidR="0043428C" w:rsidRDefault="0043428C" w:rsidP="000035E7">
            <w:pPr>
              <w:rPr>
                <w:rFonts w:ascii="Arial" w:hAnsi="Arial" w:cs="Arial"/>
                <w:b/>
                <w:color w:val="000000"/>
                <w:sz w:val="21"/>
                <w:szCs w:val="21"/>
              </w:rPr>
            </w:pPr>
            <w:r>
              <w:rPr>
                <w:noProof/>
              </w:rPr>
              <w:drawing>
                <wp:inline distT="0" distB="0" distL="0" distR="0" wp14:anchorId="5043569F" wp14:editId="425EE7A1">
                  <wp:extent cx="300990" cy="300990"/>
                  <wp:effectExtent l="0" t="0" r="3810" b="3810"/>
                  <wp:docPr id="12" name="Grafik 12" descr="Ein Bild, das Text, ClipArt enthält.&#10;&#10;Automatisch generierte Beschreibu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53D863E2" w14:textId="77777777" w:rsidR="0043428C" w:rsidRDefault="0043428C" w:rsidP="000035E7">
            <w:pPr>
              <w:rPr>
                <w:rFonts w:ascii="Arial" w:hAnsi="Arial" w:cs="Arial"/>
                <w:b/>
                <w:color w:val="000000"/>
                <w:sz w:val="21"/>
                <w:szCs w:val="21"/>
              </w:rPr>
            </w:pPr>
            <w:r>
              <w:rPr>
                <w:rFonts w:ascii="Arial" w:hAnsi="Arial"/>
                <w:b/>
                <w:noProof/>
                <w:color w:val="000000"/>
                <w:sz w:val="21"/>
              </w:rPr>
              <w:drawing>
                <wp:inline distT="0" distB="0" distL="0" distR="0" wp14:anchorId="4DE8EB79" wp14:editId="7B9E4E94">
                  <wp:extent cx="300990" cy="300990"/>
                  <wp:effectExtent l="0" t="0" r="3810" b="3810"/>
                  <wp:docPr id="15" name="Grafik 15" descr="Ein Bild, das Logo, Symbol, Schrift, Grafiken enthält.&#10;&#10;Automatisch generierte Beschreibu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descr="Ein Bild, das Logo, Symbol, Schrift, Grafiken enthält.&#10;&#10;Automatisch generierte Beschreibung">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2F7CB5D6" w14:textId="77777777" w:rsidR="0043428C" w:rsidRDefault="0043428C" w:rsidP="000035E7">
            <w:pPr>
              <w:rPr>
                <w:rFonts w:ascii="Arial" w:hAnsi="Arial" w:cs="Arial"/>
                <w:b/>
                <w:color w:val="000000"/>
                <w:sz w:val="21"/>
                <w:szCs w:val="21"/>
              </w:rPr>
            </w:pPr>
            <w:r>
              <w:rPr>
                <w:rFonts w:ascii="Arial" w:hAnsi="Arial"/>
                <w:b/>
                <w:noProof/>
                <w:color w:val="000000"/>
                <w:sz w:val="21"/>
              </w:rPr>
              <w:drawing>
                <wp:inline distT="0" distB="0" distL="0" distR="0" wp14:anchorId="03398ADE" wp14:editId="519106F1">
                  <wp:extent cx="296266" cy="296266"/>
                  <wp:effectExtent l="0" t="0" r="0" b="0"/>
                  <wp:docPr id="21" name="Grafik 21" descr="Ein Bild, das rot, Logo, Symbol, Karminrot enthält.&#10;&#10;Automatisch generierte Beschreibun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descr="Ein Bild, das rot, Logo, Symbol, Karminrot enthält.&#10;&#10;Automatisch generierte Beschreibung">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07FEE30B" w14:textId="77777777" w:rsidR="0043428C" w:rsidRDefault="0043428C" w:rsidP="0043428C">
      <w:pPr>
        <w:rPr>
          <w:rFonts w:ascii="Arial" w:hAnsi="Arial" w:cs="Arial"/>
          <w:b/>
          <w:color w:val="000000"/>
          <w:sz w:val="21"/>
          <w:szCs w:val="21"/>
        </w:rPr>
      </w:pPr>
    </w:p>
    <w:p w14:paraId="5858C0F6" w14:textId="77777777" w:rsidR="0043428C" w:rsidRPr="009D1170" w:rsidRDefault="0043428C" w:rsidP="0043428C">
      <w:pPr>
        <w:keepLines/>
        <w:spacing w:after="0" w:line="360" w:lineRule="auto"/>
        <w:ind w:right="1701"/>
        <w:jc w:val="both"/>
        <w:rPr>
          <w:rFonts w:ascii="Arial" w:hAnsi="Arial" w:cs="Arial"/>
          <w:b/>
          <w:color w:val="000000"/>
          <w:sz w:val="21"/>
          <w:szCs w:val="21"/>
        </w:rPr>
      </w:pPr>
      <w:r>
        <w:rPr>
          <w:rFonts w:ascii="Arial" w:hAnsi="Arial"/>
          <w:b/>
          <w:color w:val="000000"/>
          <w:sz w:val="21"/>
        </w:rPr>
        <w:t>Giới thiệu về KRAIBURG TPE</w:t>
      </w:r>
    </w:p>
    <w:p w14:paraId="5FEF7E66" w14:textId="77777777" w:rsidR="0043428C" w:rsidRPr="00657312" w:rsidRDefault="0043428C" w:rsidP="0043428C">
      <w:pPr>
        <w:spacing w:after="0" w:line="360" w:lineRule="auto"/>
        <w:ind w:right="1559"/>
        <w:jc w:val="both"/>
        <w:rPr>
          <w:rFonts w:ascii="Arial" w:hAnsi="Arial" w:cs="Arial"/>
          <w:b/>
          <w:sz w:val="20"/>
          <w:szCs w:val="20"/>
          <w:lang w:val="en-MY"/>
        </w:rPr>
      </w:pPr>
      <w:r w:rsidRPr="00657312">
        <w:rPr>
          <w:rFonts w:ascii="Arial" w:hAnsi="Arial" w:cs="Arial"/>
          <w:sz w:val="20"/>
          <w:szCs w:val="20"/>
        </w:rPr>
        <w:t xml:space="preserve">KRAIBURG TPE </w:t>
      </w:r>
      <w:r>
        <w:rPr>
          <w:rFonts w:ascii="Arial" w:hAnsi="Arial"/>
          <w:color w:val="000000" w:themeColor="text1"/>
          <w:sz w:val="20"/>
        </w:rPr>
        <w:t>(</w:t>
      </w:r>
      <w:hyperlink r:id="rId21" w:history="1">
        <w:r>
          <w:rPr>
            <w:rStyle w:val="Hyperlink"/>
            <w:rFonts w:ascii="Arial" w:hAnsi="Arial"/>
            <w:sz w:val="20"/>
          </w:rPr>
          <w:t>www.kraiburg-tpe.com</w:t>
        </w:r>
      </w:hyperlink>
      <w:r>
        <w:rPr>
          <w:rFonts w:ascii="Arial" w:hAnsi="Arial"/>
          <w:color w:val="000000" w:themeColor="text1"/>
          <w:sz w:val="20"/>
        </w:rPr>
        <w:t xml:space="preserve">) </w:t>
      </w:r>
      <w:r w:rsidRPr="00657312">
        <w:rPr>
          <w:rFonts w:ascii="Arial" w:hAnsi="Arial" w:cs="Arial"/>
          <w:sz w:val="20"/>
          <w:szCs w:val="20"/>
        </w:rPr>
        <w:t>là nhà sản xuất toàn cầu về vật liệu nhựa nhiệt dẻo đàn hồi. KRAIBURG TPE thành lập năm 2001 với hoạt động kinh doanh độc lập trong tập đoàn KRAIBURG và hiện tại trở thành công ty hàng đầu về mảng công nghiệp trong lĩnh vực vật liệu nhựa TPE. Mục tiêu của công ty là cố gắng cung cấp những sản phẩm an toàn, đáng tin cậy và bền vững  với tất cả các ứng dụng của khách hàng. Với hơn 680 nhận sự trên toàn thế giới và 3 nhà máy tại Đức, Mỹ và Malaysia, công ty có danh mục đa dạng các loại sản phẩm phù hợp trong ngành ô tô xe máy, công nghiệp, tiêu dùng cũng như yêu cầu khắt khe trong lĩnh vực y tế. Các dòng sản phẩm mang thương hiệu THERMOLAST®, COPEC®, HIPEX® và For Tec E®trong ép phun và ép đùn không chỉ đem lại nhiều ích lợi trong quá trình sản xuất mà cả thiết kế của sản phẩm. KRAIBURG TPE được biết đến với năng lực đổi mới, hướng tới khách hàng toàn cầu, các giải pháp ưu việt cho sản phẩm của khách hàng và dịch vụ tận tâm. Công ty đạt chứng chỉ ISO 50001 tại trụ sở ở Đức và ISO 9001, ISO 14001 tại các nhà máy khác trên thế giới.</w:t>
      </w:r>
    </w:p>
    <w:p w14:paraId="385F22BE" w14:textId="77777777" w:rsidR="00EA4FDC" w:rsidRPr="0043428C" w:rsidRDefault="00EA4FDC" w:rsidP="00EA4FDC">
      <w:pPr>
        <w:rPr>
          <w:rFonts w:ascii="Arial" w:hAnsi="Arial" w:cs="Arial"/>
          <w:b/>
          <w:color w:val="000000"/>
          <w:sz w:val="21"/>
          <w:szCs w:val="21"/>
          <w:lang w:val="en-MY"/>
        </w:rPr>
      </w:pPr>
    </w:p>
    <w:p w14:paraId="58487A7D" w14:textId="750CB018" w:rsidR="00DC32CA" w:rsidRPr="00AA4BDB" w:rsidRDefault="00DC32CA" w:rsidP="00EA4FDC">
      <w:pPr>
        <w:spacing w:after="0" w:line="360" w:lineRule="auto"/>
        <w:ind w:right="1701"/>
        <w:jc w:val="both"/>
        <w:rPr>
          <w:rFonts w:ascii="Arial" w:hAnsi="Arial" w:cs="Arial"/>
          <w:color w:val="000000" w:themeColor="text1"/>
          <w:sz w:val="20"/>
        </w:rPr>
      </w:pPr>
    </w:p>
    <w:sectPr w:rsidR="00DC32CA" w:rsidRPr="00AA4BDB" w:rsidSect="00B31C49">
      <w:headerReference w:type="default" r:id="rId22"/>
      <w:headerReference w:type="first" r:id="rId23"/>
      <w:footerReference w:type="first" r:id="rId24"/>
      <w:pgSz w:w="11907" w:h="16840" w:code="9"/>
      <w:pgMar w:top="2268" w:right="1843" w:bottom="990"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6D58C6" w14:textId="77777777" w:rsidR="00A43E6A" w:rsidRDefault="00A43E6A" w:rsidP="00784C57">
      <w:pPr>
        <w:spacing w:after="0" w:line="240" w:lineRule="auto"/>
      </w:pPr>
      <w:r>
        <w:separator/>
      </w:r>
    </w:p>
  </w:endnote>
  <w:endnote w:type="continuationSeparator" w:id="0">
    <w:p w14:paraId="1A9F0D1A" w14:textId="77777777" w:rsidR="00A43E6A" w:rsidRDefault="00A43E6A"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tillium Web">
    <w:panose1 w:val="00000500000000000000"/>
    <w:charset w:val="00"/>
    <w:family w:val="auto"/>
    <w:pitch w:val="variable"/>
    <w:sig w:usb0="00000007" w:usb1="00000001" w:usb2="00000000" w:usb3="00000000" w:csb0="00000093"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625EB" w14:textId="0DA74883" w:rsidR="00F125F3" w:rsidRDefault="00E26E1A" w:rsidP="00E26E1A">
    <w:pPr>
      <w:pStyle w:val="Footer"/>
      <w:tabs>
        <w:tab w:val="clear" w:pos="4703"/>
        <w:tab w:val="clear" w:pos="9406"/>
        <w:tab w:val="left" w:pos="2472"/>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59B29D" w14:textId="77777777" w:rsidR="00A43E6A" w:rsidRDefault="00A43E6A" w:rsidP="00784C57">
      <w:pPr>
        <w:spacing w:after="0" w:line="240" w:lineRule="auto"/>
      </w:pPr>
      <w:r>
        <w:separator/>
      </w:r>
    </w:p>
  </w:footnote>
  <w:footnote w:type="continuationSeparator" w:id="0">
    <w:p w14:paraId="686E53BB" w14:textId="77777777" w:rsidR="00A43E6A" w:rsidRDefault="00A43E6A"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B2043" w14:textId="77777777" w:rsidR="00502615" w:rsidRPr="00C71DA0" w:rsidRDefault="00502615" w:rsidP="00502615">
    <w:pPr>
      <w:pStyle w:val="Header"/>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60288" behindDoc="0" locked="0" layoutInCell="1" allowOverlap="1" wp14:anchorId="093704CF" wp14:editId="1EC02483">
          <wp:simplePos x="0" y="0"/>
          <wp:positionH relativeFrom="column">
            <wp:posOffset>-394335</wp:posOffset>
          </wp:positionH>
          <wp:positionV relativeFrom="paragraph">
            <wp:posOffset>-95250</wp:posOffset>
          </wp:positionV>
          <wp:extent cx="1619250" cy="882650"/>
          <wp:effectExtent l="19050" t="0" r="0" b="0"/>
          <wp:wrapNone/>
          <wp:docPr id="243186087" name="Picture 243186087"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30448E" w14:paraId="796E9050" w14:textId="77777777" w:rsidTr="00502615">
      <w:tc>
        <w:tcPr>
          <w:tcW w:w="6912" w:type="dxa"/>
        </w:tcPr>
        <w:p w14:paraId="4E4DE00A" w14:textId="77777777" w:rsidR="0043428C" w:rsidRDefault="0043428C" w:rsidP="0043428C">
          <w:pPr>
            <w:spacing w:after="0" w:line="360" w:lineRule="auto"/>
            <w:jc w:val="both"/>
            <w:rPr>
              <w:rFonts w:ascii="Arial" w:hAnsi="Arial"/>
              <w:b/>
              <w:color w:val="365F91"/>
              <w:sz w:val="40"/>
            </w:rPr>
          </w:pPr>
          <w:r w:rsidRPr="0043428C">
            <w:rPr>
              <w:rFonts w:ascii="Arial" w:hAnsi="Arial"/>
              <w:b/>
              <w:color w:val="365F91"/>
              <w:sz w:val="40"/>
            </w:rPr>
            <w:t>Thông Cáo Báo Chí</w:t>
          </w:r>
        </w:p>
        <w:p w14:paraId="1C98B38E" w14:textId="77777777" w:rsidR="0043428C" w:rsidRPr="0043428C" w:rsidRDefault="0043428C" w:rsidP="0043428C">
          <w:pPr>
            <w:spacing w:after="0" w:line="360" w:lineRule="auto"/>
            <w:jc w:val="both"/>
            <w:rPr>
              <w:rFonts w:ascii="Arial" w:hAnsi="Arial"/>
              <w:b/>
              <w:sz w:val="16"/>
              <w:szCs w:val="16"/>
            </w:rPr>
          </w:pPr>
          <w:r w:rsidRPr="0043428C">
            <w:rPr>
              <w:rFonts w:ascii="Arial" w:hAnsi="Arial"/>
              <w:b/>
              <w:sz w:val="16"/>
              <w:szCs w:val="16"/>
            </w:rPr>
            <w:t>KRAIBURG TPE giới thiệu TPE có thành</w:t>
          </w:r>
          <w:r w:rsidRPr="0043428C">
            <w:rPr>
              <w:rFonts w:ascii="Arial" w:hAnsi="Arial"/>
              <w:b/>
              <w:sz w:val="16"/>
              <w:szCs w:val="16"/>
              <w:lang w:val="vi-VN"/>
            </w:rPr>
            <w:t xml:space="preserve"> phần</w:t>
          </w:r>
          <w:r w:rsidRPr="0043428C">
            <w:rPr>
              <w:rFonts w:ascii="Arial" w:hAnsi="Arial"/>
              <w:b/>
              <w:sz w:val="16"/>
              <w:szCs w:val="16"/>
            </w:rPr>
            <w:t xml:space="preserve"> tái chế</w:t>
          </w:r>
        </w:p>
        <w:p w14:paraId="292D12D9" w14:textId="77777777" w:rsidR="0043428C" w:rsidRPr="0043428C" w:rsidRDefault="0043428C" w:rsidP="0043428C">
          <w:pPr>
            <w:spacing w:after="0" w:line="360" w:lineRule="auto"/>
            <w:jc w:val="both"/>
            <w:rPr>
              <w:rFonts w:ascii="Arial" w:hAnsi="Arial"/>
              <w:b/>
              <w:sz w:val="16"/>
              <w:lang w:val="vi-VN"/>
            </w:rPr>
          </w:pPr>
          <w:r w:rsidRPr="0043428C">
            <w:rPr>
              <w:rFonts w:ascii="Arial" w:hAnsi="Arial"/>
              <w:b/>
              <w:sz w:val="16"/>
            </w:rPr>
            <w:t>Waldkraiburg, tháng</w:t>
          </w:r>
          <w:r w:rsidRPr="0043428C">
            <w:rPr>
              <w:rFonts w:ascii="Arial" w:hAnsi="Arial"/>
              <w:b/>
              <w:sz w:val="16"/>
              <w:lang w:val="vi-VN"/>
            </w:rPr>
            <w:t xml:space="preserve"> 11 năm 2023</w:t>
          </w:r>
        </w:p>
        <w:p w14:paraId="09616BBB" w14:textId="4138D484" w:rsidR="00502615" w:rsidRPr="00C07A03" w:rsidRDefault="0043428C" w:rsidP="0043428C">
          <w:pPr>
            <w:spacing w:after="0" w:line="360" w:lineRule="auto"/>
            <w:jc w:val="both"/>
            <w:rPr>
              <w:rFonts w:ascii="Arial" w:hAnsi="Arial" w:cs="Arial"/>
              <w:b/>
              <w:bCs/>
              <w:sz w:val="16"/>
              <w:szCs w:val="16"/>
            </w:rPr>
          </w:pPr>
          <w:r>
            <w:rPr>
              <w:rFonts w:ascii="Arial" w:hAnsi="Arial" w:cs="Arial"/>
              <w:b/>
              <w:bCs/>
              <w:sz w:val="16"/>
              <w:szCs w:val="16"/>
            </w:rPr>
            <w:t>Trang</w:t>
          </w:r>
          <w:r w:rsidRPr="00C07A03">
            <w:rPr>
              <w:rFonts w:ascii="Arial" w:hAnsi="Arial" w:cs="Arial"/>
              <w:b/>
              <w:bCs/>
              <w:sz w:val="16"/>
              <w:szCs w:val="16"/>
            </w:rPr>
            <w:t xml:space="preserve"> </w:t>
          </w:r>
          <w:r w:rsidRPr="00C07A03">
            <w:rPr>
              <w:rFonts w:ascii="Arial" w:hAnsi="Arial" w:cs="Arial"/>
              <w:b/>
              <w:bCs/>
              <w:sz w:val="16"/>
              <w:szCs w:val="16"/>
            </w:rPr>
            <w:fldChar w:fldCharType="begin"/>
          </w:r>
          <w:r w:rsidRPr="00C07A03">
            <w:rPr>
              <w:rFonts w:ascii="Arial" w:hAnsi="Arial" w:cs="Arial"/>
              <w:b/>
              <w:bCs/>
              <w:sz w:val="16"/>
              <w:szCs w:val="16"/>
            </w:rPr>
            <w:instrText>PAGE  \* Arabic  \* MERGEFORMAT</w:instrText>
          </w:r>
          <w:r w:rsidRPr="00C07A03">
            <w:rPr>
              <w:rFonts w:ascii="Arial" w:hAnsi="Arial" w:cs="Arial"/>
              <w:b/>
              <w:bCs/>
              <w:sz w:val="16"/>
              <w:szCs w:val="16"/>
            </w:rPr>
            <w:fldChar w:fldCharType="separate"/>
          </w:r>
          <w:r>
            <w:rPr>
              <w:rFonts w:ascii="Arial" w:hAnsi="Arial" w:cs="Arial"/>
              <w:b/>
              <w:bCs/>
              <w:sz w:val="16"/>
              <w:szCs w:val="16"/>
            </w:rPr>
            <w:t>1</w:t>
          </w:r>
          <w:r w:rsidRPr="00C07A03">
            <w:rPr>
              <w:rFonts w:ascii="Arial" w:hAnsi="Arial" w:cs="Arial"/>
              <w:b/>
              <w:bCs/>
              <w:sz w:val="16"/>
              <w:szCs w:val="16"/>
            </w:rPr>
            <w:fldChar w:fldCharType="end"/>
          </w:r>
          <w:r w:rsidRPr="00C07A03">
            <w:rPr>
              <w:rFonts w:ascii="Arial" w:hAnsi="Arial" w:cs="Arial"/>
              <w:b/>
              <w:bCs/>
              <w:sz w:val="16"/>
              <w:szCs w:val="16"/>
            </w:rPr>
            <w:t xml:space="preserve"> </w:t>
          </w:r>
          <w:r>
            <w:rPr>
              <w:rFonts w:ascii="Arial" w:hAnsi="Arial" w:cs="Arial"/>
              <w:b/>
              <w:bCs/>
              <w:sz w:val="16"/>
              <w:szCs w:val="16"/>
            </w:rPr>
            <w:t>/</w:t>
          </w:r>
          <w:r w:rsidRPr="00C07A03">
            <w:rPr>
              <w:rFonts w:ascii="Arial" w:hAnsi="Arial" w:cs="Arial"/>
              <w:b/>
              <w:bCs/>
              <w:sz w:val="16"/>
              <w:szCs w:val="16"/>
            </w:rPr>
            <w:t xml:space="preserve"> </w:t>
          </w:r>
          <w:r w:rsidRPr="00C07A03">
            <w:rPr>
              <w:rFonts w:ascii="Arial" w:hAnsi="Arial" w:cs="Arial"/>
              <w:b/>
              <w:bCs/>
              <w:sz w:val="16"/>
              <w:szCs w:val="16"/>
            </w:rPr>
            <w:fldChar w:fldCharType="begin"/>
          </w:r>
          <w:r w:rsidRPr="00C07A03">
            <w:rPr>
              <w:rFonts w:ascii="Arial" w:hAnsi="Arial" w:cs="Arial"/>
              <w:b/>
              <w:bCs/>
              <w:sz w:val="16"/>
              <w:szCs w:val="16"/>
            </w:rPr>
            <w:instrText>NUMPAGES  \* Arabic  \* MERGEFORMAT</w:instrText>
          </w:r>
          <w:r w:rsidRPr="00C07A03">
            <w:rPr>
              <w:rFonts w:ascii="Arial" w:hAnsi="Arial" w:cs="Arial"/>
              <w:b/>
              <w:bCs/>
              <w:sz w:val="16"/>
              <w:szCs w:val="16"/>
            </w:rPr>
            <w:fldChar w:fldCharType="separate"/>
          </w:r>
          <w:r>
            <w:rPr>
              <w:rFonts w:ascii="Arial" w:hAnsi="Arial" w:cs="Arial"/>
              <w:b/>
              <w:bCs/>
              <w:sz w:val="16"/>
              <w:szCs w:val="16"/>
            </w:rPr>
            <w:t>9</w:t>
          </w:r>
          <w:r w:rsidRPr="00C07A03">
            <w:rPr>
              <w:rFonts w:ascii="Arial" w:hAnsi="Arial" w:cs="Arial"/>
              <w:b/>
              <w:bCs/>
              <w:sz w:val="16"/>
              <w:szCs w:val="16"/>
            </w:rPr>
            <w:fldChar w:fldCharType="end"/>
          </w:r>
        </w:p>
      </w:tc>
    </w:tr>
  </w:tbl>
  <w:p w14:paraId="21A353C9" w14:textId="77777777" w:rsidR="00502615" w:rsidRPr="00C71DA0" w:rsidRDefault="00502615" w:rsidP="00502615">
    <w:pPr>
      <w:pStyle w:val="Header"/>
      <w:tabs>
        <w:tab w:val="clear" w:pos="4703"/>
        <w:tab w:val="clear" w:pos="9406"/>
      </w:tabs>
      <w:rPr>
        <w:rFonts w:ascii="Arial" w:hAnsi="Arial" w:cs="Arial"/>
        <w:sz w:val="20"/>
        <w:szCs w:val="20"/>
        <w:lang w:val="de-DE"/>
      </w:rPr>
    </w:pPr>
  </w:p>
  <w:p w14:paraId="11D21047" w14:textId="77777777" w:rsidR="001A1A47" w:rsidRPr="00C71DA0" w:rsidRDefault="001A1A47" w:rsidP="00502615">
    <w:pPr>
      <w:pStyle w:val="Header"/>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2F359" w14:textId="77777777" w:rsidR="00502615" w:rsidRPr="00B0608B" w:rsidRDefault="00502615" w:rsidP="00502615">
    <w:pPr>
      <w:pStyle w:val="Header"/>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0" behindDoc="0" locked="0" layoutInCell="1" allowOverlap="1" wp14:anchorId="4C45689E" wp14:editId="1DCB43A0">
          <wp:simplePos x="0" y="0"/>
          <wp:positionH relativeFrom="column">
            <wp:posOffset>-394335</wp:posOffset>
          </wp:positionH>
          <wp:positionV relativeFrom="paragraph">
            <wp:posOffset>-95250</wp:posOffset>
          </wp:positionV>
          <wp:extent cx="1619250" cy="882650"/>
          <wp:effectExtent l="19050" t="0" r="0" b="0"/>
          <wp:wrapNone/>
          <wp:docPr id="1454624132" name="Picture 1454624132"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B0608B" w14:paraId="144DB352" w14:textId="77777777" w:rsidTr="00AF662E">
      <w:tc>
        <w:tcPr>
          <w:tcW w:w="6912" w:type="dxa"/>
        </w:tcPr>
        <w:p w14:paraId="3C7E90B9" w14:textId="43E6836B" w:rsidR="00C97AAF" w:rsidRDefault="0043428C" w:rsidP="00C97AAF">
          <w:pPr>
            <w:spacing w:after="0" w:line="360" w:lineRule="auto"/>
            <w:jc w:val="both"/>
            <w:rPr>
              <w:rFonts w:ascii="Arial" w:hAnsi="Arial"/>
              <w:b/>
              <w:color w:val="365F91"/>
              <w:sz w:val="40"/>
            </w:rPr>
          </w:pPr>
          <w:r w:rsidRPr="0043428C">
            <w:rPr>
              <w:rFonts w:ascii="Arial" w:hAnsi="Arial"/>
              <w:b/>
              <w:color w:val="365F91"/>
              <w:sz w:val="40"/>
            </w:rPr>
            <w:t>Thông Cáo Báo Chí</w:t>
          </w:r>
        </w:p>
        <w:p w14:paraId="3D688D7C" w14:textId="01524037" w:rsidR="006E317F" w:rsidRPr="0043428C" w:rsidRDefault="006E317F" w:rsidP="00EA4FDC">
          <w:pPr>
            <w:spacing w:after="0" w:line="360" w:lineRule="auto"/>
            <w:jc w:val="both"/>
            <w:rPr>
              <w:rFonts w:ascii="Arial" w:hAnsi="Arial"/>
              <w:b/>
              <w:sz w:val="16"/>
              <w:szCs w:val="16"/>
            </w:rPr>
          </w:pPr>
          <w:r w:rsidRPr="0043428C">
            <w:rPr>
              <w:rFonts w:ascii="Arial" w:hAnsi="Arial"/>
              <w:b/>
              <w:sz w:val="16"/>
              <w:szCs w:val="16"/>
            </w:rPr>
            <w:t>KRAIBURG TPE giới thiệu TPE có thành</w:t>
          </w:r>
          <w:r w:rsidRPr="0043428C">
            <w:rPr>
              <w:rFonts w:ascii="Arial" w:hAnsi="Arial"/>
              <w:b/>
              <w:sz w:val="16"/>
              <w:szCs w:val="16"/>
              <w:lang w:val="vi-VN"/>
            </w:rPr>
            <w:t xml:space="preserve"> phần</w:t>
          </w:r>
          <w:r w:rsidRPr="0043428C">
            <w:rPr>
              <w:rFonts w:ascii="Arial" w:hAnsi="Arial"/>
              <w:b/>
              <w:sz w:val="16"/>
              <w:szCs w:val="16"/>
            </w:rPr>
            <w:t xml:space="preserve"> tái chế</w:t>
          </w:r>
        </w:p>
        <w:p w14:paraId="0F9F0F54" w14:textId="0E34D406" w:rsidR="006E317F" w:rsidRPr="0043428C" w:rsidRDefault="006E317F" w:rsidP="003E7832">
          <w:pPr>
            <w:spacing w:after="0" w:line="360" w:lineRule="auto"/>
            <w:jc w:val="both"/>
            <w:rPr>
              <w:rFonts w:ascii="Arial" w:hAnsi="Arial"/>
              <w:b/>
              <w:sz w:val="16"/>
              <w:lang w:val="vi-VN"/>
            </w:rPr>
          </w:pPr>
          <w:r w:rsidRPr="0043428C">
            <w:rPr>
              <w:rFonts w:ascii="Arial" w:hAnsi="Arial"/>
              <w:b/>
              <w:sz w:val="16"/>
            </w:rPr>
            <w:t>Waldkraiburg, tháng</w:t>
          </w:r>
          <w:r w:rsidRPr="0043428C">
            <w:rPr>
              <w:rFonts w:ascii="Arial" w:hAnsi="Arial"/>
              <w:b/>
              <w:sz w:val="16"/>
              <w:lang w:val="vi-VN"/>
            </w:rPr>
            <w:t xml:space="preserve"> 11 năm 2023</w:t>
          </w:r>
        </w:p>
        <w:p w14:paraId="7FAAC499" w14:textId="2912BCDD" w:rsidR="006E317F" w:rsidRPr="0043428C" w:rsidRDefault="0043428C" w:rsidP="00C97AAF">
          <w:pPr>
            <w:spacing w:after="0" w:line="360" w:lineRule="auto"/>
            <w:jc w:val="both"/>
            <w:rPr>
              <w:rFonts w:ascii="Arial" w:hAnsi="Arial" w:cs="Arial"/>
              <w:b/>
              <w:bCs/>
              <w:sz w:val="16"/>
              <w:szCs w:val="16"/>
            </w:rPr>
          </w:pPr>
          <w:r>
            <w:rPr>
              <w:rFonts w:ascii="Arial" w:hAnsi="Arial" w:cs="Arial"/>
              <w:b/>
              <w:bCs/>
              <w:sz w:val="16"/>
              <w:szCs w:val="16"/>
            </w:rPr>
            <w:t>Trang</w:t>
          </w:r>
          <w:r w:rsidR="00C97AAF" w:rsidRPr="00C07A03">
            <w:rPr>
              <w:rFonts w:ascii="Arial" w:hAnsi="Arial" w:cs="Arial"/>
              <w:b/>
              <w:bCs/>
              <w:sz w:val="16"/>
              <w:szCs w:val="16"/>
            </w:rPr>
            <w:t xml:space="preserve"> </w:t>
          </w:r>
          <w:r w:rsidR="00C2633B" w:rsidRPr="00C07A03">
            <w:rPr>
              <w:rFonts w:ascii="Arial" w:hAnsi="Arial" w:cs="Arial"/>
              <w:b/>
              <w:bCs/>
              <w:sz w:val="16"/>
              <w:szCs w:val="16"/>
            </w:rPr>
            <w:fldChar w:fldCharType="begin"/>
          </w:r>
          <w:r w:rsidR="00502615" w:rsidRPr="00C07A03">
            <w:rPr>
              <w:rFonts w:ascii="Arial" w:hAnsi="Arial" w:cs="Arial"/>
              <w:b/>
              <w:bCs/>
              <w:sz w:val="16"/>
              <w:szCs w:val="16"/>
            </w:rPr>
            <w:instrText>PAGE  \* Arabic  \* MERGEFORMAT</w:instrText>
          </w:r>
          <w:r w:rsidR="00C2633B" w:rsidRPr="00C07A03">
            <w:rPr>
              <w:rFonts w:ascii="Arial" w:hAnsi="Arial" w:cs="Arial"/>
              <w:b/>
              <w:bCs/>
              <w:sz w:val="16"/>
              <w:szCs w:val="16"/>
            </w:rPr>
            <w:fldChar w:fldCharType="separate"/>
          </w:r>
          <w:r w:rsidR="00041703" w:rsidRPr="00C07A03">
            <w:rPr>
              <w:rFonts w:ascii="Arial" w:hAnsi="Arial" w:cs="Arial"/>
              <w:b/>
              <w:bCs/>
              <w:sz w:val="16"/>
              <w:szCs w:val="16"/>
            </w:rPr>
            <w:t>1</w:t>
          </w:r>
          <w:r w:rsidR="00C2633B" w:rsidRPr="00C07A03">
            <w:rPr>
              <w:rFonts w:ascii="Arial" w:hAnsi="Arial" w:cs="Arial"/>
              <w:b/>
              <w:bCs/>
              <w:sz w:val="16"/>
              <w:szCs w:val="16"/>
            </w:rPr>
            <w:fldChar w:fldCharType="end"/>
          </w:r>
          <w:r w:rsidR="00C97AAF" w:rsidRPr="00C07A03">
            <w:rPr>
              <w:rFonts w:ascii="Arial" w:hAnsi="Arial" w:cs="Arial"/>
              <w:b/>
              <w:bCs/>
              <w:sz w:val="16"/>
              <w:szCs w:val="16"/>
            </w:rPr>
            <w:t xml:space="preserve"> </w:t>
          </w:r>
          <w:r>
            <w:rPr>
              <w:rFonts w:ascii="Arial" w:hAnsi="Arial" w:cs="Arial"/>
              <w:b/>
              <w:bCs/>
              <w:sz w:val="16"/>
              <w:szCs w:val="16"/>
            </w:rPr>
            <w:t>/</w:t>
          </w:r>
          <w:r w:rsidR="00C97AAF" w:rsidRPr="00C07A03">
            <w:rPr>
              <w:rFonts w:ascii="Arial" w:hAnsi="Arial" w:cs="Arial"/>
              <w:b/>
              <w:bCs/>
              <w:sz w:val="16"/>
              <w:szCs w:val="16"/>
            </w:rPr>
            <w:t xml:space="preserve"> </w:t>
          </w:r>
          <w:r w:rsidR="00C07A03" w:rsidRPr="00C07A03">
            <w:rPr>
              <w:rFonts w:ascii="Arial" w:hAnsi="Arial" w:cs="Arial"/>
              <w:b/>
              <w:bCs/>
              <w:sz w:val="16"/>
              <w:szCs w:val="16"/>
            </w:rPr>
            <w:fldChar w:fldCharType="begin"/>
          </w:r>
          <w:r w:rsidR="00C07A03" w:rsidRPr="00C07A03">
            <w:rPr>
              <w:rFonts w:ascii="Arial" w:hAnsi="Arial" w:cs="Arial"/>
              <w:b/>
              <w:bCs/>
              <w:sz w:val="16"/>
              <w:szCs w:val="16"/>
            </w:rPr>
            <w:instrText>NUMPAGES  \* Arabic  \* MERGEFORMAT</w:instrText>
          </w:r>
          <w:r w:rsidR="00C07A03" w:rsidRPr="00C07A03">
            <w:rPr>
              <w:rFonts w:ascii="Arial" w:hAnsi="Arial" w:cs="Arial"/>
              <w:b/>
              <w:bCs/>
              <w:sz w:val="16"/>
              <w:szCs w:val="16"/>
            </w:rPr>
            <w:fldChar w:fldCharType="separate"/>
          </w:r>
          <w:r w:rsidR="00041703" w:rsidRPr="00C07A03">
            <w:rPr>
              <w:rFonts w:ascii="Arial" w:hAnsi="Arial" w:cs="Arial"/>
              <w:b/>
              <w:bCs/>
              <w:sz w:val="16"/>
              <w:szCs w:val="16"/>
            </w:rPr>
            <w:t>4</w:t>
          </w:r>
          <w:r w:rsidR="00C07A03" w:rsidRPr="00C07A03">
            <w:rPr>
              <w:rFonts w:ascii="Arial" w:hAnsi="Arial" w:cs="Arial"/>
              <w:b/>
              <w:bCs/>
              <w:sz w:val="16"/>
              <w:szCs w:val="16"/>
            </w:rPr>
            <w:fldChar w:fldCharType="end"/>
          </w:r>
        </w:p>
      </w:tc>
      <w:tc>
        <w:tcPr>
          <w:tcW w:w="2977" w:type="dxa"/>
        </w:tcPr>
        <w:p w14:paraId="55452E72" w14:textId="77777777" w:rsidR="00502615" w:rsidRPr="00D44326" w:rsidRDefault="00502615" w:rsidP="00502615">
          <w:pPr>
            <w:pStyle w:val="Header"/>
            <w:tabs>
              <w:tab w:val="clear" w:pos="4703"/>
              <w:tab w:val="clear" w:pos="9406"/>
            </w:tabs>
            <w:rPr>
              <w:rFonts w:ascii="Arial" w:hAnsi="Arial" w:cs="Arial"/>
              <w:sz w:val="16"/>
              <w:szCs w:val="16"/>
              <w:lang w:val="de-DE"/>
            </w:rPr>
          </w:pPr>
          <w:r w:rsidRPr="00D44326">
            <w:rPr>
              <w:rFonts w:ascii="Arial" w:hAnsi="Arial"/>
              <w:sz w:val="16"/>
              <w:lang w:val="de-DE"/>
            </w:rPr>
            <w:t>KRAIBURG TPE GmbH &amp; Co. KG</w:t>
          </w:r>
        </w:p>
        <w:p w14:paraId="5A13B7D6" w14:textId="77777777" w:rsidR="00502615" w:rsidRPr="002D4AD8" w:rsidRDefault="00502615" w:rsidP="00502615">
          <w:pPr>
            <w:pStyle w:val="Header"/>
            <w:tabs>
              <w:tab w:val="clear" w:pos="4703"/>
              <w:tab w:val="clear" w:pos="9406"/>
            </w:tabs>
            <w:rPr>
              <w:rFonts w:ascii="Arial" w:hAnsi="Arial" w:cs="Arial"/>
              <w:sz w:val="16"/>
              <w:szCs w:val="16"/>
              <w:lang w:val="de-DE"/>
            </w:rPr>
          </w:pPr>
          <w:r w:rsidRPr="002D4AD8">
            <w:rPr>
              <w:rFonts w:ascii="Arial" w:hAnsi="Arial"/>
              <w:sz w:val="16"/>
              <w:lang w:val="de-DE"/>
            </w:rPr>
            <w:t>Friedrich-Schmidt-Strasse 2</w:t>
          </w:r>
        </w:p>
        <w:p w14:paraId="41806036" w14:textId="77777777" w:rsidR="00502615" w:rsidRPr="00D44326" w:rsidRDefault="00502615" w:rsidP="00502615">
          <w:pPr>
            <w:pStyle w:val="Header"/>
            <w:tabs>
              <w:tab w:val="clear" w:pos="4703"/>
              <w:tab w:val="clear" w:pos="9406"/>
            </w:tabs>
            <w:rPr>
              <w:rFonts w:ascii="Arial" w:hAnsi="Arial" w:cs="Arial"/>
              <w:sz w:val="16"/>
              <w:szCs w:val="16"/>
              <w:lang w:val="en-GB"/>
            </w:rPr>
          </w:pPr>
          <w:r w:rsidRPr="00D44326">
            <w:rPr>
              <w:rFonts w:ascii="Arial" w:hAnsi="Arial"/>
              <w:sz w:val="16"/>
              <w:lang w:val="en-GB"/>
            </w:rPr>
            <w:t>84478 Waldkraiburg</w:t>
          </w:r>
        </w:p>
        <w:p w14:paraId="74F7DECA" w14:textId="77777777" w:rsidR="00502615" w:rsidRPr="00D44326" w:rsidRDefault="00FB6011" w:rsidP="00502615">
          <w:pPr>
            <w:pStyle w:val="Header"/>
            <w:tabs>
              <w:tab w:val="clear" w:pos="4703"/>
              <w:tab w:val="clear" w:pos="9406"/>
            </w:tabs>
            <w:rPr>
              <w:rFonts w:ascii="Arial" w:hAnsi="Arial" w:cs="Arial"/>
              <w:sz w:val="16"/>
              <w:szCs w:val="16"/>
              <w:lang w:val="en-GB"/>
            </w:rPr>
          </w:pPr>
          <w:r w:rsidRPr="00D44326">
            <w:rPr>
              <w:rFonts w:ascii="Arial" w:hAnsi="Arial"/>
              <w:sz w:val="16"/>
              <w:lang w:val="en-GB"/>
            </w:rPr>
            <w:t>Germany</w:t>
          </w:r>
        </w:p>
        <w:p w14:paraId="642AF027" w14:textId="77777777" w:rsidR="00502615" w:rsidRPr="00D44326" w:rsidRDefault="00502615" w:rsidP="00502615">
          <w:pPr>
            <w:pStyle w:val="Header"/>
            <w:tabs>
              <w:tab w:val="clear" w:pos="4703"/>
              <w:tab w:val="clear" w:pos="9406"/>
            </w:tabs>
            <w:rPr>
              <w:rFonts w:ascii="Arial" w:hAnsi="Arial" w:cs="Arial"/>
              <w:sz w:val="16"/>
              <w:szCs w:val="16"/>
              <w:lang w:val="en-GB"/>
            </w:rPr>
          </w:pPr>
        </w:p>
        <w:p w14:paraId="5E4C0346" w14:textId="77777777" w:rsidR="00C97AAF" w:rsidRPr="00D44326" w:rsidRDefault="00C97AAF" w:rsidP="00C97AAF">
          <w:pPr>
            <w:pStyle w:val="Header"/>
            <w:tabs>
              <w:tab w:val="clear" w:pos="4703"/>
              <w:tab w:val="clear" w:pos="9406"/>
            </w:tabs>
            <w:rPr>
              <w:rFonts w:ascii="Arial" w:hAnsi="Arial" w:cs="Arial"/>
              <w:sz w:val="16"/>
              <w:szCs w:val="16"/>
              <w:lang w:val="en-GB"/>
            </w:rPr>
          </w:pPr>
          <w:r w:rsidRPr="00D44326">
            <w:rPr>
              <w:rFonts w:ascii="Arial" w:hAnsi="Arial"/>
              <w:sz w:val="16"/>
              <w:lang w:val="en-GB"/>
            </w:rPr>
            <w:t>Phone +49 8638 9810-0</w:t>
          </w:r>
        </w:p>
        <w:p w14:paraId="25267EFB" w14:textId="77777777" w:rsidR="00C97AAF" w:rsidRPr="00B0608B" w:rsidRDefault="00C97AAF" w:rsidP="00C97AAF">
          <w:pPr>
            <w:pStyle w:val="Header"/>
            <w:tabs>
              <w:tab w:val="clear" w:pos="4703"/>
              <w:tab w:val="clear" w:pos="9406"/>
            </w:tabs>
            <w:rPr>
              <w:rFonts w:ascii="Arial" w:hAnsi="Arial" w:cs="Arial"/>
              <w:sz w:val="16"/>
              <w:szCs w:val="16"/>
            </w:rPr>
          </w:pPr>
          <w:r>
            <w:rPr>
              <w:rFonts w:ascii="Arial" w:hAnsi="Arial"/>
              <w:sz w:val="16"/>
            </w:rPr>
            <w:t>Fax +49 8638 9810- 310</w:t>
          </w:r>
        </w:p>
        <w:p w14:paraId="50E221E6" w14:textId="77777777" w:rsidR="00502615" w:rsidRPr="002D4AD8" w:rsidRDefault="00502615" w:rsidP="00502615">
          <w:pPr>
            <w:pStyle w:val="Header"/>
            <w:tabs>
              <w:tab w:val="clear" w:pos="4703"/>
              <w:tab w:val="clear" w:pos="9406"/>
            </w:tabs>
            <w:rPr>
              <w:rFonts w:ascii="Arial" w:hAnsi="Arial" w:cs="Arial"/>
              <w:sz w:val="16"/>
              <w:szCs w:val="16"/>
              <w:lang w:val="en-GB"/>
            </w:rPr>
          </w:pPr>
        </w:p>
        <w:p w14:paraId="0E3B4FAC" w14:textId="15810C2D" w:rsidR="00502615" w:rsidRPr="00B0608B" w:rsidRDefault="005F3C6D" w:rsidP="00D07FA6">
          <w:pPr>
            <w:pStyle w:val="Header"/>
            <w:tabs>
              <w:tab w:val="clear" w:pos="4703"/>
              <w:tab w:val="clear" w:pos="9406"/>
            </w:tabs>
            <w:rPr>
              <w:rFonts w:ascii="Arial" w:hAnsi="Arial" w:cs="Arial"/>
              <w:sz w:val="16"/>
              <w:szCs w:val="16"/>
            </w:rPr>
          </w:pPr>
          <w:hyperlink r:id="rId2" w:history="1">
            <w:r w:rsidR="004F749D">
              <w:rPr>
                <w:rStyle w:val="Hyperlink"/>
                <w:rFonts w:ascii="Arial" w:hAnsi="Arial"/>
                <w:color w:val="auto"/>
                <w:sz w:val="16"/>
                <w:u w:val="none"/>
              </w:rPr>
              <w:t>info@kraiburg-tpe.com</w:t>
            </w:r>
          </w:hyperlink>
        </w:p>
        <w:p w14:paraId="146C282B" w14:textId="6F5C32E4" w:rsidR="00502615" w:rsidRPr="00B0608B" w:rsidRDefault="005F3C6D" w:rsidP="00D07FA6">
          <w:pPr>
            <w:pStyle w:val="Header"/>
            <w:tabs>
              <w:tab w:val="clear" w:pos="4703"/>
              <w:tab w:val="clear" w:pos="9406"/>
            </w:tabs>
            <w:rPr>
              <w:sz w:val="20"/>
            </w:rPr>
          </w:pPr>
          <w:hyperlink r:id="rId3" w:history="1">
            <w:r w:rsidR="004F749D">
              <w:rPr>
                <w:rStyle w:val="Hyperlink"/>
                <w:rFonts w:ascii="Arial" w:hAnsi="Arial"/>
                <w:color w:val="auto"/>
                <w:sz w:val="16"/>
                <w:u w:val="none"/>
              </w:rPr>
              <w:t>www.kraiburg-tpe.com</w:t>
            </w:r>
          </w:hyperlink>
        </w:p>
      </w:tc>
    </w:tr>
  </w:tbl>
  <w:p w14:paraId="03E4FF06" w14:textId="2135AEEB" w:rsidR="00F125F3" w:rsidRPr="00B0608B" w:rsidRDefault="00AA4BDB" w:rsidP="00C0054B">
    <w:pPr>
      <w:pStyle w:val="Header"/>
      <w:tabs>
        <w:tab w:val="clear" w:pos="4703"/>
        <w:tab w:val="clear" w:pos="9406"/>
      </w:tabs>
      <w:rPr>
        <w:rFonts w:ascii="Arial" w:hAnsi="Arial" w:cs="Arial"/>
        <w:sz w:val="20"/>
        <w:szCs w:val="20"/>
      </w:rPr>
    </w:pPr>
    <w:r>
      <w:rPr>
        <w:rFonts w:ascii="Arial" w:hAnsi="Arial"/>
        <w:b/>
        <w:noProof/>
        <w:sz w:val="24"/>
      </w:rPr>
      <mc:AlternateContent>
        <mc:Choice Requires="wps">
          <w:drawing>
            <wp:anchor distT="0" distB="0" distL="114300" distR="114300" simplePos="0" relativeHeight="251662336" behindDoc="0" locked="0" layoutInCell="1" allowOverlap="1" wp14:anchorId="19EE1CE1" wp14:editId="6969F700">
              <wp:simplePos x="0" y="0"/>
              <wp:positionH relativeFrom="column">
                <wp:posOffset>4291965</wp:posOffset>
              </wp:positionH>
              <wp:positionV relativeFrom="paragraph">
                <wp:posOffset>2816225</wp:posOffset>
              </wp:positionV>
              <wp:extent cx="1979930" cy="441007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5ED6AFB7" w14:textId="77777777" w:rsidR="006A7575" w:rsidRPr="00B0608B" w:rsidRDefault="004F607A" w:rsidP="004F607A">
                          <w:pPr>
                            <w:pStyle w:val="Header"/>
                            <w:rPr>
                              <w:rFonts w:ascii="Arial" w:hAnsi="Arial" w:cs="Arial"/>
                              <w:b/>
                              <w:sz w:val="16"/>
                              <w:szCs w:val="16"/>
                            </w:rPr>
                          </w:pPr>
                          <w:r>
                            <w:rPr>
                              <w:rFonts w:ascii="Arial" w:hAnsi="Arial"/>
                              <w:b/>
                              <w:sz w:val="16"/>
                            </w:rPr>
                            <w:t>Media Contact</w:t>
                          </w:r>
                        </w:p>
                        <w:p w14:paraId="6D1FE05C" w14:textId="77777777" w:rsidR="006A7575" w:rsidRPr="002D4AD8" w:rsidRDefault="006A7575" w:rsidP="004F607A">
                          <w:pPr>
                            <w:pStyle w:val="BodyTextIndent"/>
                            <w:spacing w:line="240" w:lineRule="auto"/>
                            <w:ind w:left="0"/>
                            <w:rPr>
                              <w:bCs/>
                              <w:sz w:val="16"/>
                              <w:szCs w:val="16"/>
                              <w:lang w:val="en-GB"/>
                            </w:rPr>
                          </w:pPr>
                        </w:p>
                        <w:p w14:paraId="7AEF244D" w14:textId="4EECBB97" w:rsidR="00280BA4" w:rsidRPr="00B0608B" w:rsidRDefault="00280BA4" w:rsidP="004F607A">
                          <w:pPr>
                            <w:pStyle w:val="BodyTextIndent"/>
                            <w:spacing w:line="240" w:lineRule="auto"/>
                            <w:ind w:left="0"/>
                            <w:rPr>
                              <w:iCs w:val="0"/>
                              <w:sz w:val="16"/>
                            </w:rPr>
                          </w:pPr>
                          <w:r>
                            <w:rPr>
                              <w:sz w:val="16"/>
                            </w:rPr>
                            <w:t>Europe, Middle East &amp; Africa</w:t>
                          </w:r>
                        </w:p>
                        <w:p w14:paraId="435099FB" w14:textId="77777777" w:rsidR="00E07B9C" w:rsidRPr="00C07A03" w:rsidRDefault="00E07B9C" w:rsidP="004F607A">
                          <w:pPr>
                            <w:pStyle w:val="BodyTextIndent"/>
                            <w:spacing w:line="240" w:lineRule="auto"/>
                            <w:ind w:left="0"/>
                            <w:rPr>
                              <w:i w:val="0"/>
                              <w:sz w:val="16"/>
                              <w:szCs w:val="16"/>
                              <w:lang w:val="fr-FR"/>
                            </w:rPr>
                          </w:pPr>
                          <w:r w:rsidRPr="00C07A03">
                            <w:rPr>
                              <w:i w:val="0"/>
                              <w:sz w:val="16"/>
                              <w:lang w:val="fr-FR"/>
                            </w:rPr>
                            <w:t>Juliane Schmidhuber</w:t>
                          </w:r>
                        </w:p>
                        <w:p w14:paraId="062FFD57" w14:textId="77777777" w:rsidR="00E07B9C" w:rsidRPr="00C07A03" w:rsidRDefault="00E07B9C" w:rsidP="004F607A">
                          <w:pPr>
                            <w:pStyle w:val="BodyTextIndent"/>
                            <w:spacing w:line="240" w:lineRule="auto"/>
                            <w:ind w:left="0"/>
                            <w:rPr>
                              <w:i w:val="0"/>
                              <w:sz w:val="16"/>
                              <w:szCs w:val="16"/>
                              <w:lang w:val="fr-FR"/>
                            </w:rPr>
                          </w:pPr>
                          <w:r w:rsidRPr="00C07A03">
                            <w:rPr>
                              <w:i w:val="0"/>
                              <w:sz w:val="16"/>
                              <w:lang w:val="fr-FR"/>
                            </w:rPr>
                            <w:t>PR &amp; Communications Manager</w:t>
                          </w:r>
                        </w:p>
                        <w:p w14:paraId="7A16AD32" w14:textId="77777777" w:rsidR="00E07B9C" w:rsidRPr="00C07A03" w:rsidRDefault="004F607A" w:rsidP="004F607A">
                          <w:pPr>
                            <w:pStyle w:val="BodyTextIndent"/>
                            <w:spacing w:line="240" w:lineRule="auto"/>
                            <w:ind w:left="0"/>
                            <w:rPr>
                              <w:i w:val="0"/>
                              <w:sz w:val="16"/>
                              <w:szCs w:val="16"/>
                              <w:lang w:val="fr-FR"/>
                            </w:rPr>
                          </w:pPr>
                          <w:r w:rsidRPr="00C07A03">
                            <w:rPr>
                              <w:i w:val="0"/>
                              <w:sz w:val="16"/>
                              <w:lang w:val="fr-FR"/>
                            </w:rPr>
                            <w:t>Phone +49 8638 9810568</w:t>
                          </w:r>
                        </w:p>
                        <w:p w14:paraId="52FF5904" w14:textId="4983E9CB" w:rsidR="006A7575" w:rsidRPr="00B0608B" w:rsidRDefault="005F3C6D" w:rsidP="004F607A">
                          <w:pPr>
                            <w:pStyle w:val="BodyTextIndent"/>
                            <w:spacing w:line="240" w:lineRule="auto"/>
                            <w:ind w:left="0"/>
                            <w:rPr>
                              <w:rStyle w:val="Hyperlink"/>
                              <w:i w:val="0"/>
                              <w:sz w:val="16"/>
                            </w:rPr>
                          </w:pPr>
                          <w:hyperlink r:id="rId4" w:history="1">
                            <w:r w:rsidR="004F749D">
                              <w:rPr>
                                <w:rStyle w:val="Hyperlink"/>
                                <w:i w:val="0"/>
                                <w:sz w:val="16"/>
                              </w:rPr>
                              <w:t>juliane.schmidhuber@kraiburg-tpe.com</w:t>
                            </w:r>
                          </w:hyperlink>
                        </w:p>
                        <w:p w14:paraId="2906C00D" w14:textId="77777777" w:rsidR="006A7575" w:rsidRPr="002D4AD8" w:rsidRDefault="006A7575" w:rsidP="004F607A">
                          <w:pPr>
                            <w:pStyle w:val="BodyTextIndent"/>
                            <w:spacing w:line="240" w:lineRule="auto"/>
                            <w:ind w:left="0"/>
                            <w:rPr>
                              <w:bCs/>
                              <w:sz w:val="16"/>
                              <w:szCs w:val="16"/>
                              <w:lang w:val="en-GB"/>
                            </w:rPr>
                          </w:pPr>
                        </w:p>
                        <w:p w14:paraId="03028526" w14:textId="77777777" w:rsidR="004F607A" w:rsidRPr="00B0608B" w:rsidRDefault="004F607A" w:rsidP="004F607A">
                          <w:pPr>
                            <w:pStyle w:val="BodyTextIndent"/>
                            <w:spacing w:line="240" w:lineRule="auto"/>
                            <w:ind w:left="0"/>
                            <w:rPr>
                              <w:iCs w:val="0"/>
                              <w:sz w:val="16"/>
                            </w:rPr>
                          </w:pPr>
                          <w:r>
                            <w:rPr>
                              <w:sz w:val="16"/>
                            </w:rPr>
                            <w:t>Asia Pacific</w:t>
                          </w:r>
                        </w:p>
                        <w:p w14:paraId="12BAAECA" w14:textId="77777777" w:rsidR="004F607A" w:rsidRPr="00AA4BDB" w:rsidRDefault="004F607A" w:rsidP="004F607A">
                          <w:pPr>
                            <w:pStyle w:val="Header"/>
                            <w:rPr>
                              <w:rFonts w:ascii="Arial" w:hAnsi="Arial" w:cs="Arial"/>
                              <w:sz w:val="16"/>
                              <w:szCs w:val="16"/>
                            </w:rPr>
                          </w:pPr>
                          <w:r>
                            <w:rPr>
                              <w:rFonts w:ascii="Arial" w:hAnsi="Arial"/>
                              <w:sz w:val="16"/>
                            </w:rPr>
                            <w:t>Bridget Ngang</w:t>
                          </w:r>
                        </w:p>
                        <w:p w14:paraId="1ED046C4" w14:textId="77777777" w:rsidR="004F607A" w:rsidRPr="00AA4BDB" w:rsidRDefault="004F607A" w:rsidP="004F607A">
                          <w:pPr>
                            <w:pStyle w:val="Header"/>
                            <w:rPr>
                              <w:rFonts w:ascii="Arial" w:hAnsi="Arial" w:cs="Arial"/>
                              <w:sz w:val="16"/>
                              <w:szCs w:val="16"/>
                            </w:rPr>
                          </w:pPr>
                          <w:r>
                            <w:rPr>
                              <w:rFonts w:ascii="Arial" w:hAnsi="Arial"/>
                              <w:sz w:val="16"/>
                            </w:rPr>
                            <w:t>Marketing Manager Asia Pacific</w:t>
                          </w:r>
                        </w:p>
                        <w:p w14:paraId="37378D58" w14:textId="77777777" w:rsidR="004F607A" w:rsidRPr="00B0608B" w:rsidRDefault="004F607A" w:rsidP="004F607A">
                          <w:pPr>
                            <w:pStyle w:val="Header"/>
                            <w:rPr>
                              <w:rFonts w:ascii="Arial" w:hAnsi="Arial" w:cs="Arial"/>
                              <w:sz w:val="16"/>
                              <w:szCs w:val="16"/>
                            </w:rPr>
                          </w:pPr>
                          <w:r>
                            <w:rPr>
                              <w:rFonts w:ascii="Arial" w:hAnsi="Arial"/>
                              <w:sz w:val="16"/>
                            </w:rPr>
                            <w:t>Phone: +6039545 6301</w:t>
                          </w:r>
                        </w:p>
                        <w:p w14:paraId="69362F06" w14:textId="566E8828" w:rsidR="004F607A" w:rsidRPr="00B0608B" w:rsidRDefault="005F3C6D" w:rsidP="004F607A">
                          <w:pPr>
                            <w:pStyle w:val="Header"/>
                            <w:rPr>
                              <w:rStyle w:val="Hyperlink"/>
                              <w:rFonts w:ascii="Arial" w:hAnsi="Arial" w:cs="Arial"/>
                              <w:color w:val="auto"/>
                              <w:sz w:val="16"/>
                              <w:szCs w:val="16"/>
                              <w:u w:val="none"/>
                            </w:rPr>
                          </w:pPr>
                          <w:hyperlink r:id="rId5" w:history="1">
                            <w:r w:rsidR="004F749D">
                              <w:rPr>
                                <w:rStyle w:val="Hyperlink"/>
                                <w:rFonts w:ascii="Arial" w:hAnsi="Arial"/>
                                <w:sz w:val="16"/>
                              </w:rPr>
                              <w:t>bridget.ngang@kraiburg-tpe.com</w:t>
                            </w:r>
                          </w:hyperlink>
                        </w:p>
                        <w:p w14:paraId="5EB6F303" w14:textId="77777777" w:rsidR="004F607A" w:rsidRPr="002D4AD8" w:rsidRDefault="004F607A" w:rsidP="004F607A">
                          <w:pPr>
                            <w:pStyle w:val="BodyTextIndent"/>
                            <w:spacing w:line="240" w:lineRule="auto"/>
                            <w:ind w:left="0"/>
                            <w:rPr>
                              <w:bCs/>
                              <w:sz w:val="16"/>
                              <w:szCs w:val="16"/>
                              <w:lang w:val="en-GB"/>
                            </w:rPr>
                          </w:pPr>
                        </w:p>
                        <w:p w14:paraId="448C95AF" w14:textId="2F1169C2" w:rsidR="0037152D" w:rsidRPr="00B0608B" w:rsidRDefault="0037152D" w:rsidP="004F607A">
                          <w:pPr>
                            <w:spacing w:after="0" w:line="240" w:lineRule="auto"/>
                            <w:rPr>
                              <w:rFonts w:ascii="Arial" w:hAnsi="Arial" w:cs="Arial"/>
                              <w:sz w:val="16"/>
                              <w:szCs w:val="16"/>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9EE1CE1" id="_x0000_t202" coordsize="21600,21600" o:spt="202" path="m,l,21600r21600,l21600,xe">
              <v:stroke joinstyle="miter"/>
              <v:path gradientshapeok="t" o:connecttype="rect"/>
            </v:shapetype>
            <v:shape id="Text Box 2" o:spid="_x0000_s1026" type="#_x0000_t202" style="position:absolute;margin-left:337.95pt;margin-top:221.75pt;width:155.9pt;height:3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CDPTjvjAAAADAEAAA8AAABkcnMvZG93bnJldi54&#10;bWxMj8FOwzAQRO9I/IO1SNyo0zZt0hCnCqAcqiKkFg4c3XiJo8brKHba8PeYExxX8zTzNt9OpmMX&#10;HFxrScB8FgFDqq1qqRHw8V49pMCcl6RkZwkFfKODbXF7k8tM2Ssd8HL0DQsl5DIpQHvfZ5y7WqOR&#10;bmZ7pJB92cFIH86h4WqQ11BuOr6IojU3sqWwoGWPzxrr83E0Atz+s3wxcbVz57fDQu5GXVavT0Lc&#10;303lIzCPk/+D4Vc/qEMRnE52JOVYJ2CdrDYBFRDHyxWwQGzSJAF2Cuh8mUbAi5z/f6L4AQAA//8D&#10;AFBLAQItABQABgAIAAAAIQC2gziS/gAAAOEBAAATAAAAAAAAAAAAAAAAAAAAAABbQ29udGVudF9U&#10;eXBlc10ueG1sUEsBAi0AFAAGAAgAAAAhADj9If/WAAAAlAEAAAsAAAAAAAAAAAAAAAAALwEAAF9y&#10;ZWxzLy5yZWxzUEsBAi0AFAAGAAgAAAAhAKvmlKPvAQAAwwMAAA4AAAAAAAAAAAAAAAAALgIAAGRy&#10;cy9lMm9Eb2MueG1sUEsBAi0AFAAGAAgAAAAhACDPTjvjAAAADAEAAA8AAAAAAAAAAAAAAAAASQQA&#10;AGRycy9kb3ducmV2LnhtbFBLBQYAAAAABAAEAPMAAABZBQAAAAA=&#10;" stroked="f">
              <v:textbox inset=",0,,0">
                <w:txbxContent>
                  <w:p w14:paraId="5ED6AFB7" w14:textId="77777777" w:rsidR="006A7575" w:rsidRPr="00B0608B" w:rsidRDefault="004F607A" w:rsidP="004F607A">
                    <w:pPr>
                      <w:pStyle w:val="Header"/>
                      <w:rPr>
                        <w:rFonts w:ascii="Arial" w:hAnsi="Arial" w:cs="Arial"/>
                        <w:b/>
                        <w:sz w:val="16"/>
                        <w:szCs w:val="16"/>
                      </w:rPr>
                    </w:pPr>
                    <w:r>
                      <w:rPr>
                        <w:rFonts w:ascii="Arial" w:hAnsi="Arial"/>
                        <w:b/>
                        <w:sz w:val="16"/>
                      </w:rPr>
                      <w:t>Media Contact</w:t>
                    </w:r>
                  </w:p>
                  <w:p w14:paraId="6D1FE05C" w14:textId="77777777" w:rsidR="006A7575" w:rsidRPr="002D4AD8" w:rsidRDefault="006A7575" w:rsidP="004F607A">
                    <w:pPr>
                      <w:pStyle w:val="BodyTextIndent"/>
                      <w:spacing w:line="240" w:lineRule="auto"/>
                      <w:ind w:left="0"/>
                      <w:rPr>
                        <w:bCs/>
                        <w:sz w:val="16"/>
                        <w:szCs w:val="16"/>
                        <w:lang w:val="en-GB"/>
                      </w:rPr>
                    </w:pPr>
                  </w:p>
                  <w:p w14:paraId="7AEF244D" w14:textId="4EECBB97" w:rsidR="00280BA4" w:rsidRPr="00B0608B" w:rsidRDefault="00280BA4" w:rsidP="004F607A">
                    <w:pPr>
                      <w:pStyle w:val="BodyTextIndent"/>
                      <w:spacing w:line="240" w:lineRule="auto"/>
                      <w:ind w:left="0"/>
                      <w:rPr>
                        <w:iCs w:val="0"/>
                        <w:sz w:val="16"/>
                      </w:rPr>
                    </w:pPr>
                    <w:r>
                      <w:rPr>
                        <w:sz w:val="16"/>
                      </w:rPr>
                      <w:t>Europe, Middle East &amp; Africa</w:t>
                    </w:r>
                  </w:p>
                  <w:p w14:paraId="435099FB" w14:textId="77777777" w:rsidR="00E07B9C" w:rsidRPr="00C07A03" w:rsidRDefault="00E07B9C" w:rsidP="004F607A">
                    <w:pPr>
                      <w:pStyle w:val="BodyTextIndent"/>
                      <w:spacing w:line="240" w:lineRule="auto"/>
                      <w:ind w:left="0"/>
                      <w:rPr>
                        <w:i w:val="0"/>
                        <w:sz w:val="16"/>
                        <w:szCs w:val="16"/>
                        <w:lang w:val="fr-FR"/>
                      </w:rPr>
                    </w:pPr>
                    <w:r w:rsidRPr="00C07A03">
                      <w:rPr>
                        <w:i w:val="0"/>
                        <w:sz w:val="16"/>
                        <w:lang w:val="fr-FR"/>
                      </w:rPr>
                      <w:t>Juliane Schmidhuber</w:t>
                    </w:r>
                  </w:p>
                  <w:p w14:paraId="062FFD57" w14:textId="77777777" w:rsidR="00E07B9C" w:rsidRPr="00C07A03" w:rsidRDefault="00E07B9C" w:rsidP="004F607A">
                    <w:pPr>
                      <w:pStyle w:val="BodyTextIndent"/>
                      <w:spacing w:line="240" w:lineRule="auto"/>
                      <w:ind w:left="0"/>
                      <w:rPr>
                        <w:i w:val="0"/>
                        <w:sz w:val="16"/>
                        <w:szCs w:val="16"/>
                        <w:lang w:val="fr-FR"/>
                      </w:rPr>
                    </w:pPr>
                    <w:r w:rsidRPr="00C07A03">
                      <w:rPr>
                        <w:i w:val="0"/>
                        <w:sz w:val="16"/>
                        <w:lang w:val="fr-FR"/>
                      </w:rPr>
                      <w:t>PR &amp; Communications Manager</w:t>
                    </w:r>
                  </w:p>
                  <w:p w14:paraId="7A16AD32" w14:textId="77777777" w:rsidR="00E07B9C" w:rsidRPr="00C07A03" w:rsidRDefault="004F607A" w:rsidP="004F607A">
                    <w:pPr>
                      <w:pStyle w:val="BodyTextIndent"/>
                      <w:spacing w:line="240" w:lineRule="auto"/>
                      <w:ind w:left="0"/>
                      <w:rPr>
                        <w:i w:val="0"/>
                        <w:sz w:val="16"/>
                        <w:szCs w:val="16"/>
                        <w:lang w:val="fr-FR"/>
                      </w:rPr>
                    </w:pPr>
                    <w:r w:rsidRPr="00C07A03">
                      <w:rPr>
                        <w:i w:val="0"/>
                        <w:sz w:val="16"/>
                        <w:lang w:val="fr-FR"/>
                      </w:rPr>
                      <w:t>Phone +49 8638 9810568</w:t>
                    </w:r>
                  </w:p>
                  <w:p w14:paraId="52FF5904" w14:textId="4983E9CB" w:rsidR="006A7575" w:rsidRPr="00B0608B" w:rsidRDefault="0043428C" w:rsidP="004F607A">
                    <w:pPr>
                      <w:pStyle w:val="BodyTextIndent"/>
                      <w:spacing w:line="240" w:lineRule="auto"/>
                      <w:ind w:left="0"/>
                      <w:rPr>
                        <w:rStyle w:val="Hyperlink"/>
                        <w:i w:val="0"/>
                        <w:sz w:val="16"/>
                      </w:rPr>
                    </w:pPr>
                    <w:hyperlink r:id="rId6" w:history="1">
                      <w:r w:rsidR="004F749D">
                        <w:rPr>
                          <w:rStyle w:val="Hyperlink"/>
                          <w:i w:val="0"/>
                          <w:sz w:val="16"/>
                        </w:rPr>
                        <w:t>juliane.schmidhuber@kraiburg-tpe.com</w:t>
                      </w:r>
                    </w:hyperlink>
                  </w:p>
                  <w:p w14:paraId="2906C00D" w14:textId="77777777" w:rsidR="006A7575" w:rsidRPr="002D4AD8" w:rsidRDefault="006A7575" w:rsidP="004F607A">
                    <w:pPr>
                      <w:pStyle w:val="BodyTextIndent"/>
                      <w:spacing w:line="240" w:lineRule="auto"/>
                      <w:ind w:left="0"/>
                      <w:rPr>
                        <w:bCs/>
                        <w:sz w:val="16"/>
                        <w:szCs w:val="16"/>
                        <w:lang w:val="en-GB"/>
                      </w:rPr>
                    </w:pPr>
                  </w:p>
                  <w:p w14:paraId="03028526" w14:textId="77777777" w:rsidR="004F607A" w:rsidRPr="00B0608B" w:rsidRDefault="004F607A" w:rsidP="004F607A">
                    <w:pPr>
                      <w:pStyle w:val="BodyTextIndent"/>
                      <w:spacing w:line="240" w:lineRule="auto"/>
                      <w:ind w:left="0"/>
                      <w:rPr>
                        <w:iCs w:val="0"/>
                        <w:sz w:val="16"/>
                      </w:rPr>
                    </w:pPr>
                    <w:r>
                      <w:rPr>
                        <w:sz w:val="16"/>
                      </w:rPr>
                      <w:t>Asia Pacific</w:t>
                    </w:r>
                  </w:p>
                  <w:p w14:paraId="12BAAECA" w14:textId="77777777" w:rsidR="004F607A" w:rsidRPr="00AA4BDB" w:rsidRDefault="004F607A" w:rsidP="004F607A">
                    <w:pPr>
                      <w:pStyle w:val="Header"/>
                      <w:rPr>
                        <w:rFonts w:ascii="Arial" w:hAnsi="Arial" w:cs="Arial"/>
                        <w:sz w:val="16"/>
                        <w:szCs w:val="16"/>
                      </w:rPr>
                    </w:pPr>
                    <w:r>
                      <w:rPr>
                        <w:rFonts w:ascii="Arial" w:hAnsi="Arial"/>
                        <w:sz w:val="16"/>
                      </w:rPr>
                      <w:t>Bridget Ngang</w:t>
                    </w:r>
                  </w:p>
                  <w:p w14:paraId="1ED046C4" w14:textId="77777777" w:rsidR="004F607A" w:rsidRPr="00AA4BDB" w:rsidRDefault="004F607A" w:rsidP="004F607A">
                    <w:pPr>
                      <w:pStyle w:val="Header"/>
                      <w:rPr>
                        <w:rFonts w:ascii="Arial" w:hAnsi="Arial" w:cs="Arial"/>
                        <w:sz w:val="16"/>
                        <w:szCs w:val="16"/>
                      </w:rPr>
                    </w:pPr>
                    <w:r>
                      <w:rPr>
                        <w:rFonts w:ascii="Arial" w:hAnsi="Arial"/>
                        <w:sz w:val="16"/>
                      </w:rPr>
                      <w:t>Marketing Manager Asia Pacific</w:t>
                    </w:r>
                  </w:p>
                  <w:p w14:paraId="37378D58" w14:textId="77777777" w:rsidR="004F607A" w:rsidRPr="00B0608B" w:rsidRDefault="004F607A" w:rsidP="004F607A">
                    <w:pPr>
                      <w:pStyle w:val="Header"/>
                      <w:rPr>
                        <w:rFonts w:ascii="Arial" w:hAnsi="Arial" w:cs="Arial"/>
                        <w:sz w:val="16"/>
                        <w:szCs w:val="16"/>
                      </w:rPr>
                    </w:pPr>
                    <w:r>
                      <w:rPr>
                        <w:rFonts w:ascii="Arial" w:hAnsi="Arial"/>
                        <w:sz w:val="16"/>
                      </w:rPr>
                      <w:t>Phone: +6039545 6301</w:t>
                    </w:r>
                  </w:p>
                  <w:p w14:paraId="69362F06" w14:textId="566E8828" w:rsidR="004F607A" w:rsidRPr="00B0608B" w:rsidRDefault="0043428C" w:rsidP="004F607A">
                    <w:pPr>
                      <w:pStyle w:val="Header"/>
                      <w:rPr>
                        <w:rStyle w:val="Hyperlink"/>
                        <w:rFonts w:ascii="Arial" w:hAnsi="Arial" w:cs="Arial"/>
                        <w:color w:val="auto"/>
                        <w:sz w:val="16"/>
                        <w:szCs w:val="16"/>
                        <w:u w:val="none"/>
                      </w:rPr>
                    </w:pPr>
                    <w:hyperlink r:id="rId7" w:history="1">
                      <w:r w:rsidR="004F749D">
                        <w:rPr>
                          <w:rStyle w:val="Hyperlink"/>
                          <w:rFonts w:ascii="Arial" w:hAnsi="Arial"/>
                          <w:sz w:val="16"/>
                        </w:rPr>
                        <w:t>bridget.ngang@kraiburg-tpe.com</w:t>
                      </w:r>
                    </w:hyperlink>
                  </w:p>
                  <w:p w14:paraId="5EB6F303" w14:textId="77777777" w:rsidR="004F607A" w:rsidRPr="002D4AD8" w:rsidRDefault="004F607A" w:rsidP="004F607A">
                    <w:pPr>
                      <w:pStyle w:val="BodyTextIndent"/>
                      <w:spacing w:line="240" w:lineRule="auto"/>
                      <w:ind w:left="0"/>
                      <w:rPr>
                        <w:bCs/>
                        <w:sz w:val="16"/>
                        <w:szCs w:val="16"/>
                        <w:lang w:val="en-GB"/>
                      </w:rPr>
                    </w:pPr>
                  </w:p>
                  <w:p w14:paraId="448C95AF" w14:textId="2F1169C2" w:rsidR="0037152D" w:rsidRPr="00B0608B" w:rsidRDefault="0037152D" w:rsidP="004F607A">
                    <w:pPr>
                      <w:spacing w:after="0" w:line="240" w:lineRule="auto"/>
                      <w:rPr>
                        <w:rFonts w:ascii="Arial" w:hAnsi="Arial" w:cs="Arial"/>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4BB0A44"/>
    <w:multiLevelType w:val="hybridMultilevel"/>
    <w:tmpl w:val="2A6A99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7571053"/>
    <w:multiLevelType w:val="hybridMultilevel"/>
    <w:tmpl w:val="31865F80"/>
    <w:lvl w:ilvl="0" w:tplc="FF9E080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3997BC5"/>
    <w:multiLevelType w:val="hybridMultilevel"/>
    <w:tmpl w:val="CA220724"/>
    <w:lvl w:ilvl="0" w:tplc="4BD24B9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68390366">
    <w:abstractNumId w:val="1"/>
  </w:num>
  <w:num w:numId="2" w16cid:durableId="685448981">
    <w:abstractNumId w:val="5"/>
  </w:num>
  <w:num w:numId="3" w16cid:durableId="1100954307">
    <w:abstractNumId w:val="0"/>
  </w:num>
  <w:num w:numId="4" w16cid:durableId="1959339675">
    <w:abstractNumId w:val="7"/>
  </w:num>
  <w:num w:numId="5" w16cid:durableId="384136967">
    <w:abstractNumId w:val="6"/>
  </w:num>
  <w:num w:numId="6" w16cid:durableId="1234971311">
    <w:abstractNumId w:val="3"/>
  </w:num>
  <w:num w:numId="7" w16cid:durableId="863444719">
    <w:abstractNumId w:val="4"/>
  </w:num>
  <w:num w:numId="8" w16cid:durableId="20031192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11B68"/>
    <w:rsid w:val="00012898"/>
    <w:rsid w:val="00041703"/>
    <w:rsid w:val="00041B77"/>
    <w:rsid w:val="0004695A"/>
    <w:rsid w:val="00052989"/>
    <w:rsid w:val="00053B3B"/>
    <w:rsid w:val="0006275F"/>
    <w:rsid w:val="0006723E"/>
    <w:rsid w:val="00071236"/>
    <w:rsid w:val="00083596"/>
    <w:rsid w:val="0008699C"/>
    <w:rsid w:val="00096CA7"/>
    <w:rsid w:val="00097D31"/>
    <w:rsid w:val="000A510D"/>
    <w:rsid w:val="000B6A97"/>
    <w:rsid w:val="000C4401"/>
    <w:rsid w:val="000D12E7"/>
    <w:rsid w:val="000D178A"/>
    <w:rsid w:val="000E090A"/>
    <w:rsid w:val="000E500D"/>
    <w:rsid w:val="000F2C44"/>
    <w:rsid w:val="000F2DAE"/>
    <w:rsid w:val="000F32CD"/>
    <w:rsid w:val="000F7C99"/>
    <w:rsid w:val="00111092"/>
    <w:rsid w:val="001202D9"/>
    <w:rsid w:val="00122298"/>
    <w:rsid w:val="001246FA"/>
    <w:rsid w:val="00132B14"/>
    <w:rsid w:val="00144072"/>
    <w:rsid w:val="00144FF1"/>
    <w:rsid w:val="00146E7E"/>
    <w:rsid w:val="00151C8E"/>
    <w:rsid w:val="00156A2A"/>
    <w:rsid w:val="00163E63"/>
    <w:rsid w:val="00166485"/>
    <w:rsid w:val="00172921"/>
    <w:rsid w:val="0017332B"/>
    <w:rsid w:val="00180F66"/>
    <w:rsid w:val="001A1A47"/>
    <w:rsid w:val="001A4BDC"/>
    <w:rsid w:val="001C4EAE"/>
    <w:rsid w:val="001C6C87"/>
    <w:rsid w:val="001D2031"/>
    <w:rsid w:val="001D76E6"/>
    <w:rsid w:val="00201710"/>
    <w:rsid w:val="00206B94"/>
    <w:rsid w:val="00225FD8"/>
    <w:rsid w:val="0022610A"/>
    <w:rsid w:val="00235BA5"/>
    <w:rsid w:val="0024175F"/>
    <w:rsid w:val="002423E6"/>
    <w:rsid w:val="002631F5"/>
    <w:rsid w:val="0026569B"/>
    <w:rsid w:val="00280BA4"/>
    <w:rsid w:val="00290773"/>
    <w:rsid w:val="00294245"/>
    <w:rsid w:val="0029752E"/>
    <w:rsid w:val="002A37DD"/>
    <w:rsid w:val="002B346F"/>
    <w:rsid w:val="002B3A55"/>
    <w:rsid w:val="002C4280"/>
    <w:rsid w:val="002C6993"/>
    <w:rsid w:val="002D4AD8"/>
    <w:rsid w:val="002D65C0"/>
    <w:rsid w:val="002E6774"/>
    <w:rsid w:val="002F2061"/>
    <w:rsid w:val="002F538E"/>
    <w:rsid w:val="002F563D"/>
    <w:rsid w:val="003006F2"/>
    <w:rsid w:val="00303EB6"/>
    <w:rsid w:val="0030448E"/>
    <w:rsid w:val="003104B2"/>
    <w:rsid w:val="003156C4"/>
    <w:rsid w:val="00324F5E"/>
    <w:rsid w:val="00333B05"/>
    <w:rsid w:val="00334E61"/>
    <w:rsid w:val="0035315F"/>
    <w:rsid w:val="00355967"/>
    <w:rsid w:val="0037152D"/>
    <w:rsid w:val="00385A9C"/>
    <w:rsid w:val="00387EDA"/>
    <w:rsid w:val="003A020C"/>
    <w:rsid w:val="003A532D"/>
    <w:rsid w:val="003A5696"/>
    <w:rsid w:val="003B787C"/>
    <w:rsid w:val="003C3F37"/>
    <w:rsid w:val="003C6DEF"/>
    <w:rsid w:val="003C78DA"/>
    <w:rsid w:val="003D6B6B"/>
    <w:rsid w:val="003E7832"/>
    <w:rsid w:val="00400168"/>
    <w:rsid w:val="004002A2"/>
    <w:rsid w:val="00406438"/>
    <w:rsid w:val="00406C85"/>
    <w:rsid w:val="00407A93"/>
    <w:rsid w:val="0043428C"/>
    <w:rsid w:val="00447BC9"/>
    <w:rsid w:val="00456843"/>
    <w:rsid w:val="00456A3B"/>
    <w:rsid w:val="0046140C"/>
    <w:rsid w:val="0047073F"/>
    <w:rsid w:val="00471A94"/>
    <w:rsid w:val="00480CB1"/>
    <w:rsid w:val="00480E63"/>
    <w:rsid w:val="00481189"/>
    <w:rsid w:val="00481947"/>
    <w:rsid w:val="0048368A"/>
    <w:rsid w:val="00494088"/>
    <w:rsid w:val="00494AD5"/>
    <w:rsid w:val="00494BAC"/>
    <w:rsid w:val="004A265D"/>
    <w:rsid w:val="004A2B03"/>
    <w:rsid w:val="004A4444"/>
    <w:rsid w:val="004A62E0"/>
    <w:rsid w:val="004B4349"/>
    <w:rsid w:val="004C6E24"/>
    <w:rsid w:val="004D5BAF"/>
    <w:rsid w:val="004F607A"/>
    <w:rsid w:val="004F749D"/>
    <w:rsid w:val="005011E4"/>
    <w:rsid w:val="00502615"/>
    <w:rsid w:val="0050419E"/>
    <w:rsid w:val="00521E05"/>
    <w:rsid w:val="00525CEA"/>
    <w:rsid w:val="00537CE9"/>
    <w:rsid w:val="0054497A"/>
    <w:rsid w:val="00550C61"/>
    <w:rsid w:val="00565466"/>
    <w:rsid w:val="00575895"/>
    <w:rsid w:val="00584996"/>
    <w:rsid w:val="005A2586"/>
    <w:rsid w:val="005D467D"/>
    <w:rsid w:val="005D6AE6"/>
    <w:rsid w:val="005E1C3F"/>
    <w:rsid w:val="005F3C6D"/>
    <w:rsid w:val="00614013"/>
    <w:rsid w:val="00621DDB"/>
    <w:rsid w:val="00630B26"/>
    <w:rsid w:val="00652714"/>
    <w:rsid w:val="006565DF"/>
    <w:rsid w:val="00661BAB"/>
    <w:rsid w:val="006709AB"/>
    <w:rsid w:val="00674DA8"/>
    <w:rsid w:val="006840C4"/>
    <w:rsid w:val="006A7575"/>
    <w:rsid w:val="006B0D90"/>
    <w:rsid w:val="006B1DAF"/>
    <w:rsid w:val="006B33D8"/>
    <w:rsid w:val="006C59A3"/>
    <w:rsid w:val="006C59C9"/>
    <w:rsid w:val="006D0902"/>
    <w:rsid w:val="006E317F"/>
    <w:rsid w:val="006E4B80"/>
    <w:rsid w:val="006E65CF"/>
    <w:rsid w:val="006F4EAE"/>
    <w:rsid w:val="00705320"/>
    <w:rsid w:val="0071575E"/>
    <w:rsid w:val="00717F62"/>
    <w:rsid w:val="00724DF8"/>
    <w:rsid w:val="00736A73"/>
    <w:rsid w:val="00744F3B"/>
    <w:rsid w:val="00752CEF"/>
    <w:rsid w:val="0078239C"/>
    <w:rsid w:val="007831E2"/>
    <w:rsid w:val="00784C57"/>
    <w:rsid w:val="00794FE0"/>
    <w:rsid w:val="007B4C2D"/>
    <w:rsid w:val="007D7444"/>
    <w:rsid w:val="007F1877"/>
    <w:rsid w:val="007F3DBF"/>
    <w:rsid w:val="008108F8"/>
    <w:rsid w:val="00822DBF"/>
    <w:rsid w:val="008313F0"/>
    <w:rsid w:val="0083635C"/>
    <w:rsid w:val="008477CA"/>
    <w:rsid w:val="008765D5"/>
    <w:rsid w:val="0088592F"/>
    <w:rsid w:val="00885B5F"/>
    <w:rsid w:val="00885E31"/>
    <w:rsid w:val="00893ECA"/>
    <w:rsid w:val="008958DA"/>
    <w:rsid w:val="008A7F93"/>
    <w:rsid w:val="008B1F30"/>
    <w:rsid w:val="008B2E96"/>
    <w:rsid w:val="008B6AFF"/>
    <w:rsid w:val="008C43CA"/>
    <w:rsid w:val="008D5B5D"/>
    <w:rsid w:val="008D6339"/>
    <w:rsid w:val="008E5B5F"/>
    <w:rsid w:val="008E6C4C"/>
    <w:rsid w:val="00914F5B"/>
    <w:rsid w:val="00920DCE"/>
    <w:rsid w:val="00923D2E"/>
    <w:rsid w:val="00924047"/>
    <w:rsid w:val="00937972"/>
    <w:rsid w:val="0094682D"/>
    <w:rsid w:val="00947D55"/>
    <w:rsid w:val="0096067A"/>
    <w:rsid w:val="00964C40"/>
    <w:rsid w:val="00972DC1"/>
    <w:rsid w:val="00980DBB"/>
    <w:rsid w:val="009931D7"/>
    <w:rsid w:val="009A211A"/>
    <w:rsid w:val="009B2597"/>
    <w:rsid w:val="009D1170"/>
    <w:rsid w:val="009E74A0"/>
    <w:rsid w:val="00A0346B"/>
    <w:rsid w:val="00A2616A"/>
    <w:rsid w:val="00A418DD"/>
    <w:rsid w:val="00A43E6A"/>
    <w:rsid w:val="00A57CD6"/>
    <w:rsid w:val="00A60297"/>
    <w:rsid w:val="00A709B8"/>
    <w:rsid w:val="00A70DD5"/>
    <w:rsid w:val="00A805C3"/>
    <w:rsid w:val="00A805F6"/>
    <w:rsid w:val="00A832FB"/>
    <w:rsid w:val="00A86E26"/>
    <w:rsid w:val="00A9667A"/>
    <w:rsid w:val="00AA4BDB"/>
    <w:rsid w:val="00AA67B3"/>
    <w:rsid w:val="00AB0CC7"/>
    <w:rsid w:val="00AB48F2"/>
    <w:rsid w:val="00AC2FDD"/>
    <w:rsid w:val="00AD13B3"/>
    <w:rsid w:val="00AF51F3"/>
    <w:rsid w:val="00AF706E"/>
    <w:rsid w:val="00AF786F"/>
    <w:rsid w:val="00B0608B"/>
    <w:rsid w:val="00B068E3"/>
    <w:rsid w:val="00B20D0E"/>
    <w:rsid w:val="00B21133"/>
    <w:rsid w:val="00B26193"/>
    <w:rsid w:val="00B267E1"/>
    <w:rsid w:val="00B26BB1"/>
    <w:rsid w:val="00B31C49"/>
    <w:rsid w:val="00B43FD8"/>
    <w:rsid w:val="00B71FAC"/>
    <w:rsid w:val="00B75F44"/>
    <w:rsid w:val="00B76FE3"/>
    <w:rsid w:val="00B81B58"/>
    <w:rsid w:val="00B87022"/>
    <w:rsid w:val="00B95517"/>
    <w:rsid w:val="00BA05C4"/>
    <w:rsid w:val="00BA2BC5"/>
    <w:rsid w:val="00BA494A"/>
    <w:rsid w:val="00BC1A81"/>
    <w:rsid w:val="00BC3C4A"/>
    <w:rsid w:val="00BC43F8"/>
    <w:rsid w:val="00BC5C0A"/>
    <w:rsid w:val="00BD70EC"/>
    <w:rsid w:val="00BE26DD"/>
    <w:rsid w:val="00BF28D4"/>
    <w:rsid w:val="00C0054B"/>
    <w:rsid w:val="00C07A03"/>
    <w:rsid w:val="00C10035"/>
    <w:rsid w:val="00C24DC3"/>
    <w:rsid w:val="00C2633B"/>
    <w:rsid w:val="00C30003"/>
    <w:rsid w:val="00C31007"/>
    <w:rsid w:val="00C33B05"/>
    <w:rsid w:val="00C37A0D"/>
    <w:rsid w:val="00C42AD1"/>
    <w:rsid w:val="00C4485E"/>
    <w:rsid w:val="00C566EF"/>
    <w:rsid w:val="00C70EBC"/>
    <w:rsid w:val="00C71DA0"/>
    <w:rsid w:val="00C73873"/>
    <w:rsid w:val="00C760BA"/>
    <w:rsid w:val="00C8056E"/>
    <w:rsid w:val="00C82071"/>
    <w:rsid w:val="00C8574F"/>
    <w:rsid w:val="00C95294"/>
    <w:rsid w:val="00C97AAF"/>
    <w:rsid w:val="00CC2BDA"/>
    <w:rsid w:val="00CE3169"/>
    <w:rsid w:val="00CE6C93"/>
    <w:rsid w:val="00CF1F82"/>
    <w:rsid w:val="00D07C9B"/>
    <w:rsid w:val="00D07FA6"/>
    <w:rsid w:val="00D1475E"/>
    <w:rsid w:val="00D14F71"/>
    <w:rsid w:val="00D2192F"/>
    <w:rsid w:val="00D238FD"/>
    <w:rsid w:val="00D34D49"/>
    <w:rsid w:val="00D41761"/>
    <w:rsid w:val="00D44326"/>
    <w:rsid w:val="00D45039"/>
    <w:rsid w:val="00D50D0C"/>
    <w:rsid w:val="00D55C96"/>
    <w:rsid w:val="00D56D20"/>
    <w:rsid w:val="00D625E9"/>
    <w:rsid w:val="00D81F17"/>
    <w:rsid w:val="00D821DB"/>
    <w:rsid w:val="00D84114"/>
    <w:rsid w:val="00D9749E"/>
    <w:rsid w:val="00DB2468"/>
    <w:rsid w:val="00DC02D6"/>
    <w:rsid w:val="00DC0B54"/>
    <w:rsid w:val="00DC10C6"/>
    <w:rsid w:val="00DC32CA"/>
    <w:rsid w:val="00DD7CD3"/>
    <w:rsid w:val="00DE096B"/>
    <w:rsid w:val="00DE284B"/>
    <w:rsid w:val="00DF59FE"/>
    <w:rsid w:val="00E0247F"/>
    <w:rsid w:val="00E039D8"/>
    <w:rsid w:val="00E07B9C"/>
    <w:rsid w:val="00E17CAC"/>
    <w:rsid w:val="00E26E1A"/>
    <w:rsid w:val="00E45449"/>
    <w:rsid w:val="00E533F6"/>
    <w:rsid w:val="00E63538"/>
    <w:rsid w:val="00E64724"/>
    <w:rsid w:val="00E81C0B"/>
    <w:rsid w:val="00E908C9"/>
    <w:rsid w:val="00EA2CAA"/>
    <w:rsid w:val="00EA4FDC"/>
    <w:rsid w:val="00EB3CEA"/>
    <w:rsid w:val="00EB486A"/>
    <w:rsid w:val="00EC509A"/>
    <w:rsid w:val="00ED5F87"/>
    <w:rsid w:val="00ED7A78"/>
    <w:rsid w:val="00EE66D8"/>
    <w:rsid w:val="00EF34EA"/>
    <w:rsid w:val="00F11E25"/>
    <w:rsid w:val="00F125F3"/>
    <w:rsid w:val="00F14DFB"/>
    <w:rsid w:val="00F20F7E"/>
    <w:rsid w:val="00F3276B"/>
    <w:rsid w:val="00F33088"/>
    <w:rsid w:val="00F50B59"/>
    <w:rsid w:val="00F540D8"/>
    <w:rsid w:val="00F54D5B"/>
    <w:rsid w:val="00F56344"/>
    <w:rsid w:val="00F601E8"/>
    <w:rsid w:val="00F62818"/>
    <w:rsid w:val="00F95E0C"/>
    <w:rsid w:val="00F97DC4"/>
    <w:rsid w:val="00FA13B7"/>
    <w:rsid w:val="00FA1F87"/>
    <w:rsid w:val="00FA78EB"/>
    <w:rsid w:val="00FB6011"/>
    <w:rsid w:val="00FC06E4"/>
    <w:rsid w:val="00FC50D1"/>
    <w:rsid w:val="00FD5697"/>
    <w:rsid w:val="00FE22EE"/>
    <w:rsid w:val="00FE7558"/>
    <w:rsid w:val="00FE7AD7"/>
    <w:rsid w:val="00FF3431"/>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8FB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04B2"/>
  </w:style>
  <w:style w:type="paragraph" w:styleId="Heading1">
    <w:name w:val="heading 1"/>
    <w:basedOn w:val="Normal"/>
    <w:next w:val="Normal"/>
    <w:link w:val="Heading1Char"/>
    <w:uiPriority w:val="9"/>
    <w:qFormat/>
    <w:rsid w:val="00E6472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US"/>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US"/>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US"/>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US" w:eastAsia="en-GB"/>
    </w:rPr>
  </w:style>
  <w:style w:type="character" w:styleId="CommentReference">
    <w:name w:val="annotation reference"/>
    <w:basedOn w:val="DefaultParagraphFont"/>
    <w:uiPriority w:val="99"/>
    <w:semiHidden/>
    <w:unhideWhenUsed/>
    <w:rsid w:val="00DB2468"/>
    <w:rPr>
      <w:sz w:val="16"/>
      <w:szCs w:val="16"/>
    </w:rPr>
  </w:style>
  <w:style w:type="paragraph" w:styleId="CommentText">
    <w:name w:val="annotation text"/>
    <w:basedOn w:val="Normal"/>
    <w:link w:val="CommentTextChar"/>
    <w:uiPriority w:val="99"/>
    <w:semiHidden/>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US"/>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US"/>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US"/>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US"/>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6C59A3"/>
    <w:rPr>
      <w:color w:val="605E5C"/>
      <w:shd w:val="clear" w:color="auto" w:fill="E1DFDD"/>
    </w:rPr>
  </w:style>
  <w:style w:type="table" w:styleId="TableGrid">
    <w:name w:val="Table Grid"/>
    <w:basedOn w:val="TableNormal"/>
    <w:uiPriority w:val="59"/>
    <w:rsid w:val="00D147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E64724"/>
    <w:rPr>
      <w:rFonts w:asciiTheme="majorHAnsi" w:eastAsiaTheme="majorEastAsia" w:hAnsiTheme="majorHAnsi" w:cstheme="majorBidi"/>
      <w:b/>
      <w:bCs/>
      <w:color w:val="365F91" w:themeColor="accent1" w:themeShade="BF"/>
      <w:sz w:val="28"/>
      <w:szCs w:val="28"/>
      <w:lang w:val="en-US"/>
    </w:rPr>
  </w:style>
  <w:style w:type="paragraph" w:customStyle="1" w:styleId="Default">
    <w:name w:val="Default"/>
    <w:rsid w:val="000E500D"/>
    <w:pPr>
      <w:autoSpaceDE w:val="0"/>
      <w:autoSpaceDN w:val="0"/>
      <w:adjustRightInd w:val="0"/>
      <w:spacing w:after="0" w:line="240" w:lineRule="auto"/>
    </w:pPr>
    <w:rPr>
      <w:rFonts w:ascii="Titillium Web" w:eastAsia="Times New Roman" w:hAnsi="Titillium Web" w:cs="Titillium Web"/>
      <w:color w:val="000000"/>
      <w:sz w:val="24"/>
      <w:szCs w:val="24"/>
      <w:lang w:eastAsia="de-DE" w:bidi="ar-SA"/>
    </w:rPr>
  </w:style>
  <w:style w:type="paragraph" w:styleId="Revision">
    <w:name w:val="Revision"/>
    <w:hidden/>
    <w:uiPriority w:val="99"/>
    <w:semiHidden/>
    <w:rsid w:val="00521E0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857093">
      <w:bodyDiv w:val="1"/>
      <w:marLeft w:val="0"/>
      <w:marRight w:val="0"/>
      <w:marTop w:val="0"/>
      <w:marBottom w:val="0"/>
      <w:divBdr>
        <w:top w:val="none" w:sz="0" w:space="0" w:color="auto"/>
        <w:left w:val="none" w:sz="0" w:space="0" w:color="auto"/>
        <w:bottom w:val="none" w:sz="0" w:space="0" w:color="auto"/>
        <w:right w:val="none" w:sz="0" w:space="0" w:color="auto"/>
      </w:divBdr>
    </w:div>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3787923">
      <w:bodyDiv w:val="1"/>
      <w:marLeft w:val="0"/>
      <w:marRight w:val="0"/>
      <w:marTop w:val="0"/>
      <w:marBottom w:val="0"/>
      <w:divBdr>
        <w:top w:val="none" w:sz="0" w:space="0" w:color="auto"/>
        <w:left w:val="none" w:sz="0" w:space="0" w:color="auto"/>
        <w:bottom w:val="none" w:sz="0" w:space="0" w:color="auto"/>
        <w:right w:val="none" w:sz="0" w:space="0" w:color="auto"/>
      </w:divBdr>
      <w:divsChild>
        <w:div w:id="1724674299">
          <w:marLeft w:val="0"/>
          <w:marRight w:val="0"/>
          <w:marTop w:val="0"/>
          <w:marBottom w:val="0"/>
          <w:divBdr>
            <w:top w:val="none" w:sz="0" w:space="0" w:color="auto"/>
            <w:left w:val="none" w:sz="0" w:space="0" w:color="auto"/>
            <w:bottom w:val="none" w:sz="0" w:space="0" w:color="auto"/>
            <w:right w:val="none" w:sz="0" w:space="0" w:color="auto"/>
          </w:divBdr>
          <w:divsChild>
            <w:div w:id="1667901359">
              <w:marLeft w:val="0"/>
              <w:marRight w:val="0"/>
              <w:marTop w:val="0"/>
              <w:marBottom w:val="0"/>
              <w:divBdr>
                <w:top w:val="none" w:sz="0" w:space="0" w:color="auto"/>
                <w:left w:val="none" w:sz="0" w:space="0" w:color="auto"/>
                <w:bottom w:val="none" w:sz="0" w:space="0" w:color="auto"/>
                <w:right w:val="none" w:sz="0" w:space="0" w:color="auto"/>
              </w:divBdr>
            </w:div>
          </w:divsChild>
        </w:div>
        <w:div w:id="79184196">
          <w:marLeft w:val="0"/>
          <w:marRight w:val="0"/>
          <w:marTop w:val="0"/>
          <w:marBottom w:val="0"/>
          <w:divBdr>
            <w:top w:val="none" w:sz="0" w:space="0" w:color="auto"/>
            <w:left w:val="none" w:sz="0" w:space="0" w:color="auto"/>
            <w:bottom w:val="none" w:sz="0" w:space="0" w:color="auto"/>
            <w:right w:val="none" w:sz="0" w:space="0" w:color="auto"/>
          </w:divBdr>
        </w:div>
      </w:divsChild>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linkedin.com/company/kraiburg-tpe/?originalSubdomain=de" TargetMode="External"/><Relationship Id="rId18" Type="http://schemas.openxmlformats.org/officeDocument/2006/relationships/image" Target="media/image7.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file:///\\file-ktd\Organisation$\MV\MV_TCC\01_PR_Content\01_PR_Agency\Press_Releases\2022\2022_PressReleases\KTD\06_K-Preview\www.kraiburg-tpe.com" TargetMode="External"/><Relationship Id="rId7" Type="http://schemas.openxmlformats.org/officeDocument/2006/relationships/image" Target="media/image1.jpeg"/><Relationship Id="rId12" Type="http://schemas.openxmlformats.org/officeDocument/2006/relationships/image" Target="media/image4.png"/><Relationship Id="rId17" Type="http://schemas.openxmlformats.org/officeDocument/2006/relationships/hyperlink" Target="https://www.xing.com/pages/kraiburg-tpe"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nstagram.com/kraiburg_tpe/?hl=de"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facebook.com/KRAIBURGTPE/" TargetMode="External"/><Relationship Id="rId23"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hyperlink" Target="https://www.youtube.com/channel/UCQKi_-RJ8sJqMNfyfAO8PVQ" TargetMode="External"/><Relationship Id="rId4" Type="http://schemas.openxmlformats.org/officeDocument/2006/relationships/webSettings" Target="webSettings.xml"/><Relationship Id="rId9" Type="http://schemas.openxmlformats.org/officeDocument/2006/relationships/hyperlink" Target="https://bit.ly/34qxBOV" TargetMode="External"/><Relationship Id="rId14" Type="http://schemas.openxmlformats.org/officeDocument/2006/relationships/image" Target="media/image5.pn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3" Type="http://schemas.openxmlformats.org/officeDocument/2006/relationships/hyperlink" Target="http://www.kraiburg-tpe.com" TargetMode="External"/><Relationship Id="rId7" Type="http://schemas.openxmlformats.org/officeDocument/2006/relationships/hyperlink" Target="mailto:bridget.ngang@kraiburg-tpe.com" TargetMode="External"/><Relationship Id="rId2" Type="http://schemas.openxmlformats.org/officeDocument/2006/relationships/hyperlink" Target="mailto:info@kraiburg-tpe.com" TargetMode="External"/><Relationship Id="rId1" Type="http://schemas.openxmlformats.org/officeDocument/2006/relationships/image" Target="media/image9.jpeg"/><Relationship Id="rId6" Type="http://schemas.openxmlformats.org/officeDocument/2006/relationships/hyperlink" Target="mailto:juliane.schmidhuber@kraiburg-tpe.com" TargetMode="External"/><Relationship Id="rId5" Type="http://schemas.openxmlformats.org/officeDocument/2006/relationships/hyperlink" Target="mailto:bridget.ngang@kraiburg-tpe.com" TargetMode="External"/><Relationship Id="rId4" Type="http://schemas.openxmlformats.org/officeDocument/2006/relationships/hyperlink" Target="mailto:juliane.schmidhub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925</Words>
  <Characters>5278</Characters>
  <Application>Microsoft Office Word</Application>
  <DocSecurity>0</DocSecurity>
  <Lines>43</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6191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2023-11-03T06:50:00Z</dcterms:created>
  <dcterms:modified xsi:type="dcterms:W3CDTF">2023-11-06T08:11:00Z</dcterms:modified>
</cp:coreProperties>
</file>