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7D8EEF" w14:textId="77777777" w:rsidR="00975999" w:rsidRPr="00F40A1A" w:rsidRDefault="0025193F" w:rsidP="006733E0">
      <w:pPr>
        <w:spacing w:after="0" w:line="360" w:lineRule="auto"/>
        <w:ind w:right="1700"/>
        <w:jc w:val="both"/>
        <w:rPr>
          <w:rFonts w:ascii="SimHei" w:eastAsia="SimHei" w:hAnsi="SimHei"/>
          <w:bCs/>
          <w:sz w:val="20"/>
        </w:rPr>
      </w:pPr>
      <w:r w:rsidRPr="00F40A1A">
        <w:rPr>
          <w:rFonts w:ascii="SimHei" w:eastAsia="SimHei" w:hAnsi="SimHei" w:hint="eastAsia"/>
          <w:bCs/>
          <w:sz w:val="20"/>
        </w:rPr>
        <w:t>凯柏胶宝</w:t>
      </w:r>
      <w:r w:rsidRPr="00F40A1A">
        <w:rPr>
          <w:rFonts w:ascii="Calibri" w:eastAsia="SimHei" w:hAnsi="Calibri" w:cs="Calibri"/>
          <w:bCs/>
          <w:sz w:val="20"/>
        </w:rPr>
        <w:t>®</w:t>
      </w:r>
      <w:r w:rsidRPr="00F40A1A">
        <w:rPr>
          <w:rFonts w:ascii="SimHei" w:eastAsia="SimHei" w:hAnsi="SimHei" w:hint="eastAsia"/>
          <w:bCs/>
          <w:sz w:val="20"/>
        </w:rPr>
        <w:t xml:space="preserve"> 推出用于汽车内饰的集成复合原料组合</w:t>
      </w:r>
    </w:p>
    <w:p w14:paraId="6FE14635" w14:textId="77777777" w:rsidR="00E928D6" w:rsidRPr="00F40A1A" w:rsidRDefault="00E928D6" w:rsidP="00E928D6">
      <w:pPr>
        <w:spacing w:after="0" w:line="360" w:lineRule="auto"/>
        <w:ind w:right="1700"/>
        <w:rPr>
          <w:rFonts w:ascii="SimHei" w:eastAsia="SimHei" w:hAnsi="SimHei"/>
          <w:b/>
          <w:sz w:val="24"/>
        </w:rPr>
      </w:pPr>
      <w:r w:rsidRPr="00F40A1A">
        <w:rPr>
          <w:rFonts w:ascii="SimHei" w:eastAsia="SimHei" w:hAnsi="SimHei" w:hint="eastAsia"/>
          <w:b/>
          <w:sz w:val="24"/>
        </w:rPr>
        <w:t xml:space="preserve">用于打造内饰高品质表面的 </w:t>
      </w:r>
      <w:r w:rsidRPr="00F40A1A">
        <w:rPr>
          <w:rFonts w:ascii="Arial" w:eastAsia="SimHei" w:hAnsi="Arial" w:cs="Arial"/>
          <w:b/>
          <w:sz w:val="24"/>
        </w:rPr>
        <w:t>TPE</w:t>
      </w:r>
      <w:r w:rsidRPr="00F40A1A">
        <w:rPr>
          <w:rFonts w:ascii="SimHei" w:eastAsia="SimHei" w:hAnsi="SimHei" w:hint="eastAsia"/>
          <w:b/>
          <w:sz w:val="24"/>
        </w:rPr>
        <w:t xml:space="preserve"> 材料</w:t>
      </w:r>
    </w:p>
    <w:p w14:paraId="304F41DC" w14:textId="77777777" w:rsidR="00083596" w:rsidRPr="00F40A1A" w:rsidRDefault="00083596" w:rsidP="006733E0">
      <w:pPr>
        <w:spacing w:after="0" w:line="360" w:lineRule="auto"/>
        <w:ind w:right="1701"/>
        <w:jc w:val="both"/>
        <w:rPr>
          <w:rFonts w:ascii="SimHei" w:eastAsia="SimHei" w:hAnsi="SimHei" w:cs="Arial"/>
          <w:sz w:val="20"/>
          <w:szCs w:val="20"/>
        </w:rPr>
      </w:pPr>
    </w:p>
    <w:p w14:paraId="6B9E7042" w14:textId="77777777" w:rsidR="00D9749E" w:rsidRPr="00F40A1A" w:rsidRDefault="00CA6A30" w:rsidP="006733E0">
      <w:pPr>
        <w:spacing w:after="0" w:line="360" w:lineRule="auto"/>
        <w:ind w:right="1701"/>
        <w:jc w:val="both"/>
        <w:rPr>
          <w:rFonts w:ascii="SimHei" w:eastAsia="SimHei" w:hAnsi="SimHei" w:cs="Arial"/>
          <w:b/>
          <w:sz w:val="20"/>
        </w:rPr>
      </w:pPr>
      <w:r w:rsidRPr="00F40A1A">
        <w:rPr>
          <w:rFonts w:ascii="SimHei" w:eastAsia="SimHei" w:hAnsi="SimHei" w:hint="eastAsia"/>
          <w:b/>
          <w:sz w:val="20"/>
        </w:rPr>
        <w:t>随着移动领域的互联程度不断加强，加之电气化和自动化的发展趋势和带来的挑战，凯柏胶宝</w:t>
      </w:r>
      <w:r w:rsidRPr="00F40A1A">
        <w:rPr>
          <w:rFonts w:ascii="Calibri" w:eastAsia="SimHei" w:hAnsi="Calibri" w:cs="Calibri"/>
          <w:b/>
          <w:sz w:val="20"/>
        </w:rPr>
        <w:t>®</w:t>
      </w:r>
      <w:r w:rsidRPr="00F40A1A">
        <w:rPr>
          <w:rFonts w:ascii="SimHei" w:eastAsia="SimHei" w:hAnsi="SimHei" w:hint="eastAsia"/>
          <w:b/>
          <w:sz w:val="20"/>
        </w:rPr>
        <w:t xml:space="preserve"> 的两大材料系列应运而生，专注于满足汽车内饰部件不断增长的行业需求。热塑宝 </w:t>
      </w:r>
      <w:r w:rsidRPr="00F40A1A">
        <w:rPr>
          <w:rFonts w:ascii="Arial" w:eastAsia="SimHei" w:hAnsi="Arial" w:cs="Arial"/>
          <w:b/>
          <w:sz w:val="20"/>
        </w:rPr>
        <w:t>K</w:t>
      </w:r>
      <w:r w:rsidRPr="00F40A1A">
        <w:rPr>
          <w:rFonts w:ascii="SimHei" w:eastAsia="SimHei" w:hAnsi="SimHei" w:hint="eastAsia"/>
          <w:b/>
          <w:sz w:val="20"/>
        </w:rPr>
        <w:t xml:space="preserve"> 中的 </w:t>
      </w:r>
      <w:r w:rsidRPr="00F40A1A">
        <w:rPr>
          <w:rFonts w:ascii="Arial" w:eastAsia="SimHei" w:hAnsi="Arial" w:cs="Arial"/>
          <w:b/>
          <w:sz w:val="20"/>
        </w:rPr>
        <w:t>FG/SF</w:t>
      </w:r>
      <w:r w:rsidRPr="00F40A1A">
        <w:rPr>
          <w:rFonts w:ascii="SimHei" w:eastAsia="SimHei" w:hAnsi="SimHei" w:hint="eastAsia"/>
          <w:b/>
          <w:sz w:val="20"/>
        </w:rPr>
        <w:t xml:space="preserve"> 和 </w:t>
      </w:r>
      <w:r w:rsidRPr="00F40A1A">
        <w:rPr>
          <w:rFonts w:ascii="Arial" w:eastAsia="SimHei" w:hAnsi="Arial" w:cs="Arial"/>
          <w:b/>
          <w:sz w:val="20"/>
        </w:rPr>
        <w:t>VS/AD/HM</w:t>
      </w:r>
      <w:r w:rsidRPr="00F40A1A">
        <w:rPr>
          <w:rFonts w:ascii="SimHei" w:eastAsia="SimHei" w:hAnsi="SimHei" w:hint="eastAsia"/>
          <w:b/>
          <w:sz w:val="20"/>
        </w:rPr>
        <w:t xml:space="preserve"> 系列化合物非常适用于汽车内饰领域，可实现触感柔软的表面，在耐久性、坚固性和耐刮擦性方面均可达到最高质量标准的要求。一种具有成本效益的全新化合物，以更具成本效益的方式生产优质衬垫，进一步完善公司的产品组合。</w:t>
      </w:r>
    </w:p>
    <w:p w14:paraId="38457DED" w14:textId="77777777" w:rsidR="00CA6A30" w:rsidRPr="00D02B8F" w:rsidRDefault="00CA6A30" w:rsidP="006733E0">
      <w:pPr>
        <w:spacing w:after="0" w:line="360" w:lineRule="auto"/>
        <w:ind w:right="1701"/>
        <w:jc w:val="both"/>
        <w:rPr>
          <w:rFonts w:ascii="Arial" w:hAnsi="Arial" w:cs="Arial"/>
          <w:sz w:val="20"/>
          <w:szCs w:val="20"/>
        </w:rPr>
      </w:pPr>
    </w:p>
    <w:p w14:paraId="5CFCC0F1" w14:textId="77777777" w:rsidR="0025193F" w:rsidRPr="00F40A1A" w:rsidRDefault="007F2D40" w:rsidP="006733E0">
      <w:pPr>
        <w:spacing w:after="0" w:line="360" w:lineRule="auto"/>
        <w:ind w:right="1701"/>
        <w:jc w:val="both"/>
        <w:rPr>
          <w:rFonts w:ascii="SimHei" w:eastAsia="SimHei" w:hAnsi="SimHei"/>
          <w:bCs/>
          <w:sz w:val="20"/>
        </w:rPr>
      </w:pPr>
      <w:r w:rsidRPr="00F40A1A">
        <w:rPr>
          <w:rFonts w:ascii="SimHei" w:eastAsia="SimHei" w:hAnsi="SimHei" w:hint="eastAsia"/>
          <w:bCs/>
          <w:sz w:val="20"/>
        </w:rPr>
        <w:t>汽车行业正迎来转型：车载信息娱乐</w:t>
      </w:r>
      <w:r w:rsidRPr="00F40A1A">
        <w:rPr>
          <w:rFonts w:ascii="Arial" w:eastAsia="SimHei" w:hAnsi="Arial" w:cs="Arial"/>
          <w:bCs/>
          <w:sz w:val="20"/>
        </w:rPr>
        <w:t>（</w:t>
      </w:r>
      <w:r w:rsidRPr="00F40A1A">
        <w:rPr>
          <w:rFonts w:ascii="Arial" w:eastAsia="SimHei" w:hAnsi="Arial" w:cs="Arial"/>
          <w:bCs/>
          <w:sz w:val="20"/>
        </w:rPr>
        <w:t>IVI</w:t>
      </w:r>
      <w:r w:rsidRPr="00F40A1A">
        <w:rPr>
          <w:rFonts w:ascii="Arial" w:eastAsia="SimHei" w:hAnsi="Arial" w:cs="Arial"/>
          <w:bCs/>
          <w:sz w:val="20"/>
        </w:rPr>
        <w:t>）</w:t>
      </w:r>
      <w:r w:rsidRPr="00F40A1A">
        <w:rPr>
          <w:rFonts w:ascii="SimHei" w:eastAsia="SimHei" w:hAnsi="SimHei" w:hint="eastAsia"/>
          <w:bCs/>
          <w:sz w:val="20"/>
        </w:rPr>
        <w:t>等发展趋势带来了全新行业要求，在持久美观度、色牢度、耐用性和可见表面清洁度方面设定了高标准。此外，在气味和排放方面，汽车内饰部件必须满足日益严格的标准和规范（部分为区域性标准），而且还有至关重要的一点是，需要符合制造商在产品设计方面的偏好。为了向客户提供单一来源的产品和服务，凯柏胶宝</w:t>
      </w:r>
      <w:r w:rsidRPr="00F40A1A">
        <w:rPr>
          <w:rFonts w:ascii="Calibri" w:eastAsia="SimHei" w:hAnsi="Calibri" w:cs="Calibri"/>
          <w:bCs/>
          <w:sz w:val="20"/>
        </w:rPr>
        <w:t>®</w:t>
      </w:r>
      <w:r w:rsidRPr="00F40A1A">
        <w:rPr>
          <w:rFonts w:ascii="SimHei" w:eastAsia="SimHei" w:hAnsi="SimHei" w:hint="eastAsia"/>
          <w:bCs/>
          <w:sz w:val="20"/>
        </w:rPr>
        <w:t xml:space="preserve"> 推出了专用于汽车内饰软触表面的复合材料，进一步拓展了公司的产品组合。</w:t>
      </w:r>
    </w:p>
    <w:p w14:paraId="6782C134" w14:textId="77777777" w:rsidR="006733E0" w:rsidRPr="00D02B8F" w:rsidRDefault="006733E0" w:rsidP="006733E0">
      <w:pPr>
        <w:spacing w:after="0" w:line="360" w:lineRule="auto"/>
        <w:ind w:right="1701"/>
        <w:jc w:val="both"/>
        <w:rPr>
          <w:rFonts w:ascii="Arial" w:hAnsi="Arial" w:cs="Arial"/>
          <w:bCs/>
          <w:sz w:val="20"/>
        </w:rPr>
      </w:pPr>
    </w:p>
    <w:p w14:paraId="3ACA1BA4" w14:textId="77777777" w:rsidR="00F40A1A" w:rsidRDefault="00F40A1A">
      <w:pPr>
        <w:rPr>
          <w:rFonts w:ascii="SimHei" w:eastAsia="SimHei" w:hAnsi="SimHei"/>
          <w:b/>
          <w:sz w:val="20"/>
          <w:szCs w:val="20"/>
        </w:rPr>
      </w:pPr>
      <w:bookmarkStart w:id="0" w:name="_Hlk43967319"/>
      <w:r>
        <w:rPr>
          <w:rFonts w:ascii="SimHei" w:eastAsia="SimHei" w:hAnsi="SimHei"/>
          <w:b/>
          <w:sz w:val="20"/>
          <w:szCs w:val="20"/>
        </w:rPr>
        <w:br w:type="page"/>
      </w:r>
    </w:p>
    <w:p w14:paraId="23BBA8F1" w14:textId="2485C458" w:rsidR="00F40A1A" w:rsidRDefault="0089751D" w:rsidP="00F40A1A">
      <w:pPr>
        <w:tabs>
          <w:tab w:val="left" w:pos="5019"/>
        </w:tabs>
        <w:rPr>
          <w:rFonts w:ascii="Arial" w:eastAsia="SimSun" w:hAnsi="Arial" w:cs="Arial"/>
          <w:bCs/>
          <w:sz w:val="20"/>
        </w:rPr>
      </w:pPr>
      <w:r w:rsidRPr="00F40A1A">
        <w:rPr>
          <w:rFonts w:ascii="SimHei" w:eastAsia="SimHei" w:hAnsi="SimHei" w:hint="eastAsia"/>
          <w:b/>
          <w:sz w:val="20"/>
          <w:szCs w:val="20"/>
        </w:rPr>
        <w:lastRenderedPageBreak/>
        <w:t>适合所有尺寸和形状：</w:t>
      </w:r>
      <w:r w:rsidRPr="00F40A1A">
        <w:rPr>
          <w:rFonts w:ascii="Arial" w:eastAsia="SimHei" w:hAnsi="Arial" w:cs="Arial"/>
          <w:b/>
          <w:sz w:val="20"/>
          <w:szCs w:val="20"/>
        </w:rPr>
        <w:t>FG/SF</w:t>
      </w:r>
      <w:r w:rsidRPr="00F40A1A">
        <w:rPr>
          <w:rFonts w:ascii="SimHei" w:eastAsia="SimHei" w:hAnsi="SimHei" w:hint="eastAsia"/>
          <w:b/>
          <w:sz w:val="20"/>
          <w:szCs w:val="20"/>
        </w:rPr>
        <w:t xml:space="preserve"> 系列</w:t>
      </w:r>
    </w:p>
    <w:p w14:paraId="01E87868" w14:textId="77777777" w:rsidR="00F40A1A" w:rsidRDefault="00173440" w:rsidP="00F40A1A">
      <w:pPr>
        <w:tabs>
          <w:tab w:val="left" w:pos="5019"/>
        </w:tabs>
        <w:ind w:right="1703"/>
        <w:rPr>
          <w:rFonts w:ascii="SimHei" w:eastAsia="SimHei" w:hAnsi="SimHei"/>
          <w:bCs/>
          <w:sz w:val="20"/>
          <w:szCs w:val="20"/>
        </w:rPr>
      </w:pPr>
      <w:r w:rsidRPr="00F40A1A">
        <w:rPr>
          <w:rFonts w:ascii="SimHei" w:eastAsia="SimHei" w:hAnsi="SimHei" w:hint="eastAsia"/>
          <w:sz w:val="20"/>
          <w:szCs w:val="20"/>
        </w:rPr>
        <w:t>对于可见区域的部件，由于其尺寸和几何形状的不同，因此通常也会对材料提出严格的标准，凯柏胶宝</w:t>
      </w:r>
      <w:r w:rsidRPr="00F40A1A">
        <w:rPr>
          <w:rFonts w:ascii="Calibri" w:eastAsia="SimHei" w:hAnsi="Calibri" w:cs="Calibri"/>
          <w:sz w:val="20"/>
          <w:szCs w:val="20"/>
        </w:rPr>
        <w:t>®</w:t>
      </w:r>
      <w:r w:rsidRPr="00F40A1A">
        <w:rPr>
          <w:rFonts w:ascii="SimHei" w:eastAsia="SimHei" w:hAnsi="SimHei" w:hint="eastAsia"/>
          <w:sz w:val="20"/>
          <w:szCs w:val="20"/>
        </w:rPr>
        <w:t xml:space="preserve"> 的 </w:t>
      </w:r>
      <w:r w:rsidRPr="00F40A1A">
        <w:rPr>
          <w:rFonts w:ascii="Arial" w:eastAsia="SimHei" w:hAnsi="Arial" w:cs="Arial"/>
          <w:sz w:val="20"/>
          <w:szCs w:val="20"/>
        </w:rPr>
        <w:t>FG/SF</w:t>
      </w:r>
      <w:r w:rsidRPr="00F40A1A">
        <w:rPr>
          <w:rFonts w:ascii="SimHei" w:eastAsia="SimHei" w:hAnsi="SimHei" w:hint="eastAsia"/>
          <w:bCs/>
          <w:sz w:val="20"/>
          <w:szCs w:val="20"/>
        </w:rPr>
        <w:t>（雾化/表面处理）系列就是可以满足这些要求的优质材料。</w:t>
      </w:r>
      <w:bookmarkStart w:id="1" w:name="_Hlk43976609"/>
      <w:bookmarkEnd w:id="0"/>
      <w:bookmarkEnd w:id="1"/>
    </w:p>
    <w:p w14:paraId="37B13688" w14:textId="77777777" w:rsidR="00F40A1A" w:rsidRPr="00F40A1A" w:rsidRDefault="005700E5" w:rsidP="008C17D7">
      <w:pPr>
        <w:pStyle w:val="ListParagraph"/>
        <w:keepNext/>
        <w:numPr>
          <w:ilvl w:val="0"/>
          <w:numId w:val="10"/>
        </w:numPr>
        <w:tabs>
          <w:tab w:val="left" w:pos="5019"/>
        </w:tabs>
        <w:spacing w:line="360" w:lineRule="auto"/>
        <w:ind w:right="1701"/>
        <w:jc w:val="both"/>
        <w:rPr>
          <w:rFonts w:ascii="SimHei" w:eastAsia="SimHei" w:hAnsi="SimHei" w:cs="Arial"/>
          <w:bCs/>
          <w:sz w:val="20"/>
          <w:szCs w:val="20"/>
        </w:rPr>
      </w:pPr>
      <w:r w:rsidRPr="00F40A1A">
        <w:rPr>
          <w:rFonts w:ascii="SimHei" w:eastAsia="SimHei" w:hAnsi="SimHei" w:hint="eastAsia"/>
          <w:bCs/>
          <w:sz w:val="20"/>
        </w:rPr>
        <w:t>这种材料出色的流动性可消除应力，实现部件复杂的几何形状，在厚度上也可以充分达到客户类型多样的规格。</w:t>
      </w:r>
    </w:p>
    <w:p w14:paraId="50B909D5" w14:textId="4E0883B3" w:rsidR="00BB20B7" w:rsidRPr="00F40A1A" w:rsidRDefault="00BB20B7" w:rsidP="008C17D7">
      <w:pPr>
        <w:pStyle w:val="ListParagraph"/>
        <w:keepNext/>
        <w:numPr>
          <w:ilvl w:val="0"/>
          <w:numId w:val="10"/>
        </w:numPr>
        <w:tabs>
          <w:tab w:val="left" w:pos="5019"/>
        </w:tabs>
        <w:spacing w:line="360" w:lineRule="auto"/>
        <w:ind w:right="1701"/>
        <w:jc w:val="both"/>
        <w:rPr>
          <w:rFonts w:ascii="SimHei" w:eastAsia="SimHei" w:hAnsi="SimHei" w:cs="Arial"/>
          <w:bCs/>
          <w:sz w:val="20"/>
          <w:szCs w:val="20"/>
        </w:rPr>
      </w:pPr>
      <w:r w:rsidRPr="00F40A1A">
        <w:rPr>
          <w:rFonts w:ascii="SimHei" w:eastAsia="SimHei" w:hAnsi="SimHei" w:hint="eastAsia"/>
          <w:bCs/>
          <w:sz w:val="20"/>
          <w:szCs w:val="20"/>
        </w:rPr>
        <w:t>优质表面质量：即使在较低的加工温度下也能保持理想的表面质量。</w:t>
      </w:r>
    </w:p>
    <w:p w14:paraId="65BB0E69" w14:textId="77777777" w:rsidR="00BB20B7" w:rsidRPr="00F40A1A" w:rsidRDefault="00B55780" w:rsidP="006733E0">
      <w:pPr>
        <w:pStyle w:val="ListParagraph"/>
        <w:keepNext/>
        <w:numPr>
          <w:ilvl w:val="0"/>
          <w:numId w:val="10"/>
        </w:numPr>
        <w:spacing w:line="360" w:lineRule="auto"/>
        <w:ind w:right="1701"/>
        <w:jc w:val="both"/>
        <w:rPr>
          <w:rFonts w:ascii="SimHei" w:eastAsia="SimHei" w:hAnsi="SimHei" w:cs="Arial"/>
          <w:bCs/>
          <w:sz w:val="20"/>
          <w:szCs w:val="20"/>
        </w:rPr>
      </w:pPr>
      <w:r w:rsidRPr="00F40A1A">
        <w:rPr>
          <w:rFonts w:ascii="SimHei" w:eastAsia="SimHei" w:hAnsi="SimHei" w:hint="eastAsia"/>
          <w:bCs/>
          <w:sz w:val="20"/>
          <w:szCs w:val="20"/>
        </w:rPr>
        <w:t>压力峰值更低：减少变形或出现起伏不平情况的风险。</w:t>
      </w:r>
    </w:p>
    <w:p w14:paraId="5424D0C6" w14:textId="77777777" w:rsidR="00BB20B7" w:rsidRPr="00F40A1A" w:rsidRDefault="00BB20B7" w:rsidP="006733E0">
      <w:pPr>
        <w:pStyle w:val="ListParagraph"/>
        <w:keepNext/>
        <w:numPr>
          <w:ilvl w:val="0"/>
          <w:numId w:val="10"/>
        </w:numPr>
        <w:spacing w:line="360" w:lineRule="auto"/>
        <w:ind w:right="1701"/>
        <w:jc w:val="both"/>
        <w:rPr>
          <w:rFonts w:ascii="SimHei" w:eastAsia="SimHei" w:hAnsi="SimHei" w:cs="Arial"/>
          <w:bCs/>
          <w:sz w:val="20"/>
          <w:szCs w:val="20"/>
        </w:rPr>
      </w:pPr>
      <w:r w:rsidRPr="00F40A1A">
        <w:rPr>
          <w:rFonts w:ascii="SimHei" w:eastAsia="SimHei" w:hAnsi="SimHei" w:hint="eastAsia"/>
          <w:bCs/>
          <w:sz w:val="20"/>
          <w:szCs w:val="20"/>
        </w:rPr>
        <w:t>高尺寸精度和可重复性。</w:t>
      </w:r>
    </w:p>
    <w:p w14:paraId="236A14B9" w14:textId="77777777" w:rsidR="00BB20B7" w:rsidRPr="00F40A1A" w:rsidRDefault="00BB20B7" w:rsidP="006733E0">
      <w:pPr>
        <w:pStyle w:val="ListParagraph"/>
        <w:keepNext/>
        <w:numPr>
          <w:ilvl w:val="0"/>
          <w:numId w:val="10"/>
        </w:numPr>
        <w:spacing w:line="360" w:lineRule="auto"/>
        <w:ind w:right="1701"/>
        <w:jc w:val="both"/>
        <w:rPr>
          <w:rFonts w:ascii="SimHei" w:eastAsia="SimHei" w:hAnsi="SimHei" w:cs="Arial"/>
          <w:bCs/>
          <w:sz w:val="20"/>
          <w:szCs w:val="20"/>
        </w:rPr>
      </w:pPr>
      <w:r w:rsidRPr="00F40A1A">
        <w:rPr>
          <w:rFonts w:ascii="SimHei" w:eastAsia="SimHei" w:hAnsi="SimHei" w:hint="eastAsia"/>
          <w:bCs/>
          <w:sz w:val="20"/>
          <w:szCs w:val="20"/>
        </w:rPr>
        <w:t xml:space="preserve">气味评估：符合 </w:t>
      </w:r>
      <w:r w:rsidRPr="00F40A1A">
        <w:rPr>
          <w:rFonts w:ascii="Arial" w:eastAsia="SimHei" w:hAnsi="Arial" w:cs="Arial"/>
          <w:bCs/>
          <w:sz w:val="20"/>
          <w:szCs w:val="20"/>
        </w:rPr>
        <w:t>VDA 270 B3</w:t>
      </w:r>
      <w:r w:rsidRPr="00F40A1A">
        <w:rPr>
          <w:rFonts w:ascii="SimHei" w:eastAsia="SimHei" w:hAnsi="SimHei" w:hint="eastAsia"/>
          <w:bCs/>
          <w:sz w:val="20"/>
          <w:szCs w:val="20"/>
        </w:rPr>
        <w:t xml:space="preserve"> 的规定，检测结果极佳且始终保持一致性，从 </w:t>
      </w:r>
      <w:r w:rsidRPr="00F40A1A">
        <w:rPr>
          <w:rFonts w:ascii="Arial" w:eastAsia="SimHei" w:hAnsi="Arial" w:cs="Arial"/>
          <w:bCs/>
          <w:sz w:val="20"/>
          <w:szCs w:val="20"/>
        </w:rPr>
        <w:t>50</w:t>
      </w:r>
      <w:r w:rsidRPr="00F40A1A">
        <w:rPr>
          <w:rFonts w:ascii="SimHei" w:eastAsia="SimHei" w:hAnsi="SimHei" w:hint="eastAsia"/>
          <w:bCs/>
          <w:sz w:val="20"/>
          <w:szCs w:val="20"/>
        </w:rPr>
        <w:t xml:space="preserve"> 到 </w:t>
      </w:r>
      <w:r w:rsidRPr="00F40A1A">
        <w:rPr>
          <w:rFonts w:ascii="Arial" w:eastAsia="SimHei" w:hAnsi="Arial" w:cs="Arial"/>
          <w:bCs/>
          <w:sz w:val="20"/>
          <w:szCs w:val="20"/>
        </w:rPr>
        <w:t>80</w:t>
      </w:r>
      <w:r w:rsidRPr="00F40A1A">
        <w:rPr>
          <w:rFonts w:ascii="SimHei" w:eastAsia="SimHei" w:hAnsi="SimHei" w:hint="eastAsia"/>
          <w:bCs/>
          <w:sz w:val="20"/>
          <w:szCs w:val="20"/>
        </w:rPr>
        <w:t xml:space="preserve"> 肖氏硬度 </w:t>
      </w:r>
      <w:r w:rsidRPr="00F40A1A">
        <w:rPr>
          <w:rFonts w:ascii="Arial" w:eastAsia="SimHei" w:hAnsi="Arial" w:cs="Arial"/>
          <w:bCs/>
          <w:sz w:val="20"/>
          <w:szCs w:val="20"/>
        </w:rPr>
        <w:t xml:space="preserve">A </w:t>
      </w:r>
      <w:r w:rsidRPr="00F40A1A">
        <w:rPr>
          <w:rFonts w:ascii="SimHei" w:eastAsia="SimHei" w:hAnsi="SimHei" w:hint="eastAsia"/>
          <w:bCs/>
          <w:sz w:val="20"/>
          <w:szCs w:val="20"/>
        </w:rPr>
        <w:t xml:space="preserve">的所有得分均为 </w:t>
      </w:r>
      <w:r w:rsidRPr="00F40A1A">
        <w:rPr>
          <w:rFonts w:ascii="Arial" w:eastAsia="SimHei" w:hAnsi="Arial" w:cs="Arial"/>
          <w:bCs/>
          <w:sz w:val="20"/>
          <w:szCs w:val="20"/>
        </w:rPr>
        <w:t>3.0</w:t>
      </w:r>
      <w:r w:rsidRPr="00F40A1A">
        <w:rPr>
          <w:rFonts w:ascii="SimHei" w:eastAsia="SimHei" w:hAnsi="SimHei" w:hint="eastAsia"/>
          <w:bCs/>
          <w:sz w:val="20"/>
          <w:szCs w:val="20"/>
        </w:rPr>
        <w:t>。</w:t>
      </w:r>
    </w:p>
    <w:p w14:paraId="37A9BA0D" w14:textId="77777777" w:rsidR="009F3C10" w:rsidRPr="00F40A1A" w:rsidRDefault="00D02B8F" w:rsidP="006733E0">
      <w:pPr>
        <w:pStyle w:val="ListParagraph"/>
        <w:keepNext/>
        <w:numPr>
          <w:ilvl w:val="0"/>
          <w:numId w:val="10"/>
        </w:numPr>
        <w:spacing w:line="360" w:lineRule="auto"/>
        <w:ind w:right="1701"/>
        <w:jc w:val="both"/>
        <w:rPr>
          <w:rFonts w:ascii="SimHei" w:eastAsia="SimHei" w:hAnsi="SimHei" w:cs="Arial"/>
          <w:bCs/>
          <w:sz w:val="20"/>
          <w:szCs w:val="20"/>
        </w:rPr>
      </w:pPr>
      <w:r w:rsidRPr="00F40A1A">
        <w:rPr>
          <w:rFonts w:ascii="SimHei" w:eastAsia="SimHei" w:hAnsi="SimHei" w:hint="eastAsia"/>
          <w:bCs/>
          <w:sz w:val="20"/>
          <w:szCs w:val="20"/>
        </w:rPr>
        <w:t>结实耐用，适合日常使用。</w:t>
      </w:r>
    </w:p>
    <w:p w14:paraId="05534B16" w14:textId="77777777" w:rsidR="006733E0" w:rsidRPr="00F40A1A" w:rsidRDefault="006733E0" w:rsidP="006733E0">
      <w:pPr>
        <w:pStyle w:val="ListParagraph"/>
        <w:keepNext/>
        <w:spacing w:line="360" w:lineRule="auto"/>
        <w:ind w:right="1701"/>
        <w:jc w:val="both"/>
        <w:rPr>
          <w:rFonts w:ascii="SimHei" w:eastAsia="SimHei" w:hAnsi="SimHei" w:cs="Arial"/>
          <w:bCs/>
          <w:sz w:val="20"/>
          <w:szCs w:val="20"/>
        </w:rPr>
      </w:pPr>
    </w:p>
    <w:p w14:paraId="67742D9B" w14:textId="77777777" w:rsidR="00980D7B" w:rsidRPr="00F40A1A" w:rsidRDefault="00980D7B" w:rsidP="006733E0">
      <w:pPr>
        <w:keepNext/>
        <w:spacing w:line="360" w:lineRule="auto"/>
        <w:ind w:right="1701"/>
        <w:jc w:val="both"/>
        <w:rPr>
          <w:rFonts w:ascii="SimHei" w:eastAsia="SimHei" w:hAnsi="SimHei" w:cs="Arial"/>
          <w:bCs/>
          <w:sz w:val="20"/>
          <w:szCs w:val="20"/>
        </w:rPr>
      </w:pPr>
      <w:r w:rsidRPr="00F40A1A">
        <w:rPr>
          <w:rFonts w:ascii="SimHei" w:eastAsia="SimHei" w:hAnsi="SimHei" w:hint="eastAsia"/>
          <w:bCs/>
          <w:sz w:val="20"/>
          <w:szCs w:val="20"/>
        </w:rPr>
        <w:t xml:space="preserve">所有这些特性让 </w:t>
      </w:r>
      <w:r w:rsidRPr="00F40A1A">
        <w:rPr>
          <w:rFonts w:ascii="Arial" w:eastAsia="SimHei" w:hAnsi="Arial" w:cs="Arial"/>
          <w:bCs/>
          <w:sz w:val="20"/>
          <w:szCs w:val="20"/>
        </w:rPr>
        <w:t>FG/SF</w:t>
      </w:r>
      <w:r w:rsidRPr="00F40A1A">
        <w:rPr>
          <w:rFonts w:ascii="SimHei" w:eastAsia="SimHei" w:hAnsi="SimHei" w:hint="eastAsia"/>
          <w:bCs/>
          <w:sz w:val="20"/>
          <w:szCs w:val="20"/>
        </w:rPr>
        <w:t xml:space="preserve"> 系列化合物成为插入垫和支架垫的理想材料，可应用于中央控制台、仪表板、杂物箱、门套和车顶衬里等部件。</w:t>
      </w:r>
    </w:p>
    <w:p w14:paraId="6F06905D" w14:textId="77777777" w:rsidR="00E66576" w:rsidRPr="00F40A1A" w:rsidRDefault="00E66576" w:rsidP="00E66576">
      <w:pPr>
        <w:keepNext/>
        <w:spacing w:after="0" w:line="360" w:lineRule="auto"/>
        <w:ind w:right="1701"/>
        <w:jc w:val="both"/>
        <w:rPr>
          <w:rFonts w:ascii="SimHei" w:eastAsia="SimHei" w:hAnsi="SimHei" w:cs="Arial"/>
          <w:b/>
          <w:sz w:val="20"/>
        </w:rPr>
      </w:pPr>
      <w:r w:rsidRPr="00F40A1A">
        <w:rPr>
          <w:rFonts w:ascii="SimHei" w:eastAsia="SimHei" w:hAnsi="SimHei" w:hint="eastAsia"/>
          <w:b/>
          <w:sz w:val="20"/>
        </w:rPr>
        <w:t>适合多种用途的化合物：</w:t>
      </w:r>
      <w:r w:rsidRPr="00F40A1A">
        <w:rPr>
          <w:rFonts w:ascii="Arial" w:eastAsia="SimHei" w:hAnsi="Arial" w:cs="Arial"/>
          <w:b/>
          <w:sz w:val="20"/>
        </w:rPr>
        <w:t>VS/AD/HM</w:t>
      </w:r>
      <w:r w:rsidRPr="00F40A1A">
        <w:rPr>
          <w:rFonts w:ascii="SimHei" w:eastAsia="SimHei" w:hAnsi="SimHei" w:hint="eastAsia"/>
          <w:b/>
          <w:sz w:val="20"/>
        </w:rPr>
        <w:t xml:space="preserve"> 系列</w:t>
      </w:r>
    </w:p>
    <w:p w14:paraId="69DD1FB1" w14:textId="77777777" w:rsidR="00980D7B" w:rsidRPr="00F40A1A" w:rsidRDefault="00FC49E7" w:rsidP="006733E0">
      <w:pPr>
        <w:keepNext/>
        <w:spacing w:after="0" w:line="360" w:lineRule="auto"/>
        <w:ind w:right="1701"/>
        <w:jc w:val="both"/>
        <w:rPr>
          <w:rFonts w:ascii="SimHei" w:eastAsia="SimHei" w:hAnsi="SimHei" w:cs="Arial"/>
          <w:bCs/>
          <w:sz w:val="20"/>
        </w:rPr>
      </w:pPr>
      <w:r w:rsidRPr="00F40A1A">
        <w:rPr>
          <w:rFonts w:ascii="Arial" w:eastAsia="SimHei" w:hAnsi="Arial" w:cs="Arial"/>
          <w:bCs/>
          <w:sz w:val="20"/>
        </w:rPr>
        <w:t>VS/AD/HM</w:t>
      </w:r>
      <w:r w:rsidRPr="00F40A1A">
        <w:rPr>
          <w:rFonts w:ascii="SimHei" w:eastAsia="SimHei" w:hAnsi="SimHei" w:hint="eastAsia"/>
          <w:bCs/>
          <w:sz w:val="20"/>
        </w:rPr>
        <w:t xml:space="preserve">（丝绒表面/高附着力/高机械性能）系列具有天然附着力：其化合物成分对极性热塑性塑料（例如 </w:t>
      </w:r>
      <w:r w:rsidRPr="00F40A1A">
        <w:rPr>
          <w:rFonts w:ascii="Arial" w:eastAsia="SimHei" w:hAnsi="Arial" w:cs="Arial"/>
          <w:bCs/>
          <w:sz w:val="20"/>
        </w:rPr>
        <w:t>PC</w:t>
      </w:r>
      <w:r w:rsidRPr="00F40A1A">
        <w:rPr>
          <w:rFonts w:ascii="Arial" w:eastAsia="SimHei" w:hAnsi="Arial" w:cs="Arial"/>
          <w:bCs/>
          <w:sz w:val="20"/>
        </w:rPr>
        <w:t>、</w:t>
      </w:r>
      <w:r w:rsidRPr="00F40A1A">
        <w:rPr>
          <w:rFonts w:ascii="Arial" w:eastAsia="SimHei" w:hAnsi="Arial" w:cs="Arial"/>
          <w:bCs/>
          <w:sz w:val="20"/>
        </w:rPr>
        <w:t>ABS</w:t>
      </w:r>
      <w:r w:rsidRPr="00F40A1A">
        <w:rPr>
          <w:rFonts w:ascii="Arial" w:eastAsia="SimHei" w:hAnsi="Arial" w:cs="Arial"/>
          <w:bCs/>
          <w:sz w:val="20"/>
        </w:rPr>
        <w:t>、</w:t>
      </w:r>
      <w:r w:rsidRPr="00F40A1A">
        <w:rPr>
          <w:rFonts w:ascii="Arial" w:eastAsia="SimHei" w:hAnsi="Arial" w:cs="Arial"/>
          <w:bCs/>
          <w:sz w:val="20"/>
        </w:rPr>
        <w:t>ABS/PC</w:t>
      </w:r>
      <w:r w:rsidRPr="00F40A1A">
        <w:rPr>
          <w:rFonts w:ascii="Arial" w:eastAsia="SimHei" w:hAnsi="Arial" w:cs="Arial"/>
          <w:bCs/>
          <w:sz w:val="20"/>
        </w:rPr>
        <w:t>、</w:t>
      </w:r>
      <w:r w:rsidRPr="00F40A1A">
        <w:rPr>
          <w:rFonts w:ascii="Arial" w:eastAsia="SimHei" w:hAnsi="Arial" w:cs="Arial"/>
          <w:bCs/>
          <w:sz w:val="20"/>
        </w:rPr>
        <w:t>ASA</w:t>
      </w:r>
      <w:r w:rsidRPr="00F40A1A">
        <w:rPr>
          <w:rFonts w:ascii="SimHei" w:eastAsia="SimHei" w:hAnsi="SimHei" w:hint="eastAsia"/>
          <w:bCs/>
          <w:sz w:val="20"/>
        </w:rPr>
        <w:t xml:space="preserve"> 和 </w:t>
      </w:r>
      <w:r w:rsidRPr="00F40A1A">
        <w:rPr>
          <w:rFonts w:ascii="Arial" w:eastAsia="SimHei" w:hAnsi="Arial" w:cs="Arial"/>
          <w:bCs/>
          <w:sz w:val="20"/>
        </w:rPr>
        <w:t>SAN</w:t>
      </w:r>
      <w:r w:rsidRPr="00F40A1A">
        <w:rPr>
          <w:rFonts w:ascii="SimHei" w:eastAsia="SimHei" w:hAnsi="SimHei" w:hint="eastAsia"/>
          <w:bCs/>
          <w:sz w:val="20"/>
        </w:rPr>
        <w:t xml:space="preserve">）和 </w:t>
      </w:r>
      <w:r w:rsidRPr="00F40A1A">
        <w:rPr>
          <w:rFonts w:ascii="Arial" w:eastAsia="SimHei" w:hAnsi="Arial" w:cs="Arial"/>
          <w:bCs/>
          <w:sz w:val="20"/>
        </w:rPr>
        <w:t>PA6</w:t>
      </w:r>
      <w:r w:rsidRPr="00F40A1A">
        <w:rPr>
          <w:rFonts w:ascii="SimHei" w:eastAsia="SimHei" w:hAnsi="SimHei" w:hint="eastAsia"/>
          <w:bCs/>
          <w:sz w:val="20"/>
        </w:rPr>
        <w:t xml:space="preserve"> 或</w:t>
      </w:r>
      <w:r w:rsidRPr="00F40A1A">
        <w:rPr>
          <w:rFonts w:ascii="Arial" w:eastAsia="SimHei" w:hAnsi="Arial" w:cs="Arial"/>
          <w:bCs/>
          <w:sz w:val="20"/>
        </w:rPr>
        <w:t xml:space="preserve"> PA12</w:t>
      </w:r>
      <w:r w:rsidRPr="00F40A1A">
        <w:rPr>
          <w:rFonts w:ascii="SimHei" w:eastAsia="SimHei" w:hAnsi="SimHei" w:hint="eastAsia"/>
          <w:bCs/>
          <w:sz w:val="20"/>
        </w:rPr>
        <w:t xml:space="preserve"> 聚酰胺具有包胶效果。其他优势：</w:t>
      </w:r>
    </w:p>
    <w:p w14:paraId="6315B652" w14:textId="77777777" w:rsidR="00B158B2" w:rsidRPr="00F40A1A" w:rsidRDefault="00980D7B" w:rsidP="00B158B2">
      <w:pPr>
        <w:pStyle w:val="ListParagraph"/>
        <w:keepNext/>
        <w:numPr>
          <w:ilvl w:val="0"/>
          <w:numId w:val="11"/>
        </w:numPr>
        <w:spacing w:line="360" w:lineRule="auto"/>
        <w:ind w:right="1701"/>
        <w:jc w:val="both"/>
        <w:rPr>
          <w:rFonts w:ascii="SimHei" w:eastAsia="SimHei" w:hAnsi="SimHei" w:cs="Arial"/>
          <w:bCs/>
          <w:sz w:val="20"/>
        </w:rPr>
      </w:pPr>
      <w:r w:rsidRPr="00F40A1A">
        <w:rPr>
          <w:rFonts w:ascii="Arial" w:eastAsia="SimHei" w:hAnsi="Arial" w:cs="Arial"/>
          <w:bCs/>
          <w:sz w:val="20"/>
        </w:rPr>
        <w:t xml:space="preserve">TPU </w:t>
      </w:r>
      <w:r w:rsidRPr="00F40A1A">
        <w:rPr>
          <w:rFonts w:ascii="SimHei" w:eastAsia="SimHei" w:hAnsi="SimHei" w:hint="eastAsia"/>
          <w:bCs/>
          <w:sz w:val="20"/>
        </w:rPr>
        <w:t xml:space="preserve">级超强耐刮擦性和耐磨性，在排放和气味方面完全符合 </w:t>
      </w:r>
      <w:r w:rsidRPr="00F40A1A">
        <w:rPr>
          <w:rFonts w:ascii="Arial" w:eastAsia="SimHei" w:hAnsi="Arial" w:cs="Arial"/>
          <w:bCs/>
          <w:sz w:val="20"/>
        </w:rPr>
        <w:t>OEM</w:t>
      </w:r>
      <w:r w:rsidRPr="00F40A1A">
        <w:rPr>
          <w:rFonts w:ascii="SimHei" w:eastAsia="SimHei" w:hAnsi="SimHei" w:hint="eastAsia"/>
          <w:bCs/>
          <w:sz w:val="20"/>
        </w:rPr>
        <w:t xml:space="preserve"> 提出的标准。</w:t>
      </w:r>
    </w:p>
    <w:p w14:paraId="53004CA4" w14:textId="77777777" w:rsidR="00980D7B" w:rsidRPr="00F40A1A" w:rsidRDefault="00980D7B" w:rsidP="00B158B2">
      <w:pPr>
        <w:pStyle w:val="ListParagraph"/>
        <w:keepNext/>
        <w:numPr>
          <w:ilvl w:val="0"/>
          <w:numId w:val="11"/>
        </w:numPr>
        <w:spacing w:line="360" w:lineRule="auto"/>
        <w:ind w:right="1701"/>
        <w:jc w:val="both"/>
        <w:rPr>
          <w:rFonts w:ascii="SimHei" w:eastAsia="SimHei" w:hAnsi="SimHei" w:cs="Arial"/>
          <w:bCs/>
          <w:sz w:val="20"/>
        </w:rPr>
      </w:pPr>
      <w:r w:rsidRPr="00F40A1A">
        <w:rPr>
          <w:rFonts w:ascii="SimHei" w:eastAsia="SimHei" w:hAnsi="SimHei" w:hint="eastAsia"/>
          <w:bCs/>
          <w:sz w:val="20"/>
        </w:rPr>
        <w:t>耐皮脂油、面霜和汽车专用清洁剂。</w:t>
      </w:r>
    </w:p>
    <w:p w14:paraId="4D891C26" w14:textId="77777777" w:rsidR="00980D7B" w:rsidRPr="00F40A1A" w:rsidRDefault="00FF559C" w:rsidP="006733E0">
      <w:pPr>
        <w:pStyle w:val="ListParagraph"/>
        <w:keepNext/>
        <w:numPr>
          <w:ilvl w:val="0"/>
          <w:numId w:val="11"/>
        </w:numPr>
        <w:spacing w:line="360" w:lineRule="auto"/>
        <w:ind w:right="1701"/>
        <w:jc w:val="both"/>
        <w:rPr>
          <w:rFonts w:ascii="SimHei" w:eastAsia="SimHei" w:hAnsi="SimHei" w:cs="Arial"/>
          <w:bCs/>
          <w:sz w:val="20"/>
        </w:rPr>
      </w:pPr>
      <w:r w:rsidRPr="00F40A1A">
        <w:rPr>
          <w:rFonts w:ascii="SimHei" w:eastAsia="SimHei" w:hAnsi="SimHei" w:hint="eastAsia"/>
          <w:bCs/>
          <w:sz w:val="20"/>
        </w:rPr>
        <w:t>触感柔软。</w:t>
      </w:r>
    </w:p>
    <w:p w14:paraId="2009BF37" w14:textId="77777777" w:rsidR="008156FD" w:rsidRPr="00F40A1A" w:rsidRDefault="001C3F11" w:rsidP="008156FD">
      <w:pPr>
        <w:pStyle w:val="ListParagraph"/>
        <w:keepNext/>
        <w:numPr>
          <w:ilvl w:val="0"/>
          <w:numId w:val="11"/>
        </w:numPr>
        <w:spacing w:line="360" w:lineRule="auto"/>
        <w:ind w:right="1701"/>
        <w:jc w:val="both"/>
        <w:rPr>
          <w:rFonts w:ascii="SimHei" w:eastAsia="SimHei" w:hAnsi="SimHei" w:cs="Arial"/>
          <w:bCs/>
          <w:sz w:val="20"/>
        </w:rPr>
      </w:pPr>
      <w:r w:rsidRPr="00F40A1A">
        <w:rPr>
          <w:rFonts w:ascii="SimHei" w:eastAsia="SimHei" w:hAnsi="SimHei" w:hint="eastAsia"/>
          <w:bCs/>
          <w:sz w:val="20"/>
        </w:rPr>
        <w:t>良好的加工性能。</w:t>
      </w:r>
    </w:p>
    <w:p w14:paraId="30F9598D" w14:textId="77777777" w:rsidR="008156FD" w:rsidRPr="00F40A1A" w:rsidRDefault="008156FD" w:rsidP="008156FD">
      <w:pPr>
        <w:pStyle w:val="ListParagraph"/>
        <w:keepNext/>
        <w:spacing w:line="360" w:lineRule="auto"/>
        <w:ind w:right="1701"/>
        <w:jc w:val="both"/>
        <w:rPr>
          <w:rFonts w:ascii="SimHei" w:eastAsia="SimHei" w:hAnsi="SimHei" w:cs="Arial"/>
          <w:bCs/>
          <w:sz w:val="20"/>
          <w:lang w:val="de-DE"/>
        </w:rPr>
      </w:pPr>
    </w:p>
    <w:p w14:paraId="68ED5561" w14:textId="77777777" w:rsidR="004A3BA1" w:rsidRPr="00F40A1A" w:rsidRDefault="004A3BA1" w:rsidP="006733E0">
      <w:pPr>
        <w:keepNext/>
        <w:spacing w:after="0" w:line="360" w:lineRule="auto"/>
        <w:ind w:right="1701"/>
        <w:jc w:val="both"/>
        <w:rPr>
          <w:rFonts w:ascii="SimHei" w:eastAsia="SimHei" w:hAnsi="SimHei" w:cs="Arial"/>
          <w:bCs/>
          <w:sz w:val="20"/>
        </w:rPr>
      </w:pPr>
      <w:r w:rsidRPr="00F40A1A">
        <w:rPr>
          <w:rFonts w:ascii="SimHei" w:eastAsia="SimHei" w:hAnsi="SimHei" w:hint="eastAsia"/>
          <w:bCs/>
          <w:sz w:val="20"/>
        </w:rPr>
        <w:t>典型应用为高质量多组分零件，比如杯架中的防滑垫、中控台盖板的软触表面、安全带扣和门拉手以及用于放手机的集成感应充电架。</w:t>
      </w:r>
      <w:r w:rsidRPr="00F40A1A">
        <w:rPr>
          <w:rFonts w:ascii="Arial" w:eastAsia="SimHei" w:hAnsi="Arial" w:cs="Arial"/>
          <w:bCs/>
          <w:sz w:val="20"/>
        </w:rPr>
        <w:t>VS/AD/HM</w:t>
      </w:r>
      <w:r w:rsidRPr="00F40A1A">
        <w:rPr>
          <w:rFonts w:ascii="SimHei" w:eastAsia="SimHei" w:hAnsi="SimHei" w:hint="eastAsia"/>
          <w:bCs/>
          <w:sz w:val="20"/>
        </w:rPr>
        <w:t xml:space="preserve"> 系列还有一个优势可以让客户产品更具卖点：具有抗划伤性和耐磨性的单组分零</w:t>
      </w:r>
      <w:r w:rsidRPr="00F40A1A">
        <w:rPr>
          <w:rFonts w:ascii="SimHei" w:eastAsia="SimHei" w:hAnsi="SimHei" w:hint="eastAsia"/>
          <w:bCs/>
          <w:sz w:val="20"/>
        </w:rPr>
        <w:lastRenderedPageBreak/>
        <w:t>件（例如可见区域的架子垫），让该系列成为要求最高品质</w:t>
      </w:r>
      <w:r w:rsidRPr="00F40A1A">
        <w:rPr>
          <w:rFonts w:ascii="Arial" w:eastAsia="SimHei" w:hAnsi="Arial" w:cs="Arial"/>
          <w:bCs/>
          <w:sz w:val="20"/>
        </w:rPr>
        <w:t xml:space="preserve"> OEM</w:t>
      </w:r>
      <w:r w:rsidRPr="00F40A1A">
        <w:rPr>
          <w:rFonts w:ascii="SimHei" w:eastAsia="SimHei" w:hAnsi="SimHei" w:hint="eastAsia"/>
          <w:bCs/>
          <w:sz w:val="20"/>
        </w:rPr>
        <w:t xml:space="preserve"> 的重要材料解决方案。</w:t>
      </w:r>
    </w:p>
    <w:p w14:paraId="73F15E4D" w14:textId="77777777" w:rsidR="00FC49E7" w:rsidRPr="00D02B8F" w:rsidRDefault="00FC49E7" w:rsidP="006733E0">
      <w:pPr>
        <w:keepNext/>
        <w:spacing w:after="0" w:line="360" w:lineRule="auto"/>
        <w:ind w:right="1701"/>
        <w:jc w:val="both"/>
        <w:rPr>
          <w:rFonts w:ascii="Arial" w:hAnsi="Arial" w:cs="Arial"/>
          <w:bCs/>
          <w:sz w:val="20"/>
        </w:rPr>
      </w:pPr>
    </w:p>
    <w:p w14:paraId="0DBB97AD" w14:textId="77777777" w:rsidR="0089751D" w:rsidRPr="00F40A1A" w:rsidRDefault="00E66576" w:rsidP="006733E0">
      <w:pPr>
        <w:keepNext/>
        <w:spacing w:after="0" w:line="360" w:lineRule="auto"/>
        <w:ind w:right="1701"/>
        <w:jc w:val="both"/>
        <w:rPr>
          <w:rFonts w:ascii="SimHei" w:eastAsia="SimHei" w:hAnsi="SimHei" w:cs="Arial"/>
          <w:b/>
          <w:sz w:val="20"/>
        </w:rPr>
      </w:pPr>
      <w:r w:rsidRPr="00F40A1A">
        <w:rPr>
          <w:rFonts w:ascii="SimHei" w:eastAsia="SimHei" w:hAnsi="SimHei" w:hint="eastAsia"/>
          <w:b/>
          <w:sz w:val="20"/>
        </w:rPr>
        <w:t>应对成本压力</w:t>
      </w:r>
    </w:p>
    <w:p w14:paraId="70B68A4E" w14:textId="77777777" w:rsidR="00966DC3" w:rsidRPr="00F40A1A" w:rsidRDefault="00173440" w:rsidP="006733E0">
      <w:pPr>
        <w:keepNext/>
        <w:spacing w:after="0" w:line="360" w:lineRule="auto"/>
        <w:ind w:right="1701"/>
        <w:jc w:val="both"/>
        <w:rPr>
          <w:rFonts w:ascii="SimHei" w:eastAsia="SimHei" w:hAnsi="SimHei" w:cs="Arial"/>
          <w:bCs/>
          <w:sz w:val="20"/>
          <w:szCs w:val="20"/>
        </w:rPr>
      </w:pPr>
      <w:r w:rsidRPr="00F40A1A">
        <w:rPr>
          <w:rFonts w:ascii="SimHei" w:eastAsia="SimHei" w:hAnsi="SimHei" w:hint="eastAsia"/>
          <w:sz w:val="20"/>
          <w:szCs w:val="20"/>
        </w:rPr>
        <w:t>凯柏胶宝</w:t>
      </w:r>
      <w:r w:rsidRPr="00F40A1A">
        <w:rPr>
          <w:rFonts w:ascii="Calibri" w:eastAsia="SimHei" w:hAnsi="Calibri" w:cs="Calibri"/>
          <w:sz w:val="20"/>
          <w:szCs w:val="20"/>
        </w:rPr>
        <w:t>®</w:t>
      </w:r>
      <w:r w:rsidRPr="00F40A1A">
        <w:rPr>
          <w:rFonts w:ascii="SimHei" w:eastAsia="SimHei" w:hAnsi="SimHei" w:hint="eastAsia"/>
          <w:sz w:val="20"/>
          <w:szCs w:val="20"/>
        </w:rPr>
        <w:t xml:space="preserve"> 现推出</w:t>
      </w:r>
      <w:bookmarkStart w:id="2" w:name="_Hlk44424548"/>
      <w:r w:rsidRPr="00F40A1A">
        <w:rPr>
          <w:rFonts w:ascii="SimHei" w:eastAsia="SimHei" w:hAnsi="SimHei" w:hint="eastAsia"/>
          <w:sz w:val="20"/>
          <w:szCs w:val="20"/>
        </w:rPr>
        <w:t xml:space="preserve">全新 </w:t>
      </w:r>
      <w:r w:rsidRPr="00F40A1A">
        <w:rPr>
          <w:rFonts w:ascii="Arial" w:eastAsia="SimHei" w:hAnsi="Arial" w:cs="Arial"/>
          <w:sz w:val="20"/>
          <w:szCs w:val="20"/>
        </w:rPr>
        <w:t>GP/HF</w:t>
      </w:r>
      <w:r w:rsidRPr="00F40A1A">
        <w:rPr>
          <w:rFonts w:ascii="SimHei" w:eastAsia="SimHei" w:hAnsi="SimHei" w:hint="eastAsia"/>
          <w:sz w:val="20"/>
          <w:szCs w:val="20"/>
        </w:rPr>
        <w:t xml:space="preserve"> 化合物系列。</w:t>
      </w:r>
      <w:bookmarkEnd w:id="2"/>
      <w:r w:rsidRPr="00F40A1A">
        <w:rPr>
          <w:rFonts w:ascii="SimHei" w:eastAsia="SimHei" w:hAnsi="SimHei" w:hint="eastAsia"/>
          <w:bCs/>
          <w:sz w:val="20"/>
          <w:szCs w:val="20"/>
        </w:rPr>
        <w:t>该系列在保持一贯高质量的前提下，兼具理想的流动性与高性价比。凯柏胶宝</w:t>
      </w:r>
      <w:r w:rsidRPr="00F40A1A">
        <w:rPr>
          <w:rFonts w:ascii="Calibri" w:eastAsia="SimHei" w:hAnsi="Calibri" w:cs="Calibri"/>
          <w:bCs/>
          <w:sz w:val="20"/>
          <w:szCs w:val="20"/>
        </w:rPr>
        <w:t>®</w:t>
      </w:r>
      <w:r w:rsidRPr="00F40A1A">
        <w:rPr>
          <w:rFonts w:ascii="SimHei" w:eastAsia="SimHei" w:hAnsi="SimHei" w:hint="eastAsia"/>
          <w:bCs/>
          <w:sz w:val="20"/>
          <w:szCs w:val="20"/>
        </w:rPr>
        <w:t xml:space="preserve"> 通过该系列支持汽车行业应对日益严峻的成本压力。</w:t>
      </w:r>
    </w:p>
    <w:p w14:paraId="25E4D6F6" w14:textId="77777777" w:rsidR="009845AE" w:rsidRPr="00F40A1A" w:rsidRDefault="009845AE" w:rsidP="006733E0">
      <w:pPr>
        <w:keepNext/>
        <w:spacing w:after="0" w:line="360" w:lineRule="auto"/>
        <w:ind w:right="1701"/>
        <w:jc w:val="both"/>
        <w:rPr>
          <w:rFonts w:ascii="SimHei" w:eastAsia="SimHei" w:hAnsi="SimHei" w:cs="Arial"/>
          <w:bCs/>
          <w:sz w:val="20"/>
        </w:rPr>
      </w:pPr>
    </w:p>
    <w:p w14:paraId="57176253" w14:textId="77777777" w:rsidR="0025193F" w:rsidRPr="00F40A1A" w:rsidRDefault="005700E5" w:rsidP="006733E0">
      <w:pPr>
        <w:keepNext/>
        <w:spacing w:after="0" w:line="360" w:lineRule="auto"/>
        <w:ind w:right="1701"/>
        <w:jc w:val="both"/>
        <w:rPr>
          <w:rFonts w:ascii="SimHei" w:eastAsia="SimHei" w:hAnsi="SimHei"/>
          <w:bCs/>
          <w:sz w:val="20"/>
        </w:rPr>
      </w:pPr>
      <w:r w:rsidRPr="00F40A1A">
        <w:rPr>
          <w:rFonts w:ascii="SimHei" w:eastAsia="SimHei" w:hAnsi="SimHei" w:hint="eastAsia"/>
          <w:bCs/>
          <w:sz w:val="20"/>
        </w:rPr>
        <w:t>汽车内饰应用团队的汽车应用开发专家总结道：“我们的目标是提供兼具性能和性价比优势的最佳材料，”“现在这一目标已经达成。我们的产品组合可以充分满足所有当前和未来客户的要求。”</w:t>
      </w:r>
    </w:p>
    <w:p w14:paraId="16DB2427" w14:textId="700696E0" w:rsidR="002A0C13" w:rsidRDefault="002A0C13" w:rsidP="00FC49E7">
      <w:pPr>
        <w:rPr>
          <w:rFonts w:ascii="Arial" w:hAnsi="Arial" w:cs="Arial"/>
          <w:color w:val="000000" w:themeColor="text1"/>
          <w:sz w:val="20"/>
        </w:rPr>
      </w:pPr>
    </w:p>
    <w:p w14:paraId="47D6FDBF" w14:textId="2B57195C" w:rsidR="002A0C13" w:rsidRDefault="002A0C13" w:rsidP="00FC49E7">
      <w:pPr>
        <w:rPr>
          <w:rFonts w:ascii="Arial" w:hAnsi="Arial" w:cs="Arial"/>
          <w:color w:val="000000" w:themeColor="text1"/>
          <w:sz w:val="20"/>
        </w:rPr>
      </w:pPr>
      <w:r>
        <w:rPr>
          <w:rFonts w:ascii="SimHei" w:eastAsia="SimHei" w:hAnsi="SimHei" w:hint="eastAsia"/>
          <w:bCs/>
          <w:noProof/>
          <w:sz w:val="20"/>
        </w:rPr>
        <w:drawing>
          <wp:inline distT="0" distB="0" distL="0" distR="0" wp14:anchorId="0B561970" wp14:editId="1EBF8A46">
            <wp:extent cx="4533900" cy="3209925"/>
            <wp:effectExtent l="0" t="0" r="0" b="952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0" cy="3209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CE67DE" w14:textId="79AEA0D7" w:rsidR="002A0C13" w:rsidRPr="007E5E41" w:rsidRDefault="002A0C13" w:rsidP="002A0C13">
      <w:pPr>
        <w:keepLines/>
        <w:spacing w:after="0" w:line="360" w:lineRule="auto"/>
        <w:ind w:right="1701"/>
        <w:jc w:val="both"/>
        <w:rPr>
          <w:rFonts w:ascii="SimHei" w:eastAsia="SimHei" w:hAnsi="SimHei" w:cs="Arial"/>
          <w:color w:val="000000" w:themeColor="text1"/>
          <w:sz w:val="20"/>
          <w:szCs w:val="20"/>
        </w:rPr>
      </w:pPr>
      <w:r w:rsidRPr="00F40A1A">
        <w:rPr>
          <w:rFonts w:ascii="SimHei" w:eastAsia="SimHei" w:hAnsi="SimHei" w:hint="eastAsia"/>
          <w:bCs/>
          <w:sz w:val="20"/>
        </w:rPr>
        <w:t>为了向客户提供单一来源的产品和服务，凯柏胶宝</w:t>
      </w:r>
      <w:r w:rsidRPr="00F40A1A">
        <w:rPr>
          <w:rFonts w:ascii="Calibri" w:eastAsia="SimHei" w:hAnsi="Calibri" w:cs="Calibri"/>
          <w:bCs/>
          <w:sz w:val="20"/>
        </w:rPr>
        <w:t>®</w:t>
      </w:r>
      <w:r w:rsidRPr="00F40A1A">
        <w:rPr>
          <w:rFonts w:ascii="SimHei" w:eastAsia="SimHei" w:hAnsi="SimHei" w:hint="eastAsia"/>
          <w:bCs/>
          <w:sz w:val="20"/>
        </w:rPr>
        <w:t xml:space="preserve"> 推出了专用于汽车内饰软触表面的复合材料，进一步拓展了公司的产品组合。</w:t>
      </w:r>
      <w:r w:rsidRPr="007E5E41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（照片 </w:t>
      </w:r>
      <w:r w:rsidRPr="007E5E41">
        <w:rPr>
          <w:rFonts w:ascii="Arial" w:eastAsia="SimHei" w:hAnsi="Arial" w:cs="Arial"/>
          <w:color w:val="000000" w:themeColor="text1"/>
          <w:sz w:val="20"/>
          <w:szCs w:val="20"/>
        </w:rPr>
        <w:t xml:space="preserve">©2020 </w:t>
      </w:r>
      <w:r>
        <w:rPr>
          <w:rFonts w:ascii="Arial" w:eastAsia="SimHei" w:hAnsi="Arial" w:cs="Arial" w:hint="eastAsia"/>
          <w:color w:val="000000" w:themeColor="text1"/>
          <w:sz w:val="20"/>
          <w:szCs w:val="20"/>
        </w:rPr>
        <w:t>凯柏胶宝</w:t>
      </w:r>
      <w:r w:rsidRPr="002A0C13">
        <w:rPr>
          <w:rFonts w:ascii="Arial" w:eastAsia="SimHei" w:hAnsi="Arial" w:cs="Arial"/>
          <w:color w:val="000000" w:themeColor="text1"/>
          <w:sz w:val="20"/>
          <w:szCs w:val="20"/>
          <w:vertAlign w:val="superscript"/>
        </w:rPr>
        <w:t>®</w:t>
      </w:r>
      <w:r w:rsidRPr="007E5E41">
        <w:rPr>
          <w:rFonts w:ascii="SimHei" w:eastAsia="SimHei" w:hAnsi="SimHei" w:hint="eastAsia"/>
          <w:color w:val="000000" w:themeColor="text1"/>
          <w:sz w:val="20"/>
          <w:szCs w:val="20"/>
        </w:rPr>
        <w:t xml:space="preserve"> 版权所有）</w:t>
      </w:r>
    </w:p>
    <w:p w14:paraId="3ABBBCAA" w14:textId="77777777" w:rsidR="002A0C13" w:rsidRPr="00331783" w:rsidRDefault="002A0C13" w:rsidP="002A0C13">
      <w:pPr>
        <w:spacing w:line="360" w:lineRule="auto"/>
        <w:rPr>
          <w:rFonts w:ascii="SimHei" w:eastAsia="SimHei" w:hAnsi="SimHei" w:cs="Arial"/>
          <w:b/>
          <w:bCs/>
          <w:sz w:val="20"/>
          <w:szCs w:val="20"/>
        </w:rPr>
      </w:pPr>
      <w:r w:rsidRPr="00331783">
        <w:rPr>
          <w:rFonts w:ascii="SimHei" w:eastAsia="SimHei" w:hAnsi="SimHei" w:cs="Arial" w:hint="eastAsia"/>
          <w:b/>
          <w:bCs/>
          <w:sz w:val="20"/>
          <w:szCs w:val="20"/>
        </w:rPr>
        <w:lastRenderedPageBreak/>
        <w:t>请关注我司微信</w:t>
      </w:r>
    </w:p>
    <w:p w14:paraId="4F41A1B2" w14:textId="77777777" w:rsidR="002A0C13" w:rsidRPr="00331783" w:rsidRDefault="002A0C13" w:rsidP="002A0C13">
      <w:pPr>
        <w:spacing w:after="0" w:line="360" w:lineRule="auto"/>
        <w:ind w:right="-46"/>
        <w:rPr>
          <w:rFonts w:ascii="SimHei" w:eastAsia="SimHei" w:hAnsi="SimHei" w:cs="Arial"/>
          <w:sz w:val="20"/>
          <w:szCs w:val="20"/>
        </w:rPr>
      </w:pPr>
      <w:r w:rsidRPr="00331783">
        <w:rPr>
          <w:rFonts w:ascii="SimHei" w:eastAsia="SimHei" w:hAnsi="SimHei" w:cs="Arial"/>
          <w:noProof/>
          <w:sz w:val="20"/>
          <w:szCs w:val="20"/>
          <w:lang w:val="en-MY" w:eastAsia="en-MY"/>
        </w:rPr>
        <w:drawing>
          <wp:inline distT="0" distB="0" distL="0" distR="0" wp14:anchorId="0D55B7F1" wp14:editId="2C7E6308">
            <wp:extent cx="829310" cy="1036320"/>
            <wp:effectExtent l="0" t="0" r="889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E4FEA3" w14:textId="77777777" w:rsidR="002A0C13" w:rsidRPr="00331783" w:rsidRDefault="002A0C13" w:rsidP="002A0C13">
      <w:pPr>
        <w:spacing w:after="0" w:line="360" w:lineRule="auto"/>
        <w:ind w:right="-21"/>
        <w:jc w:val="both"/>
        <w:rPr>
          <w:rFonts w:ascii="SimHei" w:eastAsia="SimHei" w:hAnsi="SimHei"/>
          <w:b/>
          <w:color w:val="000000"/>
          <w:sz w:val="20"/>
          <w:szCs w:val="20"/>
        </w:rPr>
      </w:pPr>
    </w:p>
    <w:p w14:paraId="230965F2" w14:textId="77777777" w:rsidR="002A0C13" w:rsidRPr="00B51823" w:rsidRDefault="002A0C13" w:rsidP="002A0C13">
      <w:pPr>
        <w:keepNext/>
        <w:keepLines/>
        <w:spacing w:line="360" w:lineRule="auto"/>
        <w:ind w:right="1703"/>
        <w:jc w:val="both"/>
        <w:rPr>
          <w:rFonts w:ascii="SimHei" w:eastAsia="SimHei" w:hAnsi="SimHei" w:cs="Arial"/>
          <w:b/>
          <w:color w:val="000000"/>
          <w:sz w:val="20"/>
        </w:rPr>
      </w:pPr>
      <w:r w:rsidRPr="00B51823">
        <w:rPr>
          <w:rFonts w:ascii="SimHei" w:eastAsia="SimHei" w:hAnsi="SimHei" w:cs="Arial"/>
          <w:b/>
          <w:color w:val="000000"/>
          <w:sz w:val="20"/>
        </w:rPr>
        <w:t>关于凯柏胶宝</w:t>
      </w:r>
      <w:r w:rsidRPr="00B51823">
        <w:rPr>
          <w:rFonts w:eastAsia="SimHei" w:cs="Calibri"/>
          <w:b/>
          <w:color w:val="000000"/>
          <w:sz w:val="20"/>
        </w:rPr>
        <w:t>®</w:t>
      </w:r>
    </w:p>
    <w:p w14:paraId="3A98A744" w14:textId="77777777" w:rsidR="002A0C13" w:rsidRPr="00B51823" w:rsidRDefault="002A0C13" w:rsidP="002A0C13">
      <w:pPr>
        <w:keepLines/>
        <w:spacing w:line="360" w:lineRule="auto"/>
        <w:ind w:right="1703"/>
        <w:jc w:val="both"/>
        <w:rPr>
          <w:rFonts w:ascii="SimHei" w:eastAsia="SimHei" w:hAnsi="SimHei" w:cs="Arial"/>
          <w:sz w:val="20"/>
        </w:rPr>
      </w:pPr>
      <w:r w:rsidRPr="00B51823">
        <w:rPr>
          <w:rFonts w:ascii="SimHei" w:eastAsia="SimHei" w:hAnsi="SimHei" w:cs="Arial"/>
          <w:color w:val="000000" w:themeColor="text1"/>
          <w:sz w:val="20"/>
        </w:rPr>
        <w:t>凯柏胶宝</w:t>
      </w:r>
      <w:r w:rsidRPr="00B51823">
        <w:rPr>
          <w:rFonts w:eastAsia="SimHei" w:cs="Calibri"/>
          <w:color w:val="000000" w:themeColor="text1"/>
          <w:sz w:val="20"/>
        </w:rPr>
        <w:t>®</w:t>
      </w:r>
      <w:r w:rsidRPr="00B51823">
        <w:rPr>
          <w:rFonts w:ascii="Arial" w:eastAsia="SimHei" w:hAnsi="Arial" w:cs="Arial"/>
          <w:color w:val="000000" w:themeColor="text1"/>
          <w:sz w:val="20"/>
        </w:rPr>
        <w:t>（</w:t>
      </w:r>
      <w:hyperlink r:id="rId10" w:history="1">
        <w:r w:rsidRPr="00BE6BC2">
          <w:rPr>
            <w:rStyle w:val="Hyperlink"/>
            <w:rFonts w:ascii="Arial" w:eastAsia="SimHei" w:hAnsi="Arial" w:cs="Arial"/>
            <w:sz w:val="20"/>
          </w:rPr>
          <w:t>www.kraiburg-tpe.cn</w:t>
        </w:r>
      </w:hyperlink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是一家业务范围覆盖全球的热塑性弹性体制造商。公司创建于 </w:t>
      </w:r>
      <w:r w:rsidRPr="00B51823">
        <w:rPr>
          <w:rFonts w:ascii="Arial" w:eastAsia="SimHei" w:hAnsi="Arial" w:cs="Arial"/>
          <w:sz w:val="20"/>
        </w:rPr>
        <w:t xml:space="preserve">2001 </w:t>
      </w:r>
      <w:r w:rsidRPr="00B51823">
        <w:rPr>
          <w:rFonts w:ascii="SimHei" w:eastAsia="SimHei" w:hAnsi="SimHei" w:cs="Arial"/>
          <w:sz w:val="20"/>
        </w:rPr>
        <w:t>年，隶属于历史悠久的</w:t>
      </w:r>
      <w:r w:rsidRPr="00B51823">
        <w:rPr>
          <w:rFonts w:ascii="Arial" w:eastAsia="SimHei" w:hAnsi="Arial" w:cs="Arial"/>
          <w:sz w:val="20"/>
        </w:rPr>
        <w:t>KRAIBURG</w:t>
      </w:r>
      <w:r w:rsidRPr="00B51823">
        <w:rPr>
          <w:rFonts w:ascii="SimHei" w:eastAsia="SimHei" w:hAnsi="SimHei" w:cs="Arial"/>
          <w:sz w:val="20"/>
        </w:rPr>
        <w:t>集团（</w:t>
      </w:r>
      <w:r w:rsidRPr="00B51823">
        <w:rPr>
          <w:rFonts w:ascii="Arial" w:eastAsia="SimHei" w:hAnsi="Arial" w:cs="Arial"/>
          <w:sz w:val="20"/>
        </w:rPr>
        <w:t xml:space="preserve">1947 </w:t>
      </w:r>
      <w:r w:rsidRPr="00B51823">
        <w:rPr>
          <w:rFonts w:ascii="SimHei" w:eastAsia="SimHei" w:hAnsi="SimHei" w:cs="Arial"/>
          <w:sz w:val="20"/>
        </w:rPr>
        <w:t xml:space="preserve">年创建），始终致力于推进 </w:t>
      </w:r>
      <w:r w:rsidRPr="00B51823">
        <w:rPr>
          <w:rFonts w:ascii="Arial" w:eastAsia="SimHei" w:hAnsi="Arial" w:cs="Arial"/>
          <w:sz w:val="20"/>
        </w:rPr>
        <w:t>TPE</w:t>
      </w:r>
      <w:r w:rsidRPr="00B51823">
        <w:rPr>
          <w:rFonts w:ascii="SimHei" w:eastAsia="SimHei" w:hAnsi="SimHei" w:cs="Arial"/>
          <w:sz w:val="20"/>
        </w:rPr>
        <w:t xml:space="preserve"> 的创新发展，如今已发展成为业内领先企业。凭借分布于德国、美国和马来西亚三地的生产基地，公司致力于面向汽车、工业、消费品和监管严格的医疗领域提供品类丰富的化合材料产品。公司旗下的几大成熟产品线--热塑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THERMOLAST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科柔宝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COPEC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）、</w:t>
      </w:r>
      <w:r w:rsidRPr="00B51823">
        <w:rPr>
          <w:rFonts w:ascii="SimHei" w:eastAsia="SimHei" w:hAnsi="SimHei" w:cs="Arial"/>
          <w:sz w:val="20"/>
        </w:rPr>
        <w:t>高温宝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HIPEX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>和尼塑宝</w:t>
      </w:r>
      <w:r w:rsidRPr="00B51823">
        <w:rPr>
          <w:rFonts w:eastAsia="SimHei" w:cs="Calibri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（</w:t>
      </w:r>
      <w:r w:rsidRPr="00B51823">
        <w:rPr>
          <w:rFonts w:ascii="Arial" w:eastAsia="SimHei" w:hAnsi="Arial" w:cs="Arial"/>
          <w:sz w:val="20"/>
        </w:rPr>
        <w:t>For Tec E</w:t>
      </w:r>
      <w:r w:rsidRPr="00B51823">
        <w:rPr>
          <w:rFonts w:ascii="Arial" w:eastAsia="SimHei" w:hAnsi="Arial" w:cs="Arial"/>
          <w:sz w:val="20"/>
          <w:vertAlign w:val="superscript"/>
        </w:rPr>
        <w:t>®</w:t>
      </w:r>
      <w:r w:rsidRPr="00B51823">
        <w:rPr>
          <w:rFonts w:ascii="Arial" w:eastAsia="SimHei" w:hAnsi="Arial" w:cs="Arial"/>
          <w:sz w:val="20"/>
        </w:rPr>
        <w:t>）</w:t>
      </w:r>
      <w:r w:rsidRPr="00B51823">
        <w:rPr>
          <w:rFonts w:ascii="SimHei" w:eastAsia="SimHei" w:hAnsi="SimHei" w:cs="Arial"/>
          <w:sz w:val="20"/>
        </w:rPr>
        <w:t xml:space="preserve">采用注塑或挤出工艺，为各行各业的制造商带来出众的加工和设计优势。凯柏胶宝拥有卓越的创新能力和放眼全球的敏锐视界，为客户提供定制的产品解决方案和可靠的配套服务。公司在德国的总部已通过 </w:t>
      </w:r>
      <w:r w:rsidRPr="00B51823">
        <w:rPr>
          <w:rFonts w:ascii="Arial" w:eastAsia="SimHei" w:hAnsi="Arial" w:cs="Arial"/>
          <w:sz w:val="20"/>
        </w:rPr>
        <w:t>ISO 50001</w:t>
      </w:r>
      <w:r w:rsidRPr="00B51823">
        <w:rPr>
          <w:rFonts w:ascii="SimHei" w:eastAsia="SimHei" w:hAnsi="SimHei" w:cs="Arial"/>
          <w:sz w:val="20"/>
        </w:rPr>
        <w:t xml:space="preserve"> 认证，全球所有基地均已取得 </w:t>
      </w:r>
      <w:r w:rsidRPr="00B51823">
        <w:rPr>
          <w:rFonts w:ascii="Arial" w:eastAsia="SimHei" w:hAnsi="Arial" w:cs="Arial"/>
          <w:sz w:val="20"/>
        </w:rPr>
        <w:t>ISO 9001</w:t>
      </w:r>
      <w:r w:rsidRPr="00B51823">
        <w:rPr>
          <w:rFonts w:ascii="SimHei" w:eastAsia="SimHei" w:hAnsi="SimHei" w:cs="Arial"/>
          <w:sz w:val="20"/>
        </w:rPr>
        <w:t xml:space="preserve"> 和 </w:t>
      </w:r>
      <w:r w:rsidRPr="00B51823">
        <w:rPr>
          <w:rFonts w:ascii="Arial" w:eastAsia="SimHei" w:hAnsi="Arial" w:cs="Arial"/>
          <w:sz w:val="20"/>
        </w:rPr>
        <w:t xml:space="preserve">ISO 14001 </w:t>
      </w:r>
      <w:r w:rsidRPr="00B51823">
        <w:rPr>
          <w:rFonts w:ascii="SimHei" w:eastAsia="SimHei" w:hAnsi="SimHei" w:cs="Arial"/>
          <w:sz w:val="20"/>
        </w:rPr>
        <w:t>认证。</w:t>
      </w:r>
      <w:r w:rsidRPr="00B51823">
        <w:rPr>
          <w:rFonts w:ascii="Arial" w:eastAsia="SimHei" w:hAnsi="Arial" w:cs="Arial"/>
          <w:sz w:val="20"/>
        </w:rPr>
        <w:t xml:space="preserve">2019 </w:t>
      </w:r>
      <w:r w:rsidRPr="00B51823">
        <w:rPr>
          <w:rFonts w:ascii="SimHei" w:eastAsia="SimHei" w:hAnsi="SimHei" w:cs="Arial"/>
          <w:sz w:val="20"/>
        </w:rPr>
        <w:t xml:space="preserve">年，在全球 </w:t>
      </w:r>
      <w:r w:rsidRPr="00B51823">
        <w:rPr>
          <w:rFonts w:ascii="Arial" w:eastAsia="SimHei" w:hAnsi="Arial" w:cs="Arial"/>
          <w:sz w:val="20"/>
        </w:rPr>
        <w:t xml:space="preserve">645 </w:t>
      </w:r>
      <w:r w:rsidRPr="00B51823">
        <w:rPr>
          <w:rFonts w:ascii="SimHei" w:eastAsia="SimHei" w:hAnsi="SimHei" w:cs="Arial"/>
          <w:sz w:val="20"/>
        </w:rPr>
        <w:t xml:space="preserve">多位员工的共同努力下，凯柏胶宝取得了 </w:t>
      </w:r>
      <w:r w:rsidRPr="00B51823">
        <w:rPr>
          <w:rFonts w:ascii="Arial" w:eastAsia="SimHei" w:hAnsi="Arial" w:cs="Arial"/>
          <w:sz w:val="20"/>
        </w:rPr>
        <w:t>1.90</w:t>
      </w:r>
      <w:r w:rsidRPr="00B51823">
        <w:rPr>
          <w:rFonts w:ascii="SimHei" w:eastAsia="SimHei" w:hAnsi="SimHei" w:cs="Arial"/>
          <w:sz w:val="20"/>
        </w:rPr>
        <w:t xml:space="preserve"> 亿欧元的销售额。</w:t>
      </w:r>
    </w:p>
    <w:p w14:paraId="47749592" w14:textId="52535DFC" w:rsidR="002A0C13" w:rsidRDefault="002A0C13" w:rsidP="002A0C13">
      <w:pPr>
        <w:ind w:right="1703"/>
        <w:rPr>
          <w:rFonts w:ascii="Arial" w:hAnsi="Arial" w:cs="Arial"/>
          <w:color w:val="000000" w:themeColor="text1"/>
          <w:sz w:val="20"/>
        </w:rPr>
      </w:pPr>
    </w:p>
    <w:p w14:paraId="200EF260" w14:textId="77777777" w:rsidR="002A0C13" w:rsidRPr="007E5E41" w:rsidRDefault="002A0C13" w:rsidP="002A0C13">
      <w:pPr>
        <w:keepLines/>
        <w:spacing w:after="0" w:line="360" w:lineRule="auto"/>
        <w:ind w:right="1701"/>
        <w:rPr>
          <w:rFonts w:ascii="SimHei" w:eastAsia="SimHei" w:hAnsi="SimHei" w:cs="Arial"/>
          <w:color w:val="000000" w:themeColor="text1"/>
          <w:sz w:val="20"/>
        </w:rPr>
      </w:pPr>
      <w:r w:rsidRPr="007E5E41">
        <w:rPr>
          <w:rFonts w:ascii="SimHei" w:eastAsia="SimHei" w:hAnsi="SimHei" w:hint="eastAsia"/>
          <w:color w:val="000000" w:themeColor="text1"/>
          <w:sz w:val="20"/>
        </w:rPr>
        <w:t>请访问</w:t>
      </w:r>
      <w:r>
        <w:rPr>
          <w:rFonts w:ascii="Arial" w:eastAsia="SimSun" w:hAnsi="Arial" w:hint="eastAsia"/>
          <w:color w:val="000000" w:themeColor="text1"/>
          <w:sz w:val="20"/>
        </w:rPr>
        <w:t xml:space="preserve"> </w:t>
      </w:r>
      <w:hyperlink r:id="rId11" w:history="1">
        <w:r>
          <w:rPr>
            <w:rStyle w:val="Hyperlink"/>
            <w:rFonts w:ascii="Arial" w:eastAsia="SimSun" w:hAnsi="Arial" w:hint="eastAsia"/>
            <w:sz w:val="20"/>
          </w:rPr>
          <w:t>www.PressReleaseFinder.com</w:t>
        </w:r>
      </w:hyperlink>
      <w:r>
        <w:rPr>
          <w:rFonts w:ascii="Arial" w:eastAsia="SimSun" w:hAnsi="Arial" w:hint="eastAsia"/>
          <w:color w:val="000000" w:themeColor="text1"/>
          <w:sz w:val="20"/>
        </w:rPr>
        <w:t xml:space="preserve"> </w:t>
      </w:r>
      <w:r w:rsidRPr="007E5E41">
        <w:rPr>
          <w:rFonts w:ascii="SimHei" w:eastAsia="SimHei" w:hAnsi="SimHei" w:hint="eastAsia"/>
          <w:color w:val="000000" w:themeColor="text1"/>
          <w:sz w:val="20"/>
        </w:rPr>
        <w:t>下载本新闻稿和相关照片。</w:t>
      </w:r>
    </w:p>
    <w:p w14:paraId="787510C2" w14:textId="77777777" w:rsidR="002A0C13" w:rsidRDefault="002A0C13" w:rsidP="002A0C13">
      <w:pPr>
        <w:keepLines/>
        <w:spacing w:after="0" w:line="360" w:lineRule="auto"/>
        <w:ind w:right="1701"/>
        <w:rPr>
          <w:rFonts w:ascii="Arial" w:eastAsia="SimSun" w:hAnsi="Arial" w:cs="Arial"/>
          <w:color w:val="000000" w:themeColor="text1"/>
          <w:sz w:val="20"/>
        </w:rPr>
      </w:pPr>
      <w:r w:rsidRPr="007E5E41">
        <w:rPr>
          <w:rFonts w:ascii="SimHei" w:eastAsia="SimHei" w:hAnsi="SimHei" w:hint="eastAsia"/>
          <w:color w:val="000000" w:themeColor="text1"/>
          <w:sz w:val="20"/>
        </w:rPr>
        <w:t xml:space="preserve">如需获得高清晰度图片，请联系 </w:t>
      </w:r>
      <w:proofErr w:type="spellStart"/>
      <w:r>
        <w:rPr>
          <w:rFonts w:ascii="Arial" w:eastAsia="SimSun" w:hAnsi="Arial" w:hint="eastAsia"/>
          <w:color w:val="000000" w:themeColor="text1"/>
          <w:sz w:val="20"/>
        </w:rPr>
        <w:t>Siria</w:t>
      </w:r>
      <w:proofErr w:type="spellEnd"/>
      <w:r>
        <w:rPr>
          <w:rFonts w:ascii="Arial" w:eastAsia="SimSun" w:hAnsi="Arial" w:hint="eastAsia"/>
          <w:color w:val="000000" w:themeColor="text1"/>
          <w:sz w:val="20"/>
        </w:rPr>
        <w:t xml:space="preserve"> Nielsen (</w:t>
      </w:r>
      <w:hyperlink r:id="rId12" w:history="1">
        <w:r>
          <w:rPr>
            <w:rStyle w:val="Hyperlink"/>
            <w:rFonts w:ascii="Arial" w:eastAsia="SimSun" w:hAnsi="Arial" w:hint="eastAsia"/>
            <w:sz w:val="20"/>
          </w:rPr>
          <w:t>snielsen@emg-marcom.com</w:t>
        </w:r>
      </w:hyperlink>
      <w:r>
        <w:rPr>
          <w:rFonts w:ascii="Arial" w:eastAsia="SimSun" w:hAnsi="Arial" w:hint="eastAsia"/>
          <w:color w:val="000000" w:themeColor="text1"/>
          <w:sz w:val="20"/>
        </w:rPr>
        <w:t>, +31 164 317 036)</w:t>
      </w:r>
      <w:r>
        <w:rPr>
          <w:rFonts w:ascii="Arial" w:eastAsia="SimSun" w:hAnsi="Arial" w:hint="eastAsia"/>
          <w:color w:val="000000" w:themeColor="text1"/>
          <w:sz w:val="20"/>
        </w:rPr>
        <w:t>。</w:t>
      </w:r>
    </w:p>
    <w:p w14:paraId="634977B1" w14:textId="77777777" w:rsidR="002A0C13" w:rsidRPr="00D02B8F" w:rsidRDefault="002A0C13" w:rsidP="002A0C13">
      <w:pPr>
        <w:ind w:right="1703"/>
        <w:rPr>
          <w:rFonts w:ascii="Arial" w:hAnsi="Arial" w:cs="Arial"/>
          <w:color w:val="000000" w:themeColor="text1"/>
          <w:sz w:val="20"/>
        </w:rPr>
      </w:pPr>
    </w:p>
    <w:sectPr w:rsidR="002A0C13" w:rsidRPr="00D02B8F" w:rsidSect="00001797">
      <w:headerReference w:type="default" r:id="rId13"/>
      <w:headerReference w:type="first" r:id="rId14"/>
      <w:footerReference w:type="first" r:id="rId15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AAFDB4" w14:textId="77777777" w:rsidR="00725156" w:rsidRDefault="00725156" w:rsidP="00784C57">
      <w:pPr>
        <w:spacing w:after="0" w:line="240" w:lineRule="auto"/>
      </w:pPr>
      <w:r>
        <w:separator/>
      </w:r>
    </w:p>
  </w:endnote>
  <w:endnote w:type="continuationSeparator" w:id="0">
    <w:p w14:paraId="3D72EEE6" w14:textId="77777777" w:rsidR="00725156" w:rsidRDefault="00725156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5AFE91" w14:textId="77777777" w:rsidR="00F125F3" w:rsidRDefault="00F125F3" w:rsidP="00502615">
    <w:pPr>
      <w:pStyle w:val="Footer"/>
      <w:tabs>
        <w:tab w:val="clear" w:pos="4703"/>
        <w:tab w:val="clear" w:pos="940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6F50FB" w14:textId="77777777" w:rsidR="00725156" w:rsidRDefault="00725156" w:rsidP="00784C57">
      <w:pPr>
        <w:spacing w:after="0" w:line="240" w:lineRule="auto"/>
      </w:pPr>
      <w:r>
        <w:separator/>
      </w:r>
    </w:p>
  </w:footnote>
  <w:footnote w:type="continuationSeparator" w:id="0">
    <w:p w14:paraId="34746380" w14:textId="77777777" w:rsidR="00725156" w:rsidRDefault="00725156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B4E0A7D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60288" behindDoc="0" locked="0" layoutInCell="1" allowOverlap="1" wp14:anchorId="5A215AA4" wp14:editId="4C9F2EC7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9845AE" w14:paraId="74DAFF4B" w14:textId="77777777" w:rsidTr="00502615">
      <w:tc>
        <w:tcPr>
          <w:tcW w:w="6912" w:type="dxa"/>
        </w:tcPr>
        <w:p w14:paraId="718CE5C4" w14:textId="77777777" w:rsidR="00F40A1A" w:rsidRPr="00F40A1A" w:rsidRDefault="00F40A1A" w:rsidP="00F40A1A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F40A1A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45577B93" w14:textId="77777777" w:rsidR="00F40A1A" w:rsidRPr="00F40A1A" w:rsidRDefault="00F40A1A" w:rsidP="00F40A1A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F40A1A">
            <w:rPr>
              <w:rFonts w:ascii="SimHei" w:eastAsia="SimHei" w:hAnsi="SimHei" w:hint="eastAsia"/>
              <w:b/>
              <w:sz w:val="16"/>
            </w:rPr>
            <w:t>用于汽车内饰的多功能垫综合产品目录——瓦德克拉堡，</w:t>
          </w:r>
          <w:r w:rsidRPr="00F40A1A">
            <w:rPr>
              <w:rFonts w:ascii="Arial" w:eastAsia="SimHei" w:hAnsi="Arial" w:cs="Arial"/>
              <w:b/>
              <w:sz w:val="16"/>
            </w:rPr>
            <w:t xml:space="preserve">2020 </w:t>
          </w:r>
          <w:r w:rsidRPr="00F40A1A">
            <w:rPr>
              <w:rFonts w:ascii="SimHei" w:eastAsia="SimHei" w:hAnsi="SimHei" w:hint="eastAsia"/>
              <w:b/>
              <w:sz w:val="16"/>
            </w:rPr>
            <w:t xml:space="preserve">年 </w:t>
          </w:r>
          <w:r w:rsidRPr="00F40A1A">
            <w:rPr>
              <w:rFonts w:ascii="Arial" w:eastAsia="SimHei" w:hAnsi="Arial" w:cs="Arial"/>
              <w:b/>
              <w:sz w:val="16"/>
            </w:rPr>
            <w:t xml:space="preserve">8 </w:t>
          </w:r>
          <w:r w:rsidRPr="00F40A1A">
            <w:rPr>
              <w:rFonts w:ascii="SimHei" w:eastAsia="SimHei" w:hAnsi="SimHei" w:hint="eastAsia"/>
              <w:b/>
              <w:sz w:val="16"/>
            </w:rPr>
            <w:t>月</w:t>
          </w:r>
        </w:p>
        <w:p w14:paraId="06FB6193" w14:textId="482C9B7B" w:rsidR="00502615" w:rsidRPr="00526A4B" w:rsidRDefault="00F40A1A" w:rsidP="00F40A1A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F40A1A">
            <w:rPr>
              <w:rFonts w:ascii="SimHei" w:eastAsia="SimHei" w:hAnsi="SimHei" w:hint="eastAsia"/>
              <w:b/>
              <w:sz w:val="16"/>
            </w:rPr>
            <w:t xml:space="preserve">第 </w:t>
          </w:r>
          <w:r w:rsidRPr="00F40A1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F40A1A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Pr="00F40A1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Pr="00F40A1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40A1A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F40A1A">
            <w:rPr>
              <w:rFonts w:ascii="SimHei" w:eastAsia="SimHei" w:hAnsi="SimHei" w:hint="eastAsia"/>
              <w:b/>
              <w:sz w:val="16"/>
            </w:rPr>
            <w:t xml:space="preserve">页，共 </w:t>
          </w:r>
          <w:r w:rsidRPr="00F40A1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Pr="00F40A1A">
            <w:rPr>
              <w:rFonts w:ascii="Arial" w:eastAsia="SimHei" w:hAnsi="Arial" w:cs="Arial"/>
              <w:b/>
              <w:bCs/>
              <w:sz w:val="16"/>
              <w:szCs w:val="16"/>
            </w:rPr>
            <w:instrText>NUMPAGES  \* Arabic  \* MERGEFORMAT</w:instrText>
          </w:r>
          <w:r w:rsidRPr="00F40A1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Pr="00F40A1A">
            <w:rPr>
              <w:rFonts w:ascii="Arial" w:eastAsia="SimHei" w:hAnsi="Arial" w:cs="Arial"/>
              <w:b/>
              <w:bCs/>
              <w:sz w:val="16"/>
              <w:szCs w:val="16"/>
            </w:rPr>
            <w:t>3</w:t>
          </w:r>
          <w:r w:rsidRPr="00F40A1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F40A1A">
            <w:rPr>
              <w:rFonts w:ascii="SimHei" w:eastAsia="SimHei" w:hAnsi="SimHei" w:hint="eastAsia"/>
            </w:rPr>
            <w:t xml:space="preserve"> </w:t>
          </w:r>
          <w:r w:rsidRPr="00F40A1A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</w:tr>
  </w:tbl>
  <w:p w14:paraId="1080D79C" w14:textId="77777777" w:rsidR="00502615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  <w:p w14:paraId="39DC3CC9" w14:textId="77777777" w:rsidR="001A1A47" w:rsidRPr="00C97AAF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val="de-DE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EDE7D0" w14:textId="77777777" w:rsidR="00502615" w:rsidRPr="00211DFE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11D26309" wp14:editId="4F2E0279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502615" w:rsidRPr="00C97AAF" w14:paraId="407AA1BB" w14:textId="77777777" w:rsidTr="00AF662E">
      <w:tc>
        <w:tcPr>
          <w:tcW w:w="6912" w:type="dxa"/>
        </w:tcPr>
        <w:p w14:paraId="78E2DC3E" w14:textId="77777777" w:rsidR="00C97AAF" w:rsidRPr="00F40A1A" w:rsidRDefault="00C97AAF" w:rsidP="004C54DB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color w:val="365F91"/>
              <w:sz w:val="40"/>
              <w:szCs w:val="40"/>
            </w:rPr>
          </w:pPr>
          <w:r w:rsidRPr="00F40A1A">
            <w:rPr>
              <w:rFonts w:ascii="SimHei" w:eastAsia="SimHei" w:hAnsi="SimHei" w:hint="eastAsia"/>
              <w:b/>
              <w:bCs/>
              <w:color w:val="365F91"/>
              <w:sz w:val="40"/>
              <w:szCs w:val="40"/>
            </w:rPr>
            <w:t>新闻通讯</w:t>
          </w:r>
        </w:p>
        <w:p w14:paraId="322833E1" w14:textId="77777777" w:rsidR="00502615" w:rsidRPr="00F40A1A" w:rsidRDefault="007329E1" w:rsidP="004C54DB">
          <w:pPr>
            <w:spacing w:after="0" w:line="360" w:lineRule="auto"/>
            <w:ind w:left="-105"/>
            <w:jc w:val="both"/>
            <w:rPr>
              <w:rFonts w:ascii="SimHei" w:eastAsia="SimHei" w:hAnsi="SimHei" w:cs="Arial"/>
              <w:b/>
              <w:bCs/>
              <w:sz w:val="16"/>
              <w:szCs w:val="16"/>
            </w:rPr>
          </w:pPr>
          <w:r w:rsidRPr="00F40A1A">
            <w:rPr>
              <w:rFonts w:ascii="SimHei" w:eastAsia="SimHei" w:hAnsi="SimHei" w:hint="eastAsia"/>
              <w:b/>
              <w:sz w:val="16"/>
            </w:rPr>
            <w:t>用于汽车内饰的多功能垫综合产品目录——瓦德克拉堡，</w:t>
          </w:r>
          <w:r w:rsidRPr="00F40A1A">
            <w:rPr>
              <w:rFonts w:ascii="Arial" w:eastAsia="SimHei" w:hAnsi="Arial" w:cs="Arial"/>
              <w:b/>
              <w:sz w:val="16"/>
            </w:rPr>
            <w:t xml:space="preserve">2020 </w:t>
          </w:r>
          <w:r w:rsidRPr="00F40A1A">
            <w:rPr>
              <w:rFonts w:ascii="SimHei" w:eastAsia="SimHei" w:hAnsi="SimHei" w:hint="eastAsia"/>
              <w:b/>
              <w:sz w:val="16"/>
            </w:rPr>
            <w:t xml:space="preserve">年 </w:t>
          </w:r>
          <w:r w:rsidRPr="00F40A1A">
            <w:rPr>
              <w:rFonts w:ascii="Arial" w:eastAsia="SimHei" w:hAnsi="Arial" w:cs="Arial"/>
              <w:b/>
              <w:sz w:val="16"/>
            </w:rPr>
            <w:t xml:space="preserve">8 </w:t>
          </w:r>
          <w:r w:rsidRPr="00F40A1A">
            <w:rPr>
              <w:rFonts w:ascii="SimHei" w:eastAsia="SimHei" w:hAnsi="SimHei" w:hint="eastAsia"/>
              <w:b/>
              <w:sz w:val="16"/>
            </w:rPr>
            <w:t>月</w:t>
          </w:r>
        </w:p>
        <w:p w14:paraId="4B5B143B" w14:textId="77777777" w:rsidR="00502615" w:rsidRPr="00C97AAF" w:rsidRDefault="00C97AAF" w:rsidP="004C54D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 w:rsidRPr="00F40A1A">
            <w:rPr>
              <w:rFonts w:ascii="SimHei" w:eastAsia="SimHei" w:hAnsi="SimHei" w:hint="eastAsia"/>
              <w:b/>
              <w:sz w:val="16"/>
            </w:rPr>
            <w:t xml:space="preserve">第 </w:t>
          </w:r>
          <w:r w:rsidR="00173440" w:rsidRPr="00F40A1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502615" w:rsidRPr="00F40A1A">
            <w:rPr>
              <w:rFonts w:ascii="Arial" w:eastAsia="SimHei" w:hAnsi="Arial" w:cs="Arial"/>
              <w:b/>
              <w:bCs/>
              <w:sz w:val="16"/>
              <w:szCs w:val="16"/>
            </w:rPr>
            <w:instrText>PAGE  \* Arabic  \* MERGEFORMAT</w:instrText>
          </w:r>
          <w:r w:rsidR="00173440" w:rsidRPr="00F40A1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353880" w:rsidRPr="00F40A1A">
            <w:rPr>
              <w:rFonts w:ascii="Arial" w:eastAsia="SimHei" w:hAnsi="Arial" w:cs="Arial"/>
              <w:b/>
              <w:bCs/>
              <w:sz w:val="16"/>
              <w:szCs w:val="16"/>
            </w:rPr>
            <w:t>1</w:t>
          </w:r>
          <w:r w:rsidR="00173440" w:rsidRPr="00F40A1A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Pr="00F40A1A">
            <w:rPr>
              <w:rFonts w:ascii="Arial" w:eastAsia="SimHei" w:hAnsi="Arial" w:cs="Arial"/>
              <w:b/>
              <w:sz w:val="16"/>
            </w:rPr>
            <w:t xml:space="preserve"> </w:t>
          </w:r>
          <w:r w:rsidRPr="00F40A1A">
            <w:rPr>
              <w:rFonts w:ascii="SimHei" w:eastAsia="SimHei" w:hAnsi="SimHei" w:hint="eastAsia"/>
              <w:b/>
              <w:sz w:val="16"/>
            </w:rPr>
            <w:t xml:space="preserve">页，共 </w:t>
          </w:r>
          <w:r w:rsidR="00F40A1A" w:rsidRPr="00F40A1A">
            <w:rPr>
              <w:rFonts w:ascii="Arial" w:eastAsia="SimHei" w:hAnsi="Arial" w:cs="Arial"/>
            </w:rPr>
            <w:fldChar w:fldCharType="begin"/>
          </w:r>
          <w:r w:rsidR="00F40A1A" w:rsidRPr="00F40A1A">
            <w:rPr>
              <w:rFonts w:ascii="Arial" w:eastAsia="SimHei" w:hAnsi="Arial" w:cs="Arial"/>
            </w:rPr>
            <w:instrText>NUMPAGES  \* Arabic  \* MERGEFORMAT</w:instrText>
          </w:r>
          <w:r w:rsidR="00F40A1A" w:rsidRPr="00F40A1A">
            <w:rPr>
              <w:rFonts w:ascii="Arial" w:eastAsia="SimHei" w:hAnsi="Arial" w:cs="Arial"/>
            </w:rPr>
            <w:fldChar w:fldCharType="separate"/>
          </w:r>
          <w:r w:rsidR="00353880" w:rsidRPr="00F40A1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t>3</w:t>
          </w:r>
          <w:r w:rsidR="00F40A1A" w:rsidRPr="00F40A1A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F40A1A">
            <w:rPr>
              <w:rFonts w:ascii="SimHei" w:eastAsia="SimHei" w:hAnsi="SimHei" w:hint="eastAsia"/>
            </w:rPr>
            <w:t xml:space="preserve"> </w:t>
          </w:r>
          <w:r w:rsidRPr="00F40A1A">
            <w:rPr>
              <w:rFonts w:ascii="SimHei" w:eastAsia="SimHei" w:hAnsi="SimHei" w:hint="eastAsia"/>
              <w:b/>
              <w:bCs/>
              <w:sz w:val="16"/>
              <w:szCs w:val="16"/>
            </w:rPr>
            <w:t>页</w:t>
          </w:r>
        </w:p>
      </w:tc>
      <w:tc>
        <w:tcPr>
          <w:tcW w:w="2977" w:type="dxa"/>
        </w:tcPr>
        <w:p w14:paraId="0023FEF1" w14:textId="77777777" w:rsidR="00502615" w:rsidRPr="00D02B8F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KRAIBURG TPE GmbH &amp; Co. KG</w:t>
          </w:r>
        </w:p>
        <w:p w14:paraId="7FF81F6A" w14:textId="77777777" w:rsidR="00502615" w:rsidRPr="00D02B8F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Friedrich-Schmidt-Strasse 2</w:t>
          </w:r>
        </w:p>
        <w:p w14:paraId="6CDA2ABB" w14:textId="77777777" w:rsidR="00502615" w:rsidRPr="00997533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84478 </w:t>
          </w:r>
          <w:proofErr w:type="spellStart"/>
          <w:r>
            <w:rPr>
              <w:rFonts w:ascii="Arial" w:eastAsia="SimSun" w:hAnsi="Arial" w:hint="eastAsia"/>
              <w:sz w:val="16"/>
            </w:rPr>
            <w:t>Waldkraiburg</w:t>
          </w:r>
          <w:proofErr w:type="spellEnd"/>
        </w:p>
        <w:p w14:paraId="08A62E84" w14:textId="77777777" w:rsidR="00502615" w:rsidRPr="00997533" w:rsidRDefault="00FB6011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Germany</w:t>
          </w:r>
        </w:p>
        <w:p w14:paraId="6A5324B0" w14:textId="77777777" w:rsidR="00502615" w:rsidRPr="00997533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  <w:lang w:val="de-DE"/>
            </w:rPr>
          </w:pPr>
        </w:p>
        <w:p w14:paraId="12B3709F" w14:textId="77777777" w:rsidR="00C97AAF" w:rsidRPr="00997533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电话</w:t>
          </w:r>
          <w:r>
            <w:rPr>
              <w:rFonts w:ascii="Arial" w:eastAsia="SimSun" w:hAnsi="Arial" w:hint="eastAsia"/>
              <w:sz w:val="16"/>
              <w:szCs w:val="16"/>
            </w:rPr>
            <w:t xml:space="preserve"> +49 8638 9810-0</w:t>
          </w:r>
        </w:p>
        <w:p w14:paraId="08F440D5" w14:textId="77777777" w:rsidR="00C97AAF" w:rsidRPr="00C97AAF" w:rsidRDefault="00C97AAF" w:rsidP="00C97AAF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  <w:szCs w:val="16"/>
            </w:rPr>
            <w:t>传真</w:t>
          </w:r>
          <w:r>
            <w:rPr>
              <w:rFonts w:ascii="Arial" w:eastAsia="SimSun" w:hAnsi="Arial" w:hint="eastAsia"/>
              <w:sz w:val="16"/>
              <w:szCs w:val="16"/>
            </w:rPr>
            <w:t xml:space="preserve"> +49 8638 9810-310</w:t>
          </w:r>
        </w:p>
        <w:p w14:paraId="1D67E048" w14:textId="77777777" w:rsidR="00502615" w:rsidRPr="00D02B8F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hAnsi="Arial" w:cs="Arial"/>
              <w:sz w:val="16"/>
              <w:szCs w:val="16"/>
            </w:rPr>
          </w:pPr>
        </w:p>
        <w:p w14:paraId="3513E6C6" w14:textId="77777777" w:rsidR="00502615" w:rsidRPr="00C97AAF" w:rsidRDefault="00502615" w:rsidP="00502615">
          <w:pPr>
            <w:pStyle w:val="Header"/>
            <w:tabs>
              <w:tab w:val="clear" w:pos="4703"/>
              <w:tab w:val="clear" w:pos="9406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info@kraiburg-tpe.com</w:t>
          </w:r>
        </w:p>
        <w:p w14:paraId="578911BF" w14:textId="77777777" w:rsidR="00502615" w:rsidRPr="00C97AAF" w:rsidRDefault="00502615" w:rsidP="00C0054B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3B9B5881" w14:textId="18D685AB" w:rsidR="00F125F3" w:rsidRPr="00211DFE" w:rsidRDefault="00997533" w:rsidP="00C0054B">
    <w:pPr>
      <w:pStyle w:val="Header"/>
      <w:tabs>
        <w:tab w:val="clear" w:pos="4703"/>
        <w:tab w:val="clear" w:pos="9406"/>
      </w:tabs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b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321AA42" wp14:editId="738A39C1">
              <wp:simplePos x="0" y="0"/>
              <wp:positionH relativeFrom="column">
                <wp:posOffset>4330065</wp:posOffset>
              </wp:positionH>
              <wp:positionV relativeFrom="paragraph">
                <wp:posOffset>2816225</wp:posOffset>
              </wp:positionV>
              <wp:extent cx="1885950" cy="4410075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4410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D8D78B3" w14:textId="77777777" w:rsidR="006A7575" w:rsidRPr="00211DFE" w:rsidRDefault="006A7575" w:rsidP="006A7575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  <w:szCs w:val="16"/>
                            </w:rPr>
                            <w:t>媒体联系人</w:t>
                          </w:r>
                        </w:p>
                        <w:p w14:paraId="275C32E3" w14:textId="77777777" w:rsidR="006A7575" w:rsidRPr="00D02B8F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718E95C" w14:textId="77777777" w:rsidR="006A7575" w:rsidRPr="00211DFE" w:rsidRDefault="006A7575" w:rsidP="006A757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bCs/>
                              <w:sz w:val="16"/>
                              <w:szCs w:val="16"/>
                            </w:rPr>
                            <w:t>欧洲、中东、非洲和美洲</w:t>
                          </w:r>
                        </w:p>
                        <w:p w14:paraId="31BD3F6C" w14:textId="77777777" w:rsidR="006A7575" w:rsidRPr="004201C2" w:rsidRDefault="008179E6" w:rsidP="006A757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4436D346" w14:textId="77777777" w:rsidR="008179E6" w:rsidRPr="004201C2" w:rsidRDefault="008179E6" w:rsidP="006A757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公共关系和传媒经理</w:t>
                          </w:r>
                        </w:p>
                        <w:p w14:paraId="0653F163" w14:textId="77777777" w:rsidR="006A7575" w:rsidRPr="004201C2" w:rsidRDefault="00211DFE" w:rsidP="006A7575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 xml:space="preserve"> +49 8638 9810568</w:t>
                          </w:r>
                        </w:p>
                        <w:p w14:paraId="5D6004FB" w14:textId="3CEE2195" w:rsidR="006A7575" w:rsidRPr="004201C2" w:rsidRDefault="00173440" w:rsidP="006A7575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iCs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</w:rPr>
                            <w:fldChar w:fldCharType="begin"/>
                          </w:r>
                          <w:r w:rsidR="00565367">
                            <w:rPr>
                              <w:rFonts w:hint="eastAsia"/>
                              <w:i w:val="0"/>
                              <w:iCs w:val="0"/>
                              <w:sz w:val="16"/>
                            </w:rPr>
                            <w:instrText>HYPERLINK "C:\\Users\\Michael\\AppData\\Local\\Temp\\juliane.schmidhuber@kraiburg-tpe.com"</w:instrText>
                          </w: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Hyperlink"/>
                              <w:rFonts w:hint="eastAsia"/>
                              <w:i w:val="0"/>
                              <w:iCs w:val="0"/>
                              <w:sz w:val="16"/>
                            </w:rPr>
                            <w:t>juliane.schmidhuber@kraiburg-tpe.com</w:t>
                          </w:r>
                        </w:p>
                        <w:p w14:paraId="47ABFCDB" w14:textId="77777777" w:rsidR="006A7575" w:rsidRPr="004201C2" w:rsidRDefault="00173440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iCs w:val="0"/>
                              <w:sz w:val="16"/>
                            </w:rPr>
                            <w:fldChar w:fldCharType="end"/>
                          </w:r>
                        </w:p>
                        <w:p w14:paraId="2C103813" w14:textId="77777777" w:rsidR="006A7575" w:rsidRPr="004201C2" w:rsidRDefault="006A7575" w:rsidP="006A757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i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i/>
                              <w:iCs/>
                              <w:sz w:val="16"/>
                              <w:szCs w:val="16"/>
                            </w:rPr>
                            <w:t>亚太地区</w:t>
                          </w:r>
                        </w:p>
                        <w:p w14:paraId="0543F491" w14:textId="77777777" w:rsidR="006A7575" w:rsidRPr="004201C2" w:rsidRDefault="006A7575" w:rsidP="006A757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>Bridget Ngang</w:t>
                          </w:r>
                        </w:p>
                        <w:p w14:paraId="1B0A12FA" w14:textId="77777777" w:rsidR="006A7575" w:rsidRPr="00D75413" w:rsidRDefault="006A7575" w:rsidP="006A757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>亚太区营销经理</w:t>
                          </w:r>
                        </w:p>
                        <w:p w14:paraId="6C86D26A" w14:textId="77777777" w:rsidR="006A7575" w:rsidRPr="004201C2" w:rsidRDefault="00211DFE" w:rsidP="006A757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>电话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  <w:szCs w:val="16"/>
                            </w:rPr>
                            <w:t xml:space="preserve"> +603 9545 6301</w:t>
                          </w:r>
                        </w:p>
                        <w:p w14:paraId="0B43254C" w14:textId="168B1385" w:rsidR="006A7575" w:rsidRPr="004201C2" w:rsidRDefault="00642592" w:rsidP="006A7575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</w:rPr>
                          </w:pPr>
                          <w:hyperlink r:id="rId2" w:history="1">
                            <w:r w:rsidR="00997533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  <w:szCs w:val="16"/>
                              </w:rPr>
                              <w:t>bridget.ngang@kraiburg-tpe.com</w:t>
                            </w:r>
                          </w:hyperlink>
                        </w:p>
                        <w:p w14:paraId="29FA8098" w14:textId="77777777" w:rsidR="006A7575" w:rsidRPr="004201C2" w:rsidRDefault="006A7575" w:rsidP="006A7575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A24129A" w14:textId="77777777" w:rsidR="006A7575" w:rsidRPr="004201C2" w:rsidRDefault="006A7575" w:rsidP="006A7575">
                          <w:pPr>
                            <w:pStyle w:val="BodyTextIndent"/>
                            <w:ind w:left="0"/>
                            <w:rPr>
                              <w:rStyle w:val="Hyperlink"/>
                              <w:b/>
                              <w:i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b/>
                              <w:i w:val="0"/>
                              <w:sz w:val="16"/>
                            </w:rPr>
                            <w:t>通讯机构</w:t>
                          </w:r>
                        </w:p>
                        <w:p w14:paraId="24EA4715" w14:textId="77777777" w:rsidR="006A7575" w:rsidRPr="00211DFE" w:rsidRDefault="006A7575" w:rsidP="006A7575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i/>
                              <w:sz w:val="16"/>
                            </w:rPr>
                            <w:t>EMG</w:t>
                          </w:r>
                        </w:p>
                        <w:p w14:paraId="4AB5BFC1" w14:textId="77777777" w:rsidR="006A7575" w:rsidRPr="00211DFE" w:rsidRDefault="006A7575" w:rsidP="006A7575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  <w:proofErr w:type="spellStart"/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Siria</w:t>
                          </w:r>
                          <w:proofErr w:type="spellEnd"/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 xml:space="preserve"> Nielsen</w:t>
                          </w:r>
                        </w:p>
                        <w:p w14:paraId="398A21C3" w14:textId="77777777" w:rsidR="006A7575" w:rsidRDefault="00211DFE" w:rsidP="006A7575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 xml:space="preserve"> +31 164 317036</w:t>
                          </w:r>
                        </w:p>
                        <w:p w14:paraId="033DF6BB" w14:textId="77777777" w:rsidR="00001797" w:rsidRPr="00211DFE" w:rsidRDefault="00001797" w:rsidP="006A7575">
                          <w:pPr>
                            <w:spacing w:after="0" w:line="360" w:lineRule="auto"/>
                            <w:rPr>
                              <w:rFonts w:ascii="Arial" w:eastAsia="SimSun" w:hAnsi="Arial" w:cs="Arial"/>
                              <w:sz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snielsen@emg-marcom.com</w:t>
                          </w:r>
                        </w:p>
                      </w:txbxContent>
                    </wps:txbx>
                    <wps:bodyPr rot="0" vert="horz" wrap="square" lIns="9144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321AA42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221.75pt;width:148.5pt;height:34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" stroked="f">
              <v:textbox inset=",0,,0">
                <w:txbxContent>
                  <w:p w14:paraId="2D8D78B3" w14:textId="77777777" w:rsidR="006A7575" w:rsidRPr="00211DFE" w:rsidRDefault="006A7575" w:rsidP="006A7575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  <w:szCs w:val="16"/>
                      </w:rPr>
                      <w:t>媒体联系人</w:t>
                    </w:r>
                  </w:p>
                  <w:p w14:paraId="275C32E3" w14:textId="77777777" w:rsidR="006A7575" w:rsidRPr="00D02B8F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718E95C" w14:textId="77777777" w:rsidR="006A7575" w:rsidRPr="00211DFE" w:rsidRDefault="006A7575" w:rsidP="006A757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bCs/>
                        <w:sz w:val="16"/>
                        <w:szCs w:val="16"/>
                      </w:rPr>
                      <w:t>欧洲、中东、非洲和美洲</w:t>
                    </w:r>
                  </w:p>
                  <w:p w14:paraId="31BD3F6C" w14:textId="77777777" w:rsidR="006A7575" w:rsidRPr="004201C2" w:rsidRDefault="008179E6" w:rsidP="006A757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Juliane Schmidhuber</w:t>
                    </w:r>
                  </w:p>
                  <w:p w14:paraId="4436D346" w14:textId="77777777" w:rsidR="008179E6" w:rsidRPr="004201C2" w:rsidRDefault="008179E6" w:rsidP="006A7575">
                    <w:pPr>
                      <w:pStyle w:val="BodyTextIndent"/>
                      <w:ind w:left="0"/>
                      <w:rPr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公共关系和传媒经理</w:t>
                    </w:r>
                  </w:p>
                  <w:p w14:paraId="0653F163" w14:textId="77777777" w:rsidR="006A7575" w:rsidRPr="004201C2" w:rsidRDefault="00211DFE" w:rsidP="006A7575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 xml:space="preserve"> +49 8638 9810568</w:t>
                    </w:r>
                  </w:p>
                  <w:p w14:paraId="5D6004FB" w14:textId="3CEE2195" w:rsidR="006A7575" w:rsidRPr="004201C2" w:rsidRDefault="00173440" w:rsidP="006A7575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iCs w:val="0"/>
                        <w:sz w:val="16"/>
                      </w:rPr>
                    </w:pPr>
                    <w:r>
                      <w:rPr>
                        <w:rFonts w:hint="eastAsia"/>
                        <w:i w:val="0"/>
                        <w:iCs w:val="0"/>
                        <w:sz w:val="16"/>
                      </w:rPr>
                      <w:fldChar w:fldCharType="begin"/>
                    </w:r>
                    <w:r w:rsidR="00565367">
                      <w:rPr>
                        <w:rFonts w:hint="eastAsia"/>
                        <w:i w:val="0"/>
                        <w:iCs w:val="0"/>
                        <w:sz w:val="16"/>
                      </w:rPr>
                      <w:instrText>HYPERLINK "C:\\Users\\Michael\\AppData\\Local\\Temp\\juliane.schmidhuber@kraiburg-tpe.com"</w:instrText>
                    </w:r>
                    <w:r w:rsidR="00F40A1A">
                      <w:rPr>
                        <w:rFonts w:hint="eastAsia"/>
                        <w:i w:val="0"/>
                        <w:iCs w:val="0"/>
                        <w:sz w:val="16"/>
                      </w:rPr>
                    </w:r>
                    <w:r>
                      <w:rPr>
                        <w:rFonts w:hint="eastAsia"/>
                        <w:i w:val="0"/>
                        <w:iCs w:val="0"/>
                        <w:sz w:val="16"/>
                      </w:rPr>
                      <w:fldChar w:fldCharType="separate"/>
                    </w:r>
                    <w:r>
                      <w:rPr>
                        <w:rStyle w:val="Hyperlink"/>
                        <w:rFonts w:hint="eastAsia"/>
                        <w:i w:val="0"/>
                        <w:iCs w:val="0"/>
                        <w:sz w:val="16"/>
                      </w:rPr>
                      <w:t>juliane.schmidhuber@kraiburg-tpe.com</w:t>
                    </w:r>
                  </w:p>
                  <w:p w14:paraId="47ABFCDB" w14:textId="77777777" w:rsidR="006A7575" w:rsidRPr="004201C2" w:rsidRDefault="00173440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iCs w:val="0"/>
                        <w:sz w:val="16"/>
                      </w:rPr>
                      <w:fldChar w:fldCharType="end"/>
                    </w:r>
                  </w:p>
                  <w:p w14:paraId="2C103813" w14:textId="77777777" w:rsidR="006A7575" w:rsidRPr="004201C2" w:rsidRDefault="006A7575" w:rsidP="006A757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i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i/>
                        <w:iCs/>
                        <w:sz w:val="16"/>
                        <w:szCs w:val="16"/>
                      </w:rPr>
                      <w:t>亚太地区</w:t>
                    </w:r>
                  </w:p>
                  <w:p w14:paraId="0543F491" w14:textId="77777777" w:rsidR="006A7575" w:rsidRPr="004201C2" w:rsidRDefault="006A7575" w:rsidP="006A757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szCs w:val="16"/>
                      </w:rPr>
                      <w:t>Bridget Ngang</w:t>
                    </w:r>
                  </w:p>
                  <w:p w14:paraId="1B0A12FA" w14:textId="77777777" w:rsidR="006A7575" w:rsidRPr="00D75413" w:rsidRDefault="006A7575" w:rsidP="006A757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szCs w:val="16"/>
                      </w:rPr>
                      <w:t>亚太区营销经理</w:t>
                    </w:r>
                  </w:p>
                  <w:p w14:paraId="6C86D26A" w14:textId="77777777" w:rsidR="006A7575" w:rsidRPr="004201C2" w:rsidRDefault="00211DFE" w:rsidP="006A757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szCs w:val="16"/>
                      </w:rPr>
                      <w:t>电话</w:t>
                    </w:r>
                    <w:r>
                      <w:rPr>
                        <w:rFonts w:ascii="Arial" w:eastAsia="SimSun" w:hAnsi="Arial" w:hint="eastAsia"/>
                        <w:sz w:val="16"/>
                        <w:szCs w:val="16"/>
                      </w:rPr>
                      <w:t xml:space="preserve"> +603 9545 6301</w:t>
                    </w:r>
                  </w:p>
                  <w:p w14:paraId="0B43254C" w14:textId="168B1385" w:rsidR="006A7575" w:rsidRPr="004201C2" w:rsidRDefault="00F40A1A" w:rsidP="006A7575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</w:rPr>
                    </w:pPr>
                    <w:hyperlink r:id="rId3" w:history="1">
                      <w:r w:rsidR="00997533">
                        <w:rPr>
                          <w:rStyle w:val="Hyperlink"/>
                          <w:rFonts w:ascii="Arial" w:eastAsia="SimSun" w:hAnsi="Arial" w:hint="eastAsia"/>
                          <w:sz w:val="16"/>
                          <w:szCs w:val="16"/>
                        </w:rPr>
                        <w:t>bridget.ngang@kraiburg-tpe.com</w:t>
                      </w:r>
                    </w:hyperlink>
                  </w:p>
                  <w:p w14:paraId="29FA8098" w14:textId="77777777" w:rsidR="006A7575" w:rsidRPr="004201C2" w:rsidRDefault="006A7575" w:rsidP="006A7575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A24129A" w14:textId="77777777" w:rsidR="006A7575" w:rsidRPr="004201C2" w:rsidRDefault="006A7575" w:rsidP="006A7575">
                    <w:pPr>
                      <w:pStyle w:val="BodyTextIndent"/>
                      <w:ind w:left="0"/>
                      <w:rPr>
                        <w:rStyle w:val="Hyperlink"/>
                        <w:b/>
                        <w:i w:val="0"/>
                        <w:sz w:val="16"/>
                      </w:rPr>
                    </w:pPr>
                    <w:r>
                      <w:rPr>
                        <w:rFonts w:hint="eastAsia"/>
                        <w:b/>
                        <w:i w:val="0"/>
                        <w:sz w:val="16"/>
                      </w:rPr>
                      <w:t>通讯机构</w:t>
                    </w:r>
                  </w:p>
                  <w:p w14:paraId="24EA4715" w14:textId="77777777" w:rsidR="006A7575" w:rsidRPr="00211DFE" w:rsidRDefault="006A7575" w:rsidP="006A7575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</w:rPr>
                    </w:pPr>
                    <w:r>
                      <w:rPr>
                        <w:rFonts w:ascii="Arial" w:eastAsia="SimSun" w:hAnsi="Arial" w:hint="eastAsia"/>
                        <w:i/>
                        <w:sz w:val="16"/>
                      </w:rPr>
                      <w:t>EMG</w:t>
                    </w:r>
                  </w:p>
                  <w:p w14:paraId="4AB5BFC1" w14:textId="77777777" w:rsidR="006A7575" w:rsidRPr="00211DFE" w:rsidRDefault="006A7575" w:rsidP="006A7575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</w:rPr>
                    </w:pPr>
                    <w:proofErr w:type="spellStart"/>
                    <w:r>
                      <w:rPr>
                        <w:rFonts w:ascii="Arial" w:eastAsia="SimSun" w:hAnsi="Arial" w:hint="eastAsia"/>
                        <w:sz w:val="16"/>
                      </w:rPr>
                      <w:t>Siria</w:t>
                    </w:r>
                    <w:proofErr w:type="spellEnd"/>
                    <w:r>
                      <w:rPr>
                        <w:rFonts w:ascii="Arial" w:eastAsia="SimSun" w:hAnsi="Arial" w:hint="eastAsia"/>
                        <w:sz w:val="16"/>
                      </w:rPr>
                      <w:t xml:space="preserve"> Nielsen</w:t>
                    </w:r>
                  </w:p>
                  <w:p w14:paraId="398A21C3" w14:textId="77777777" w:rsidR="006A7575" w:rsidRDefault="00211DFE" w:rsidP="006A7575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 xml:space="preserve"> +31 164 317036</w:t>
                    </w:r>
                  </w:p>
                  <w:p w14:paraId="033DF6BB" w14:textId="77777777" w:rsidR="00001797" w:rsidRPr="00211DFE" w:rsidRDefault="00001797" w:rsidP="006A7575">
                    <w:pPr>
                      <w:spacing w:after="0" w:line="360" w:lineRule="auto"/>
                      <w:rPr>
                        <w:rFonts w:ascii="Arial" w:eastAsia="SimSun" w:hAnsi="Arial" w:cs="Arial"/>
                        <w:sz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snielsen@emg-marcom.com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172B4C"/>
    <w:multiLevelType w:val="hybridMultilevel"/>
    <w:tmpl w:val="D80CBC5C"/>
    <w:lvl w:ilvl="0" w:tplc="E840964E">
      <w:numFmt w:val="bullet"/>
      <w:lvlText w:val="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3E430C"/>
    <w:multiLevelType w:val="hybridMultilevel"/>
    <w:tmpl w:val="44780CFC"/>
    <w:lvl w:ilvl="0" w:tplc="A00C5DD6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F218C5"/>
    <w:multiLevelType w:val="hybridMultilevel"/>
    <w:tmpl w:val="764490B0"/>
    <w:lvl w:ilvl="0" w:tplc="2F5ADF2E">
      <w:numFmt w:val="bullet"/>
      <w:lvlText w:val=""/>
      <w:lvlJc w:val="left"/>
      <w:pPr>
        <w:ind w:left="720" w:hanging="360"/>
      </w:pPr>
      <w:rPr>
        <w:rFonts w:ascii="Wingdings" w:eastAsiaTheme="minorEastAsia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B2D70C4"/>
    <w:multiLevelType w:val="hybridMultilevel"/>
    <w:tmpl w:val="D0525DE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17FFA"/>
    <w:multiLevelType w:val="hybridMultilevel"/>
    <w:tmpl w:val="E1143D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E932E4"/>
    <w:multiLevelType w:val="hybridMultilevel"/>
    <w:tmpl w:val="2EB67C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E5F4FDA"/>
    <w:multiLevelType w:val="hybridMultilevel"/>
    <w:tmpl w:val="5FB6525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3820CA"/>
    <w:multiLevelType w:val="hybridMultilevel"/>
    <w:tmpl w:val="5BB6B09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F044EB2"/>
    <w:multiLevelType w:val="hybridMultilevel"/>
    <w:tmpl w:val="6C58D1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0"/>
  </w:num>
  <w:num w:numId="4">
    <w:abstractNumId w:val="3"/>
  </w:num>
  <w:num w:numId="5">
    <w:abstractNumId w:val="11"/>
  </w:num>
  <w:num w:numId="6">
    <w:abstractNumId w:val="7"/>
  </w:num>
  <w:num w:numId="7">
    <w:abstractNumId w:val="6"/>
  </w:num>
  <w:num w:numId="8">
    <w:abstractNumId w:val="2"/>
  </w:num>
  <w:num w:numId="9">
    <w:abstractNumId w:val="4"/>
  </w:num>
  <w:num w:numId="10">
    <w:abstractNumId w:val="5"/>
  </w:num>
  <w:num w:numId="11">
    <w:abstractNumId w:val="1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20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A4B"/>
    <w:rsid w:val="00001797"/>
    <w:rsid w:val="00002745"/>
    <w:rsid w:val="00010D19"/>
    <w:rsid w:val="000134F1"/>
    <w:rsid w:val="00020F93"/>
    <w:rsid w:val="000255B6"/>
    <w:rsid w:val="000277F0"/>
    <w:rsid w:val="00041B77"/>
    <w:rsid w:val="0004695A"/>
    <w:rsid w:val="00056B98"/>
    <w:rsid w:val="000672C5"/>
    <w:rsid w:val="00071236"/>
    <w:rsid w:val="000734B0"/>
    <w:rsid w:val="0008142C"/>
    <w:rsid w:val="00083596"/>
    <w:rsid w:val="0008699C"/>
    <w:rsid w:val="00096CA7"/>
    <w:rsid w:val="00097D31"/>
    <w:rsid w:val="000A510D"/>
    <w:rsid w:val="000B180F"/>
    <w:rsid w:val="000B6785"/>
    <w:rsid w:val="000B6A97"/>
    <w:rsid w:val="000D0D0C"/>
    <w:rsid w:val="000D12E7"/>
    <w:rsid w:val="000D178A"/>
    <w:rsid w:val="000E2D1F"/>
    <w:rsid w:val="000E7E11"/>
    <w:rsid w:val="000F0A44"/>
    <w:rsid w:val="000F0ED0"/>
    <w:rsid w:val="000F2C44"/>
    <w:rsid w:val="000F2DAE"/>
    <w:rsid w:val="000F32CD"/>
    <w:rsid w:val="000F465B"/>
    <w:rsid w:val="000F7C99"/>
    <w:rsid w:val="001025C8"/>
    <w:rsid w:val="00110496"/>
    <w:rsid w:val="0011449E"/>
    <w:rsid w:val="001246FA"/>
    <w:rsid w:val="00135778"/>
    <w:rsid w:val="00137B04"/>
    <w:rsid w:val="00144072"/>
    <w:rsid w:val="00146E7E"/>
    <w:rsid w:val="0015332C"/>
    <w:rsid w:val="00153FC3"/>
    <w:rsid w:val="00156A2A"/>
    <w:rsid w:val="00163835"/>
    <w:rsid w:val="00163A3D"/>
    <w:rsid w:val="00163E63"/>
    <w:rsid w:val="0017332B"/>
    <w:rsid w:val="00173440"/>
    <w:rsid w:val="00180A3E"/>
    <w:rsid w:val="00180F66"/>
    <w:rsid w:val="0018778C"/>
    <w:rsid w:val="00195644"/>
    <w:rsid w:val="001A1A47"/>
    <w:rsid w:val="001A3655"/>
    <w:rsid w:val="001A4BDC"/>
    <w:rsid w:val="001B0799"/>
    <w:rsid w:val="001B23F6"/>
    <w:rsid w:val="001C1240"/>
    <w:rsid w:val="001C3F11"/>
    <w:rsid w:val="001C4EAE"/>
    <w:rsid w:val="001C68DC"/>
    <w:rsid w:val="001E0614"/>
    <w:rsid w:val="00200C87"/>
    <w:rsid w:val="00201710"/>
    <w:rsid w:val="00202FEA"/>
    <w:rsid w:val="002067CF"/>
    <w:rsid w:val="00211DFE"/>
    <w:rsid w:val="002149FA"/>
    <w:rsid w:val="00216D8A"/>
    <w:rsid w:val="00225FD8"/>
    <w:rsid w:val="00235BA5"/>
    <w:rsid w:val="00236DEA"/>
    <w:rsid w:val="00240DBC"/>
    <w:rsid w:val="002412D4"/>
    <w:rsid w:val="0025193F"/>
    <w:rsid w:val="002631F5"/>
    <w:rsid w:val="00265043"/>
    <w:rsid w:val="002824BA"/>
    <w:rsid w:val="00290773"/>
    <w:rsid w:val="0029752E"/>
    <w:rsid w:val="002A0C13"/>
    <w:rsid w:val="002A127B"/>
    <w:rsid w:val="002A37DD"/>
    <w:rsid w:val="002B18AB"/>
    <w:rsid w:val="002B3A55"/>
    <w:rsid w:val="002B4542"/>
    <w:rsid w:val="002C4280"/>
    <w:rsid w:val="002C6993"/>
    <w:rsid w:val="002C7DEB"/>
    <w:rsid w:val="002D5630"/>
    <w:rsid w:val="002D61DD"/>
    <w:rsid w:val="002F2061"/>
    <w:rsid w:val="002F2886"/>
    <w:rsid w:val="002F4E8D"/>
    <w:rsid w:val="002F563D"/>
    <w:rsid w:val="003007E3"/>
    <w:rsid w:val="003317C1"/>
    <w:rsid w:val="003465CD"/>
    <w:rsid w:val="00347279"/>
    <w:rsid w:val="003475EF"/>
    <w:rsid w:val="003511D5"/>
    <w:rsid w:val="00353880"/>
    <w:rsid w:val="0036379A"/>
    <w:rsid w:val="0037152D"/>
    <w:rsid w:val="003720FA"/>
    <w:rsid w:val="0037287A"/>
    <w:rsid w:val="0037310E"/>
    <w:rsid w:val="003852C6"/>
    <w:rsid w:val="00385A9C"/>
    <w:rsid w:val="003948BB"/>
    <w:rsid w:val="00395592"/>
    <w:rsid w:val="003A1B94"/>
    <w:rsid w:val="003B3372"/>
    <w:rsid w:val="003B4BB3"/>
    <w:rsid w:val="003C68FF"/>
    <w:rsid w:val="003C6DEF"/>
    <w:rsid w:val="003C78DA"/>
    <w:rsid w:val="003D2A50"/>
    <w:rsid w:val="003D3EE7"/>
    <w:rsid w:val="003D5B9E"/>
    <w:rsid w:val="003F6453"/>
    <w:rsid w:val="004002A2"/>
    <w:rsid w:val="00403279"/>
    <w:rsid w:val="004047A2"/>
    <w:rsid w:val="00406C85"/>
    <w:rsid w:val="00410A53"/>
    <w:rsid w:val="004201C2"/>
    <w:rsid w:val="00424BA2"/>
    <w:rsid w:val="00444C92"/>
    <w:rsid w:val="00456843"/>
    <w:rsid w:val="00456A3B"/>
    <w:rsid w:val="004622D9"/>
    <w:rsid w:val="00471A94"/>
    <w:rsid w:val="00481947"/>
    <w:rsid w:val="004A3BA1"/>
    <w:rsid w:val="004A62E0"/>
    <w:rsid w:val="004C54DB"/>
    <w:rsid w:val="004C6E24"/>
    <w:rsid w:val="004D3645"/>
    <w:rsid w:val="004D5BAF"/>
    <w:rsid w:val="00500E2A"/>
    <w:rsid w:val="00502615"/>
    <w:rsid w:val="0050419E"/>
    <w:rsid w:val="0050563B"/>
    <w:rsid w:val="00526A4B"/>
    <w:rsid w:val="005275DB"/>
    <w:rsid w:val="00534B6F"/>
    <w:rsid w:val="00536A97"/>
    <w:rsid w:val="00547B3E"/>
    <w:rsid w:val="00550C61"/>
    <w:rsid w:val="00565367"/>
    <w:rsid w:val="00567FBD"/>
    <w:rsid w:val="005700E5"/>
    <w:rsid w:val="005741D7"/>
    <w:rsid w:val="0059553E"/>
    <w:rsid w:val="00596A6B"/>
    <w:rsid w:val="005A1A96"/>
    <w:rsid w:val="005B54B8"/>
    <w:rsid w:val="005D467D"/>
    <w:rsid w:val="005E1C3F"/>
    <w:rsid w:val="005F04B2"/>
    <w:rsid w:val="00614013"/>
    <w:rsid w:val="00642592"/>
    <w:rsid w:val="006466ED"/>
    <w:rsid w:val="00656148"/>
    <w:rsid w:val="00661BAB"/>
    <w:rsid w:val="00664B00"/>
    <w:rsid w:val="00666EA8"/>
    <w:rsid w:val="006709AB"/>
    <w:rsid w:val="00671FF8"/>
    <w:rsid w:val="006733E0"/>
    <w:rsid w:val="00673E57"/>
    <w:rsid w:val="00676BED"/>
    <w:rsid w:val="006825E7"/>
    <w:rsid w:val="00692FA4"/>
    <w:rsid w:val="006A7575"/>
    <w:rsid w:val="006A7D0E"/>
    <w:rsid w:val="006B0D90"/>
    <w:rsid w:val="006B1DAF"/>
    <w:rsid w:val="006B33D8"/>
    <w:rsid w:val="006C066C"/>
    <w:rsid w:val="006D0902"/>
    <w:rsid w:val="006E4B80"/>
    <w:rsid w:val="006E65CF"/>
    <w:rsid w:val="006F4634"/>
    <w:rsid w:val="0071575E"/>
    <w:rsid w:val="00722A47"/>
    <w:rsid w:val="00724DF8"/>
    <w:rsid w:val="00725156"/>
    <w:rsid w:val="007329E1"/>
    <w:rsid w:val="00741A91"/>
    <w:rsid w:val="00744F3B"/>
    <w:rsid w:val="00777B2F"/>
    <w:rsid w:val="0078239C"/>
    <w:rsid w:val="007831E2"/>
    <w:rsid w:val="00784C57"/>
    <w:rsid w:val="00797539"/>
    <w:rsid w:val="007B4C2D"/>
    <w:rsid w:val="007D30B0"/>
    <w:rsid w:val="007D7444"/>
    <w:rsid w:val="007F1877"/>
    <w:rsid w:val="007F2D40"/>
    <w:rsid w:val="007F3DBF"/>
    <w:rsid w:val="007F55EF"/>
    <w:rsid w:val="008156FD"/>
    <w:rsid w:val="008179E6"/>
    <w:rsid w:val="008519D9"/>
    <w:rsid w:val="00863888"/>
    <w:rsid w:val="00874A1B"/>
    <w:rsid w:val="0088592F"/>
    <w:rsid w:val="00885E31"/>
    <w:rsid w:val="00893ECA"/>
    <w:rsid w:val="0089751D"/>
    <w:rsid w:val="008B1F30"/>
    <w:rsid w:val="008B2E96"/>
    <w:rsid w:val="008B40E5"/>
    <w:rsid w:val="008B6AFF"/>
    <w:rsid w:val="008C43CA"/>
    <w:rsid w:val="008C5671"/>
    <w:rsid w:val="008D6339"/>
    <w:rsid w:val="008E2E90"/>
    <w:rsid w:val="008E5B5F"/>
    <w:rsid w:val="008E66F9"/>
    <w:rsid w:val="00923D2E"/>
    <w:rsid w:val="00937972"/>
    <w:rsid w:val="00944DD0"/>
    <w:rsid w:val="00947D55"/>
    <w:rsid w:val="00964C40"/>
    <w:rsid w:val="00966DC3"/>
    <w:rsid w:val="00970083"/>
    <w:rsid w:val="00975999"/>
    <w:rsid w:val="00980D7B"/>
    <w:rsid w:val="00980DBB"/>
    <w:rsid w:val="00980DE8"/>
    <w:rsid w:val="009845AE"/>
    <w:rsid w:val="009912B5"/>
    <w:rsid w:val="00991C39"/>
    <w:rsid w:val="00993578"/>
    <w:rsid w:val="00997533"/>
    <w:rsid w:val="009B1683"/>
    <w:rsid w:val="009B1A17"/>
    <w:rsid w:val="009B2597"/>
    <w:rsid w:val="009C1534"/>
    <w:rsid w:val="009D0006"/>
    <w:rsid w:val="009D1170"/>
    <w:rsid w:val="009D2992"/>
    <w:rsid w:val="009D5642"/>
    <w:rsid w:val="009E39D4"/>
    <w:rsid w:val="009E74A0"/>
    <w:rsid w:val="009E7BB5"/>
    <w:rsid w:val="009F3C10"/>
    <w:rsid w:val="00A10CAE"/>
    <w:rsid w:val="00A12245"/>
    <w:rsid w:val="00A16387"/>
    <w:rsid w:val="00A2616A"/>
    <w:rsid w:val="00A510A8"/>
    <w:rsid w:val="00A57CD6"/>
    <w:rsid w:val="00A709B8"/>
    <w:rsid w:val="00A805C3"/>
    <w:rsid w:val="00A805F6"/>
    <w:rsid w:val="00A832FB"/>
    <w:rsid w:val="00AA093C"/>
    <w:rsid w:val="00AB3259"/>
    <w:rsid w:val="00AB339D"/>
    <w:rsid w:val="00AB48F2"/>
    <w:rsid w:val="00AB73E8"/>
    <w:rsid w:val="00AC314C"/>
    <w:rsid w:val="00AC619F"/>
    <w:rsid w:val="00AD13B3"/>
    <w:rsid w:val="00AD14F9"/>
    <w:rsid w:val="00AE54F4"/>
    <w:rsid w:val="00AF10E5"/>
    <w:rsid w:val="00AF706E"/>
    <w:rsid w:val="00B060D0"/>
    <w:rsid w:val="00B12B0D"/>
    <w:rsid w:val="00B158B2"/>
    <w:rsid w:val="00B20D0E"/>
    <w:rsid w:val="00B21133"/>
    <w:rsid w:val="00B31F67"/>
    <w:rsid w:val="00B342A0"/>
    <w:rsid w:val="00B43FD8"/>
    <w:rsid w:val="00B53CD2"/>
    <w:rsid w:val="00B55780"/>
    <w:rsid w:val="00B65BD1"/>
    <w:rsid w:val="00B71FAC"/>
    <w:rsid w:val="00B7270B"/>
    <w:rsid w:val="00B80544"/>
    <w:rsid w:val="00B81B58"/>
    <w:rsid w:val="00B836A8"/>
    <w:rsid w:val="00BB20B7"/>
    <w:rsid w:val="00BC1A81"/>
    <w:rsid w:val="00BC345D"/>
    <w:rsid w:val="00BC43F8"/>
    <w:rsid w:val="00BE3062"/>
    <w:rsid w:val="00BE38A4"/>
    <w:rsid w:val="00BF28D4"/>
    <w:rsid w:val="00C0054B"/>
    <w:rsid w:val="00C06224"/>
    <w:rsid w:val="00C10035"/>
    <w:rsid w:val="00C11A8A"/>
    <w:rsid w:val="00C14DDE"/>
    <w:rsid w:val="00C24DC3"/>
    <w:rsid w:val="00C24EF6"/>
    <w:rsid w:val="00C30003"/>
    <w:rsid w:val="00C302C7"/>
    <w:rsid w:val="00C30450"/>
    <w:rsid w:val="00C33B05"/>
    <w:rsid w:val="00C363E4"/>
    <w:rsid w:val="00C566EF"/>
    <w:rsid w:val="00C57F36"/>
    <w:rsid w:val="00C70EBC"/>
    <w:rsid w:val="00C8056E"/>
    <w:rsid w:val="00C82123"/>
    <w:rsid w:val="00C8574F"/>
    <w:rsid w:val="00C94383"/>
    <w:rsid w:val="00C95294"/>
    <w:rsid w:val="00C97AAF"/>
    <w:rsid w:val="00CA25C1"/>
    <w:rsid w:val="00CA6A30"/>
    <w:rsid w:val="00CB6E1D"/>
    <w:rsid w:val="00CC2BDA"/>
    <w:rsid w:val="00CE3169"/>
    <w:rsid w:val="00CE6C93"/>
    <w:rsid w:val="00CF03D3"/>
    <w:rsid w:val="00CF1F82"/>
    <w:rsid w:val="00CF771F"/>
    <w:rsid w:val="00D02B8F"/>
    <w:rsid w:val="00D14F71"/>
    <w:rsid w:val="00D2192F"/>
    <w:rsid w:val="00D238FD"/>
    <w:rsid w:val="00D270C3"/>
    <w:rsid w:val="00D34D49"/>
    <w:rsid w:val="00D34EF7"/>
    <w:rsid w:val="00D3501A"/>
    <w:rsid w:val="00D41761"/>
    <w:rsid w:val="00D463F0"/>
    <w:rsid w:val="00D50D0C"/>
    <w:rsid w:val="00D53E57"/>
    <w:rsid w:val="00D55709"/>
    <w:rsid w:val="00D57919"/>
    <w:rsid w:val="00D619E2"/>
    <w:rsid w:val="00D625E9"/>
    <w:rsid w:val="00D66F50"/>
    <w:rsid w:val="00D7414A"/>
    <w:rsid w:val="00D75413"/>
    <w:rsid w:val="00D77062"/>
    <w:rsid w:val="00D81F17"/>
    <w:rsid w:val="00D821DB"/>
    <w:rsid w:val="00D902D6"/>
    <w:rsid w:val="00D9749E"/>
    <w:rsid w:val="00DB2468"/>
    <w:rsid w:val="00DC10C6"/>
    <w:rsid w:val="00DC32CA"/>
    <w:rsid w:val="00DE24A5"/>
    <w:rsid w:val="00DE34E2"/>
    <w:rsid w:val="00E0035A"/>
    <w:rsid w:val="00E00D7B"/>
    <w:rsid w:val="00E01838"/>
    <w:rsid w:val="00E039D8"/>
    <w:rsid w:val="00E15FAC"/>
    <w:rsid w:val="00E1744E"/>
    <w:rsid w:val="00E17CAC"/>
    <w:rsid w:val="00E27FED"/>
    <w:rsid w:val="00E3040F"/>
    <w:rsid w:val="00E44CCA"/>
    <w:rsid w:val="00E45D07"/>
    <w:rsid w:val="00E461BD"/>
    <w:rsid w:val="00E533F6"/>
    <w:rsid w:val="00E66576"/>
    <w:rsid w:val="00E908C9"/>
    <w:rsid w:val="00E928D6"/>
    <w:rsid w:val="00EA504E"/>
    <w:rsid w:val="00EB7203"/>
    <w:rsid w:val="00EC5235"/>
    <w:rsid w:val="00EC78BF"/>
    <w:rsid w:val="00ED7A78"/>
    <w:rsid w:val="00F01B17"/>
    <w:rsid w:val="00F11E25"/>
    <w:rsid w:val="00F125F3"/>
    <w:rsid w:val="00F14DFB"/>
    <w:rsid w:val="00F1524A"/>
    <w:rsid w:val="00F207D3"/>
    <w:rsid w:val="00F20F7E"/>
    <w:rsid w:val="00F33088"/>
    <w:rsid w:val="00F40A1A"/>
    <w:rsid w:val="00F40D15"/>
    <w:rsid w:val="00F44204"/>
    <w:rsid w:val="00F50B59"/>
    <w:rsid w:val="00F510E8"/>
    <w:rsid w:val="00F540D8"/>
    <w:rsid w:val="00F54D5B"/>
    <w:rsid w:val="00F56344"/>
    <w:rsid w:val="00F82E36"/>
    <w:rsid w:val="00F90285"/>
    <w:rsid w:val="00F97DC4"/>
    <w:rsid w:val="00FA01F2"/>
    <w:rsid w:val="00FA13B7"/>
    <w:rsid w:val="00FA1F87"/>
    <w:rsid w:val="00FA2F9D"/>
    <w:rsid w:val="00FB6011"/>
    <w:rsid w:val="00FB6502"/>
    <w:rsid w:val="00FC49E7"/>
    <w:rsid w:val="00FC50D1"/>
    <w:rsid w:val="00FC7C50"/>
    <w:rsid w:val="00FE7558"/>
    <w:rsid w:val="00FF559C"/>
    <w:rsid w:val="00FF7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  <w14:docId w14:val="3F4B50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A7575"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D0D0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US" w:eastAsia="zh-CN"/>
    </w:rPr>
  </w:style>
  <w:style w:type="character" w:styleId="CommentReference">
    <w:name w:val="annotation reference"/>
    <w:basedOn w:val="DefaultParagraphFont"/>
    <w:uiPriority w:val="99"/>
    <w:semiHidden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83596"/>
    <w:rPr>
      <w:lang w:val="en-US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D0D0C"/>
    <w:rPr>
      <w:rFonts w:asciiTheme="majorHAnsi" w:eastAsiaTheme="majorEastAsia" w:hAnsiTheme="majorHAnsi" w:cstheme="majorBidi"/>
      <w:b/>
      <w:bCs/>
      <w:i/>
      <w:iCs/>
      <w:color w:val="4F81BD" w:themeColor="accent1"/>
      <w:lang w:val="en-US"/>
    </w:rPr>
  </w:style>
  <w:style w:type="table" w:styleId="TableGrid">
    <w:name w:val="Table Grid"/>
    <w:basedOn w:val="TableNormal"/>
    <w:uiPriority w:val="59"/>
    <w:rsid w:val="00216D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8179E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FB650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419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4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589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05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nielsen@emg-marcom.com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ressReleaseFinder.com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s://www.kraiburg-tpe.cn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94D1E1-0597-4F55-B3B7-63F444C96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321</Words>
  <Characters>1832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2020-08-13T12:10:00Z</dcterms:created>
  <dcterms:modified xsi:type="dcterms:W3CDTF">2020-08-18T08:43:00Z</dcterms:modified>
</cp:coreProperties>
</file>