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30881" w14:textId="57E14DB4" w:rsidR="00975999" w:rsidRPr="00C95D6D" w:rsidRDefault="00E22E3C" w:rsidP="006733E0">
      <w:pPr>
        <w:spacing w:after="0" w:line="360" w:lineRule="auto"/>
        <w:ind w:right="1700"/>
        <w:jc w:val="both"/>
        <w:rPr>
          <w:rFonts w:ascii="Arial" w:hAnsi="Arial"/>
          <w:bCs/>
          <w:sz w:val="20"/>
          <w:lang w:val="es-ES_tradnl"/>
        </w:rPr>
      </w:pPr>
      <w:r w:rsidRPr="00C95D6D">
        <w:rPr>
          <w:rFonts w:ascii="Arial" w:hAnsi="Arial"/>
          <w:bCs/>
          <w:sz w:val="20"/>
          <w:lang w:val="es-ES_tradnl"/>
        </w:rPr>
        <w:t>KRAIBURG TPE presenta una gama completa de compuestos para el interior del vehículo</w:t>
      </w:r>
    </w:p>
    <w:p w14:paraId="7BBF108A" w14:textId="2EDF6121" w:rsidR="00E928D6" w:rsidRPr="00C95D6D" w:rsidRDefault="00E22E3C" w:rsidP="00E928D6">
      <w:pPr>
        <w:spacing w:after="0" w:line="360" w:lineRule="auto"/>
        <w:ind w:right="1700"/>
        <w:rPr>
          <w:rFonts w:ascii="Arial" w:hAnsi="Arial"/>
          <w:b/>
          <w:sz w:val="24"/>
          <w:lang w:val="es-ES_tradnl"/>
        </w:rPr>
      </w:pPr>
      <w:r w:rsidRPr="00C95D6D">
        <w:rPr>
          <w:rFonts w:ascii="Arial" w:hAnsi="Arial"/>
          <w:b/>
          <w:sz w:val="24"/>
          <w:lang w:val="es-ES_tradnl"/>
        </w:rPr>
        <w:t>TPE para superficies exigentes en el interior del vehículo</w:t>
      </w:r>
    </w:p>
    <w:p w14:paraId="26DD28CF" w14:textId="77777777" w:rsidR="00083596" w:rsidRPr="00C95D6D" w:rsidRDefault="00083596" w:rsidP="006733E0">
      <w:pPr>
        <w:spacing w:after="0" w:line="360" w:lineRule="auto"/>
        <w:ind w:right="1701"/>
        <w:jc w:val="both"/>
        <w:rPr>
          <w:rFonts w:ascii="Arial" w:hAnsi="Arial" w:cs="Arial"/>
          <w:sz w:val="20"/>
          <w:szCs w:val="20"/>
          <w:lang w:val="es-ES_tradnl"/>
        </w:rPr>
      </w:pPr>
    </w:p>
    <w:p w14:paraId="1BBB450B" w14:textId="7CACD46E" w:rsidR="00D9749E" w:rsidRPr="00C95D6D" w:rsidRDefault="00E22E3C" w:rsidP="006733E0">
      <w:pPr>
        <w:spacing w:after="0" w:line="360" w:lineRule="auto"/>
        <w:ind w:right="1701"/>
        <w:jc w:val="both"/>
        <w:rPr>
          <w:rFonts w:ascii="Arial" w:hAnsi="Arial" w:cs="Arial"/>
          <w:b/>
          <w:sz w:val="20"/>
          <w:lang w:val="es-ES_tradnl"/>
        </w:rPr>
      </w:pPr>
      <w:r w:rsidRPr="00C95D6D">
        <w:rPr>
          <w:rFonts w:ascii="Arial" w:hAnsi="Arial" w:cs="Arial"/>
          <w:b/>
          <w:sz w:val="20"/>
          <w:lang w:val="es-ES_tradnl"/>
        </w:rPr>
        <w:t>Con dos series de materiales, orientadas especialmente a la creciente demanda de componentes para el interior del vehículo, KRAIBURG TPE retoma las tendencias y los retos que plantea la movilidad cada vez más interconectada, electrificada y autónoma. Tanto en términos de durabilidad como en lo que respecta a la robustez y la resistencia al rayado, los compuestos THERMOLAST® K pertenecientes a las series FG/SF y VS/AD/HM satisfacen las máximas exigencias de calidad que se imponen a las superficies de tacto suave utilizadas en el interior del vehículo. La gama se completa con un nuevo compuesto destinado a realizar las alfombrillas portaobjetos del automóvil de una manera rentable.</w:t>
      </w:r>
    </w:p>
    <w:p w14:paraId="102B6196" w14:textId="77777777" w:rsidR="00CA6A30" w:rsidRPr="00C95D6D" w:rsidRDefault="00CA6A30" w:rsidP="006733E0">
      <w:pPr>
        <w:spacing w:after="0" w:line="360" w:lineRule="auto"/>
        <w:ind w:right="1701"/>
        <w:jc w:val="both"/>
        <w:rPr>
          <w:rFonts w:ascii="Arial" w:hAnsi="Arial" w:cs="Arial"/>
          <w:sz w:val="20"/>
          <w:szCs w:val="20"/>
          <w:lang w:val="es-ES_tradnl"/>
        </w:rPr>
      </w:pPr>
    </w:p>
    <w:p w14:paraId="752D0597" w14:textId="6CD29B7A" w:rsidR="006733E0" w:rsidRPr="00C95D6D" w:rsidRDefault="00E22E3C" w:rsidP="006733E0">
      <w:pPr>
        <w:spacing w:after="0" w:line="360" w:lineRule="auto"/>
        <w:ind w:right="1701"/>
        <w:jc w:val="both"/>
        <w:rPr>
          <w:rFonts w:ascii="Arial" w:hAnsi="Arial" w:cs="Arial"/>
          <w:bCs/>
          <w:sz w:val="20"/>
          <w:lang w:val="es-ES_tradnl"/>
        </w:rPr>
      </w:pPr>
      <w:r w:rsidRPr="00C95D6D">
        <w:rPr>
          <w:rFonts w:ascii="Arial" w:hAnsi="Arial" w:cs="Arial"/>
          <w:bCs/>
          <w:sz w:val="20"/>
          <w:lang w:val="es-ES_tradnl"/>
        </w:rPr>
        <w:t>La industria del automóvil está en plena transformación: algunas tendencias, como la zona de entretenimiento dispuesta en el compartimento de pasajeros, implican mayores exigencias en relación con una estética duradera, la solidez del color, la resistencia al desgaste y la aptitud para la limpieza de las superficies dentro del campo visual. Al mismo tiempo, los materiales empleados para los componentes en cuestión deben ajustarse no sólo a normas y especificaciones (algunas de ellas, regionales) cada vez más estrictas sobre olores y emisiones, sino también a las preferencias de los fabricantes, que juegan un papel decisivo. A fin de que los clientes puedan obtener los suministros a partir de un único proveedor, KRAIBURG TPE ha ampliado su gama de compuestos para las superficies de tacto suave que se utilizan en el interior del vehículo.</w:t>
      </w:r>
    </w:p>
    <w:p w14:paraId="5DC266E7" w14:textId="05F290ED" w:rsidR="00001797" w:rsidRPr="00C95D6D" w:rsidRDefault="00001797" w:rsidP="00C57F36">
      <w:pPr>
        <w:rPr>
          <w:rFonts w:ascii="Arial" w:hAnsi="Arial" w:cs="Arial"/>
          <w:sz w:val="20"/>
          <w:lang w:val="es-ES_tradnl"/>
        </w:rPr>
      </w:pPr>
    </w:p>
    <w:p w14:paraId="45AE81E1" w14:textId="52B96DE7" w:rsidR="00001797" w:rsidRPr="00C95D6D" w:rsidRDefault="00001797" w:rsidP="00E01838">
      <w:pPr>
        <w:rPr>
          <w:rFonts w:ascii="Arial" w:hAnsi="Arial" w:cs="Arial"/>
          <w:bCs/>
          <w:sz w:val="20"/>
          <w:lang w:val="es-ES_tradnl"/>
        </w:rPr>
      </w:pPr>
    </w:p>
    <w:p w14:paraId="6841FD5E" w14:textId="438686CA" w:rsidR="0089751D" w:rsidRPr="00C95D6D" w:rsidRDefault="00D57A66" w:rsidP="006733E0">
      <w:pPr>
        <w:keepNext/>
        <w:spacing w:after="0" w:line="360" w:lineRule="auto"/>
        <w:ind w:right="1701"/>
        <w:jc w:val="both"/>
        <w:rPr>
          <w:rFonts w:ascii="Arial" w:hAnsi="Arial" w:cs="Arial"/>
          <w:b/>
          <w:sz w:val="20"/>
          <w:szCs w:val="20"/>
          <w:lang w:val="es-ES_tradnl"/>
        </w:rPr>
      </w:pPr>
      <w:bookmarkStart w:id="0" w:name="_Hlk43967319"/>
      <w:r w:rsidRPr="00C95D6D">
        <w:rPr>
          <w:rFonts w:ascii="Arial" w:hAnsi="Arial" w:cs="Arial"/>
          <w:b/>
          <w:sz w:val="20"/>
          <w:szCs w:val="20"/>
          <w:lang w:val="es-ES_tradnl"/>
        </w:rPr>
        <w:lastRenderedPageBreak/>
        <w:t>FG/SF: La serie para cualquier tamaño y forma</w:t>
      </w:r>
    </w:p>
    <w:p w14:paraId="400395C3" w14:textId="539B0E56" w:rsidR="00980D7B" w:rsidRPr="00C95D6D" w:rsidRDefault="00D57A66" w:rsidP="006733E0">
      <w:pPr>
        <w:keepNext/>
        <w:spacing w:after="0" w:line="360" w:lineRule="auto"/>
        <w:ind w:right="1701"/>
        <w:jc w:val="both"/>
        <w:rPr>
          <w:rFonts w:ascii="Arial" w:hAnsi="Arial" w:cs="Arial"/>
          <w:bCs/>
          <w:sz w:val="20"/>
          <w:szCs w:val="20"/>
          <w:lang w:val="es-ES_tradnl"/>
        </w:rPr>
      </w:pPr>
      <w:r w:rsidRPr="00C95D6D">
        <w:rPr>
          <w:rFonts w:ascii="Arial" w:hAnsi="Arial" w:cs="Arial"/>
          <w:bCs/>
          <w:sz w:val="20"/>
          <w:szCs w:val="20"/>
          <w:lang w:val="es-ES_tradnl"/>
        </w:rPr>
        <w:t>Debido a sus diferentes tamaños y geometrías, los componentes situados dentro del campo visual suelen imponer altas exigencias a los materiales. Es por ello que KRAIBURG TPE desarrolló la serie</w:t>
      </w:r>
      <w:r w:rsidR="0036379A" w:rsidRPr="00C95D6D">
        <w:rPr>
          <w:rFonts w:ascii="Arial" w:hAnsi="Arial" w:cs="Arial"/>
          <w:bCs/>
          <w:sz w:val="20"/>
          <w:lang w:val="es-ES_tradnl"/>
        </w:rPr>
        <w:t xml:space="preserve"> FG/SF (</w:t>
      </w:r>
      <w:bookmarkStart w:id="1" w:name="_Hlk43976609"/>
      <w:r w:rsidR="0036379A" w:rsidRPr="00C95D6D">
        <w:rPr>
          <w:rFonts w:ascii="Arial" w:hAnsi="Arial" w:cs="Arial"/>
          <w:bCs/>
          <w:sz w:val="20"/>
          <w:lang w:val="es-ES_tradnl"/>
        </w:rPr>
        <w:t>Fogging/Surface-Finish</w:t>
      </w:r>
      <w:bookmarkEnd w:id="1"/>
      <w:r w:rsidR="0036379A" w:rsidRPr="00C95D6D">
        <w:rPr>
          <w:rFonts w:ascii="Arial" w:hAnsi="Arial" w:cs="Arial"/>
          <w:bCs/>
          <w:sz w:val="20"/>
          <w:lang w:val="es-ES_tradnl"/>
        </w:rPr>
        <w:t xml:space="preserve">). </w:t>
      </w:r>
      <w:bookmarkEnd w:id="0"/>
    </w:p>
    <w:p w14:paraId="657E5960" w14:textId="742A3604" w:rsidR="005700E5" w:rsidRPr="00C95D6D" w:rsidRDefault="00D57A66" w:rsidP="00D57A66">
      <w:pPr>
        <w:pStyle w:val="Listenabsatz"/>
        <w:keepNext/>
        <w:numPr>
          <w:ilvl w:val="0"/>
          <w:numId w:val="10"/>
        </w:numPr>
        <w:spacing w:line="360" w:lineRule="auto"/>
        <w:ind w:right="1701"/>
        <w:jc w:val="both"/>
        <w:rPr>
          <w:rFonts w:ascii="Arial" w:hAnsi="Arial" w:cs="Arial"/>
          <w:bCs/>
          <w:sz w:val="20"/>
          <w:szCs w:val="20"/>
          <w:lang w:val="es-ES_tradnl"/>
        </w:rPr>
      </w:pPr>
      <w:r w:rsidRPr="00C95D6D">
        <w:rPr>
          <w:rFonts w:ascii="Arial" w:hAnsi="Arial" w:cs="Arial"/>
          <w:bCs/>
          <w:sz w:val="20"/>
          <w:szCs w:val="20"/>
          <w:lang w:val="es-ES_tradnl"/>
        </w:rPr>
        <w:t>Extraordinaria fluidez, que permite lograr un llenado estable, incluso cuando los componentes presentan geometrías complejas, cuando las paredes son delgadas o cuando muestran amplias variaciones en su espesor.</w:t>
      </w:r>
    </w:p>
    <w:p w14:paraId="3EC892F0" w14:textId="2EDDF75E" w:rsidR="00BB20B7" w:rsidRPr="00C95D6D" w:rsidRDefault="00D57A66" w:rsidP="00D57A66">
      <w:pPr>
        <w:pStyle w:val="Listenabsatz"/>
        <w:keepNext/>
        <w:numPr>
          <w:ilvl w:val="0"/>
          <w:numId w:val="10"/>
        </w:numPr>
        <w:spacing w:line="360" w:lineRule="auto"/>
        <w:ind w:right="1701"/>
        <w:jc w:val="both"/>
        <w:rPr>
          <w:rFonts w:ascii="Arial" w:hAnsi="Arial" w:cs="Arial"/>
          <w:bCs/>
          <w:sz w:val="20"/>
          <w:szCs w:val="20"/>
          <w:lang w:val="es-ES_tradnl"/>
        </w:rPr>
      </w:pPr>
      <w:r w:rsidRPr="00C95D6D">
        <w:rPr>
          <w:rFonts w:ascii="Arial" w:hAnsi="Arial" w:cs="Arial"/>
          <w:bCs/>
          <w:sz w:val="20"/>
          <w:szCs w:val="20"/>
          <w:lang w:val="es-ES_tradnl"/>
        </w:rPr>
        <w:t>Acabado superficial impecable: Una superficie perfecta, aun con bajas temperaturas de procesado.</w:t>
      </w:r>
    </w:p>
    <w:p w14:paraId="0DA9E25E" w14:textId="37EDC047" w:rsidR="00BB20B7" w:rsidRPr="00C95D6D" w:rsidRDefault="00D57A66" w:rsidP="00D57A66">
      <w:pPr>
        <w:pStyle w:val="Listenabsatz"/>
        <w:keepNext/>
        <w:numPr>
          <w:ilvl w:val="0"/>
          <w:numId w:val="10"/>
        </w:numPr>
        <w:spacing w:line="360" w:lineRule="auto"/>
        <w:ind w:right="1701"/>
        <w:jc w:val="both"/>
        <w:rPr>
          <w:rFonts w:ascii="Arial" w:hAnsi="Arial" w:cs="Arial"/>
          <w:bCs/>
          <w:sz w:val="20"/>
          <w:szCs w:val="20"/>
          <w:lang w:val="es-ES_tradnl"/>
        </w:rPr>
      </w:pPr>
      <w:r w:rsidRPr="00C95D6D">
        <w:rPr>
          <w:rFonts w:ascii="Arial" w:hAnsi="Arial" w:cs="Arial"/>
          <w:bCs/>
          <w:sz w:val="20"/>
          <w:szCs w:val="20"/>
          <w:lang w:val="es-ES_tradnl"/>
        </w:rPr>
        <w:t>Reducción de los picos de presión: Se minimiza el riesgo de deformación u ondulación.</w:t>
      </w:r>
    </w:p>
    <w:p w14:paraId="3133347C" w14:textId="6520D3C7" w:rsidR="00BB20B7" w:rsidRPr="00C95D6D" w:rsidRDefault="00D57A66" w:rsidP="00D57A66">
      <w:pPr>
        <w:pStyle w:val="Listenabsatz"/>
        <w:keepNext/>
        <w:numPr>
          <w:ilvl w:val="0"/>
          <w:numId w:val="10"/>
        </w:numPr>
        <w:spacing w:line="360" w:lineRule="auto"/>
        <w:ind w:right="1701"/>
        <w:jc w:val="both"/>
        <w:rPr>
          <w:rFonts w:ascii="Arial" w:hAnsi="Arial" w:cs="Arial"/>
          <w:bCs/>
          <w:sz w:val="20"/>
          <w:szCs w:val="20"/>
          <w:lang w:val="es-ES_tradnl"/>
        </w:rPr>
      </w:pPr>
      <w:r w:rsidRPr="00C95D6D">
        <w:rPr>
          <w:rFonts w:ascii="Arial" w:hAnsi="Arial" w:cs="Arial"/>
          <w:bCs/>
          <w:sz w:val="20"/>
          <w:szCs w:val="20"/>
          <w:lang w:val="es-ES_tradnl"/>
        </w:rPr>
        <w:t>Alta precisión dimensional y reproducibilidad.</w:t>
      </w:r>
    </w:p>
    <w:p w14:paraId="5001FFB3" w14:textId="675E4E70" w:rsidR="00BB20B7" w:rsidRPr="00C95D6D" w:rsidRDefault="00D57A66" w:rsidP="00D57A66">
      <w:pPr>
        <w:pStyle w:val="Listenabsatz"/>
        <w:keepNext/>
        <w:numPr>
          <w:ilvl w:val="0"/>
          <w:numId w:val="10"/>
        </w:numPr>
        <w:spacing w:line="360" w:lineRule="auto"/>
        <w:ind w:right="1701"/>
        <w:jc w:val="both"/>
        <w:rPr>
          <w:rFonts w:ascii="Arial" w:hAnsi="Arial" w:cs="Arial"/>
          <w:bCs/>
          <w:sz w:val="20"/>
          <w:szCs w:val="20"/>
          <w:lang w:val="es-ES_tradnl"/>
        </w:rPr>
      </w:pPr>
      <w:r w:rsidRPr="00C95D6D">
        <w:rPr>
          <w:rFonts w:ascii="Arial" w:hAnsi="Arial" w:cs="Arial"/>
          <w:bCs/>
          <w:sz w:val="20"/>
          <w:szCs w:val="20"/>
          <w:lang w:val="es-ES_tradnl"/>
        </w:rPr>
        <w:t>Valoración en materia de olores: Nivel muy bueno y constante de acuerdo con la norma VDA 270 B3, con un resultado de 3,0 para todas las durezas Shore A de 50 a 80.</w:t>
      </w:r>
    </w:p>
    <w:p w14:paraId="145F3A30" w14:textId="76794FC5" w:rsidR="009F3C10" w:rsidRPr="00C95D6D" w:rsidRDefault="00D57A66" w:rsidP="00D57A66">
      <w:pPr>
        <w:pStyle w:val="Listenabsatz"/>
        <w:keepNext/>
        <w:numPr>
          <w:ilvl w:val="0"/>
          <w:numId w:val="10"/>
        </w:numPr>
        <w:spacing w:line="360" w:lineRule="auto"/>
        <w:ind w:right="1701"/>
        <w:jc w:val="both"/>
        <w:rPr>
          <w:rFonts w:ascii="Arial" w:hAnsi="Arial" w:cs="Arial"/>
          <w:bCs/>
          <w:sz w:val="20"/>
          <w:szCs w:val="20"/>
          <w:lang w:val="es-ES_tradnl"/>
        </w:rPr>
      </w:pPr>
      <w:r w:rsidRPr="00C95D6D">
        <w:rPr>
          <w:rFonts w:ascii="Arial" w:hAnsi="Arial" w:cs="Arial"/>
          <w:bCs/>
          <w:sz w:val="20"/>
          <w:szCs w:val="20"/>
          <w:lang w:val="es-ES_tradnl"/>
        </w:rPr>
        <w:t>Gran robustez en el uso diario.</w:t>
      </w:r>
    </w:p>
    <w:p w14:paraId="576C5393" w14:textId="77777777" w:rsidR="006733E0" w:rsidRPr="00C95D6D" w:rsidRDefault="006733E0" w:rsidP="006733E0">
      <w:pPr>
        <w:pStyle w:val="Listenabsatz"/>
        <w:keepNext/>
        <w:spacing w:line="360" w:lineRule="auto"/>
        <w:ind w:right="1701"/>
        <w:jc w:val="both"/>
        <w:rPr>
          <w:rFonts w:ascii="Arial" w:hAnsi="Arial" w:cs="Arial"/>
          <w:bCs/>
          <w:sz w:val="20"/>
          <w:szCs w:val="20"/>
          <w:lang w:val="es-ES_tradnl"/>
        </w:rPr>
      </w:pPr>
    </w:p>
    <w:p w14:paraId="4C1FA611" w14:textId="24B74B45" w:rsidR="00980D7B" w:rsidRPr="00C95D6D" w:rsidRDefault="00D57A66" w:rsidP="006733E0">
      <w:pPr>
        <w:keepNext/>
        <w:spacing w:line="360" w:lineRule="auto"/>
        <w:ind w:right="1701"/>
        <w:jc w:val="both"/>
        <w:rPr>
          <w:rFonts w:ascii="Arial" w:hAnsi="Arial" w:cs="Arial"/>
          <w:bCs/>
          <w:sz w:val="20"/>
          <w:szCs w:val="20"/>
          <w:lang w:val="es-ES_tradnl"/>
        </w:rPr>
      </w:pPr>
      <w:r w:rsidRPr="00C95D6D">
        <w:rPr>
          <w:rFonts w:ascii="Arial" w:hAnsi="Arial" w:cs="Arial"/>
          <w:bCs/>
          <w:sz w:val="20"/>
          <w:szCs w:val="20"/>
          <w:lang w:val="es-ES_tradnl"/>
        </w:rPr>
        <w:t>Todas estas propiedades convierten a los compuestos de la serie FG/SF en el material ideal para el conjunto de alfombrillas portaobjetos o de apoyo que existen en la consola central, en el tablero de instrumentos, en la guantera, en la bandeja de la puerta o en el recubrimiento del techo.</w:t>
      </w:r>
    </w:p>
    <w:p w14:paraId="7A125661" w14:textId="6B2D2E8B" w:rsidR="00E66576" w:rsidRPr="00C95D6D" w:rsidRDefault="00D57A66" w:rsidP="00E66576">
      <w:pPr>
        <w:keepNext/>
        <w:spacing w:after="0" w:line="360" w:lineRule="auto"/>
        <w:ind w:right="1701"/>
        <w:jc w:val="both"/>
        <w:rPr>
          <w:rFonts w:ascii="Arial" w:hAnsi="Arial" w:cs="Arial"/>
          <w:b/>
          <w:sz w:val="20"/>
          <w:lang w:val="es-ES_tradnl"/>
        </w:rPr>
      </w:pPr>
      <w:r w:rsidRPr="00C95D6D">
        <w:rPr>
          <w:rFonts w:ascii="Arial" w:hAnsi="Arial" w:cs="Arial"/>
          <w:b/>
          <w:sz w:val="20"/>
          <w:lang w:val="es-ES_tradnl"/>
        </w:rPr>
        <w:t>VS/AD/HM: La serie con múltiples talentos</w:t>
      </w:r>
    </w:p>
    <w:p w14:paraId="48745202" w14:textId="15B3C5A3" w:rsidR="00980D7B" w:rsidRPr="00C95D6D" w:rsidRDefault="00D57A66" w:rsidP="006733E0">
      <w:pPr>
        <w:keepNext/>
        <w:spacing w:after="0" w:line="360" w:lineRule="auto"/>
        <w:ind w:right="1701"/>
        <w:jc w:val="both"/>
        <w:rPr>
          <w:rFonts w:ascii="Arial" w:hAnsi="Arial" w:cs="Arial"/>
          <w:bCs/>
          <w:sz w:val="20"/>
          <w:lang w:val="es-ES_tradnl"/>
        </w:rPr>
      </w:pPr>
      <w:r w:rsidRPr="00C95D6D">
        <w:rPr>
          <w:rFonts w:ascii="Arial" w:hAnsi="Arial" w:cs="Arial"/>
          <w:bCs/>
          <w:sz w:val="20"/>
          <w:lang w:val="es-ES_tradnl"/>
        </w:rPr>
        <w:t xml:space="preserve">La serie VS/AD/HM (Velvet Surface/Adhesion/High Mechanical Properties) es un verdadero talento en </w:t>
      </w:r>
      <w:r w:rsidR="00C95D6D">
        <w:rPr>
          <w:rFonts w:ascii="Arial" w:hAnsi="Arial" w:cs="Arial"/>
          <w:bCs/>
          <w:sz w:val="20"/>
          <w:lang w:val="es-ES_tradnl"/>
        </w:rPr>
        <w:t>términos de</w:t>
      </w:r>
      <w:r w:rsidRPr="00C95D6D">
        <w:rPr>
          <w:rFonts w:ascii="Arial" w:hAnsi="Arial" w:cs="Arial"/>
          <w:bCs/>
          <w:sz w:val="20"/>
          <w:lang w:val="es-ES_tradnl"/>
        </w:rPr>
        <w:t xml:space="preserve"> adhesión, ya que permite realizarla no sólo con termoplásticos polares como PC, ABS, ABS/PC, ASA y SAN, sino también con las poliamidas PA6 o PA12. Otras de sus ventajas son:</w:t>
      </w:r>
    </w:p>
    <w:p w14:paraId="7A8B756F" w14:textId="4C02D18B" w:rsidR="00B158B2" w:rsidRPr="00C95D6D" w:rsidRDefault="00C95D6D" w:rsidP="00C95D6D">
      <w:pPr>
        <w:pStyle w:val="Listenabsatz"/>
        <w:keepNext/>
        <w:numPr>
          <w:ilvl w:val="0"/>
          <w:numId w:val="11"/>
        </w:numPr>
        <w:spacing w:line="360" w:lineRule="auto"/>
        <w:ind w:right="1701"/>
        <w:jc w:val="both"/>
        <w:rPr>
          <w:rFonts w:ascii="Arial" w:hAnsi="Arial" w:cs="Arial"/>
          <w:bCs/>
          <w:sz w:val="20"/>
          <w:lang w:val="es-ES_tradnl"/>
        </w:rPr>
      </w:pPr>
      <w:r w:rsidRPr="00C95D6D">
        <w:rPr>
          <w:rFonts w:ascii="Arial" w:hAnsi="Arial" w:cs="Arial"/>
          <w:bCs/>
          <w:sz w:val="20"/>
          <w:lang w:val="es-ES_tradnl"/>
        </w:rPr>
        <w:t>Excelente resistencia al rayado y a la escritura a nivel de TPU, en combinación con el cumplimiento de las normas —por ejemplo, sobre emisiones y olores— que exigen habitualmente los fabricantes de equipos originales (OEM, por sus siglas en inglés).</w:t>
      </w:r>
    </w:p>
    <w:p w14:paraId="215208A4" w14:textId="150B16B2" w:rsidR="00980D7B" w:rsidRPr="00C95D6D" w:rsidRDefault="00C95D6D" w:rsidP="00C95D6D">
      <w:pPr>
        <w:pStyle w:val="Listenabsatz"/>
        <w:keepNext/>
        <w:numPr>
          <w:ilvl w:val="0"/>
          <w:numId w:val="11"/>
        </w:numPr>
        <w:spacing w:line="360" w:lineRule="auto"/>
        <w:ind w:right="1701"/>
        <w:jc w:val="both"/>
        <w:rPr>
          <w:rFonts w:ascii="Arial" w:hAnsi="Arial" w:cs="Arial"/>
          <w:bCs/>
          <w:sz w:val="20"/>
          <w:lang w:val="es-ES_tradnl"/>
        </w:rPr>
      </w:pPr>
      <w:r w:rsidRPr="00C95D6D">
        <w:rPr>
          <w:rFonts w:ascii="Arial" w:hAnsi="Arial" w:cs="Arial"/>
          <w:bCs/>
          <w:sz w:val="20"/>
          <w:lang w:val="es-ES_tradnl"/>
        </w:rPr>
        <w:lastRenderedPageBreak/>
        <w:t>Resistencia contra la grasa de la piel, las cremas y los productos de limpieza específicos para automóviles.</w:t>
      </w:r>
    </w:p>
    <w:p w14:paraId="76C91C80" w14:textId="109A7C24" w:rsidR="00980D7B" w:rsidRPr="00C95D6D" w:rsidRDefault="00C95D6D" w:rsidP="00C95D6D">
      <w:pPr>
        <w:pStyle w:val="Listenabsatz"/>
        <w:keepNext/>
        <w:numPr>
          <w:ilvl w:val="0"/>
          <w:numId w:val="11"/>
        </w:numPr>
        <w:spacing w:line="360" w:lineRule="auto"/>
        <w:ind w:right="1701"/>
        <w:jc w:val="both"/>
        <w:rPr>
          <w:rFonts w:ascii="Arial" w:hAnsi="Arial" w:cs="Arial"/>
          <w:bCs/>
          <w:sz w:val="20"/>
          <w:lang w:val="es-ES_tradnl"/>
        </w:rPr>
      </w:pPr>
      <w:r w:rsidRPr="00C95D6D">
        <w:rPr>
          <w:rFonts w:ascii="Arial" w:hAnsi="Arial" w:cs="Arial"/>
          <w:bCs/>
          <w:sz w:val="20"/>
          <w:lang w:val="es-ES_tradnl"/>
        </w:rPr>
        <w:t>Sensación táctil extraordinariamente aterciopelada.</w:t>
      </w:r>
    </w:p>
    <w:p w14:paraId="093A6F87" w14:textId="4071EA8E" w:rsidR="008156FD" w:rsidRPr="00C95D6D" w:rsidRDefault="00C95D6D" w:rsidP="00C95D6D">
      <w:pPr>
        <w:pStyle w:val="Listenabsatz"/>
        <w:keepNext/>
        <w:numPr>
          <w:ilvl w:val="0"/>
          <w:numId w:val="11"/>
        </w:numPr>
        <w:spacing w:line="360" w:lineRule="auto"/>
        <w:ind w:right="1701"/>
        <w:jc w:val="both"/>
        <w:rPr>
          <w:rFonts w:ascii="Arial" w:hAnsi="Arial" w:cs="Arial"/>
          <w:bCs/>
          <w:sz w:val="20"/>
          <w:lang w:val="es-ES_tradnl"/>
        </w:rPr>
      </w:pPr>
      <w:r w:rsidRPr="00C95D6D">
        <w:rPr>
          <w:rFonts w:ascii="Arial" w:hAnsi="Arial" w:cs="Arial"/>
          <w:bCs/>
          <w:sz w:val="20"/>
          <w:lang w:val="es-ES_tradnl"/>
        </w:rPr>
        <w:t>Buenas propiedades de procesado.</w:t>
      </w:r>
    </w:p>
    <w:p w14:paraId="184B1B87" w14:textId="77777777" w:rsidR="008156FD" w:rsidRPr="00C95D6D" w:rsidRDefault="008156FD" w:rsidP="008156FD">
      <w:pPr>
        <w:pStyle w:val="Listenabsatz"/>
        <w:keepNext/>
        <w:spacing w:line="360" w:lineRule="auto"/>
        <w:ind w:right="1701"/>
        <w:jc w:val="both"/>
        <w:rPr>
          <w:rFonts w:ascii="Arial" w:hAnsi="Arial" w:cs="Arial"/>
          <w:bCs/>
          <w:sz w:val="20"/>
          <w:lang w:val="es-ES_tradnl"/>
        </w:rPr>
      </w:pPr>
    </w:p>
    <w:p w14:paraId="6059222B" w14:textId="04C4C48C" w:rsidR="004A3BA1" w:rsidRPr="00C95D6D" w:rsidRDefault="00C95D6D" w:rsidP="006733E0">
      <w:pPr>
        <w:keepNext/>
        <w:spacing w:after="0" w:line="360" w:lineRule="auto"/>
        <w:ind w:right="1701"/>
        <w:jc w:val="both"/>
        <w:rPr>
          <w:rFonts w:ascii="Arial" w:hAnsi="Arial" w:cs="Arial"/>
          <w:bCs/>
          <w:sz w:val="20"/>
          <w:lang w:val="es-ES_tradnl"/>
        </w:rPr>
      </w:pPr>
      <w:r w:rsidRPr="00C95D6D">
        <w:rPr>
          <w:rFonts w:ascii="Arial" w:hAnsi="Arial" w:cs="Arial"/>
          <w:bCs/>
          <w:sz w:val="20"/>
          <w:lang w:val="es-ES_tradnl"/>
        </w:rPr>
        <w:t xml:space="preserve">Las aplicaciones típicas comprenden un amplio espectro de piezas multicomponentes de alta calidad, que abarca desde alfombrillas antideslizantes en portavasos y superficies de tacto suave utilizadas para cubiertas en las consolas centrales, en la hebilla del cinturón de seguridad o en la manija de la puerta hasta superficies de apoyo con la posibilidad de una carga inductiva integrada para </w:t>
      </w:r>
      <w:r w:rsidRPr="00C95D6D">
        <w:rPr>
          <w:rFonts w:ascii="Arial" w:hAnsi="Arial" w:cs="Arial"/>
          <w:bCs/>
          <w:i/>
          <w:sz w:val="20"/>
          <w:lang w:val="es-ES_tradnl"/>
        </w:rPr>
        <w:t>smartphones</w:t>
      </w:r>
      <w:r w:rsidRPr="00C95D6D">
        <w:rPr>
          <w:rFonts w:ascii="Arial" w:hAnsi="Arial" w:cs="Arial"/>
          <w:bCs/>
          <w:sz w:val="20"/>
          <w:lang w:val="es-ES_tradnl"/>
        </w:rPr>
        <w:t>. Para las piezas monocomponentes, como las alfombrillas portaobjetos situadas dentro del campo visual, la serie VS/AD/HM también ofrece una característica diferenciadora en relación con la resistencia al rayado y a la escritura. Estos materiales se convierten así en una importante solución para aquellos OEM que exigen la más alta calidad.</w:t>
      </w:r>
    </w:p>
    <w:p w14:paraId="42BF15D0" w14:textId="77777777" w:rsidR="00FC49E7" w:rsidRPr="00C95D6D" w:rsidRDefault="00FC49E7" w:rsidP="006733E0">
      <w:pPr>
        <w:keepNext/>
        <w:spacing w:after="0" w:line="360" w:lineRule="auto"/>
        <w:ind w:right="1701"/>
        <w:jc w:val="both"/>
        <w:rPr>
          <w:rFonts w:ascii="Arial" w:hAnsi="Arial" w:cs="Arial"/>
          <w:bCs/>
          <w:sz w:val="20"/>
          <w:lang w:val="es-ES_tradnl"/>
        </w:rPr>
      </w:pPr>
    </w:p>
    <w:p w14:paraId="3BC0FFC8" w14:textId="6FD00272" w:rsidR="0089751D" w:rsidRPr="00C95D6D" w:rsidRDefault="00C95D6D" w:rsidP="006733E0">
      <w:pPr>
        <w:keepNext/>
        <w:spacing w:after="0" w:line="360" w:lineRule="auto"/>
        <w:ind w:right="1701"/>
        <w:jc w:val="both"/>
        <w:rPr>
          <w:rFonts w:ascii="Arial" w:hAnsi="Arial" w:cs="Arial"/>
          <w:b/>
          <w:sz w:val="20"/>
          <w:lang w:val="es-ES_tradnl"/>
        </w:rPr>
      </w:pPr>
      <w:r w:rsidRPr="00C95D6D">
        <w:rPr>
          <w:rFonts w:ascii="Arial" w:hAnsi="Arial" w:cs="Arial"/>
          <w:b/>
          <w:sz w:val="20"/>
          <w:lang w:val="es-ES_tradnl"/>
        </w:rPr>
        <w:t>Para contrarrestar la presión sobre los costes</w:t>
      </w:r>
    </w:p>
    <w:p w14:paraId="4AAFCE9B" w14:textId="1D48C19B" w:rsidR="00966DC3" w:rsidRPr="00C95D6D" w:rsidRDefault="00C95D6D" w:rsidP="006733E0">
      <w:pPr>
        <w:keepNext/>
        <w:spacing w:after="0" w:line="360" w:lineRule="auto"/>
        <w:ind w:right="1701"/>
        <w:jc w:val="both"/>
        <w:rPr>
          <w:rFonts w:ascii="Arial" w:hAnsi="Arial" w:cs="Arial"/>
          <w:bCs/>
          <w:sz w:val="20"/>
          <w:lang w:val="es-ES_tradnl"/>
        </w:rPr>
      </w:pPr>
      <w:r w:rsidRPr="00C95D6D">
        <w:rPr>
          <w:rFonts w:ascii="Arial" w:hAnsi="Arial" w:cs="Arial"/>
          <w:bCs/>
          <w:sz w:val="20"/>
          <w:lang w:val="es-ES_tradnl"/>
        </w:rPr>
        <w:t>KRAIBURG TPE lanza ya al mercado los nuevos compuestos GP/HF. La serie combina una óptima fluidez con una atractiva relación precio-rendimiento en el marco de una calidad alta y constante. De este modo KRAIBURG TPE contribuye de manera significativa a contrarrestar la elevada presión que impone la industria del automóvil sobre los costes.</w:t>
      </w:r>
    </w:p>
    <w:p w14:paraId="17F06CEB" w14:textId="7D8F2CFD" w:rsidR="009845AE" w:rsidRPr="00C95D6D" w:rsidRDefault="009845AE" w:rsidP="006733E0">
      <w:pPr>
        <w:keepNext/>
        <w:spacing w:after="0" w:line="360" w:lineRule="auto"/>
        <w:ind w:right="1701"/>
        <w:jc w:val="both"/>
        <w:rPr>
          <w:rFonts w:ascii="Arial" w:hAnsi="Arial" w:cs="Arial"/>
          <w:bCs/>
          <w:sz w:val="20"/>
          <w:lang w:val="es-ES_tradnl"/>
        </w:rPr>
      </w:pPr>
    </w:p>
    <w:p w14:paraId="00F815BC" w14:textId="4E058064" w:rsidR="0037152D" w:rsidRDefault="00C95D6D" w:rsidP="00C95D6D">
      <w:pPr>
        <w:keepNext/>
        <w:spacing w:after="0" w:line="360" w:lineRule="auto"/>
        <w:ind w:right="1701"/>
        <w:jc w:val="both"/>
        <w:rPr>
          <w:rFonts w:ascii="Arial" w:hAnsi="Arial" w:cs="Arial"/>
          <w:bCs/>
          <w:sz w:val="20"/>
          <w:lang w:val="es-ES_tradnl"/>
        </w:rPr>
      </w:pPr>
      <w:r w:rsidRPr="00C95D6D">
        <w:rPr>
          <w:rFonts w:ascii="Arial" w:hAnsi="Arial" w:cs="Arial"/>
          <w:bCs/>
          <w:sz w:val="20"/>
          <w:lang w:val="es-ES_tradnl"/>
        </w:rPr>
        <w:t>"Nuestro objetivo era poder ofrecer, frente a las diferentes necesidades, los mejores materiales posibles tanto en lo que respecta a sus propiedades como a la relación precio-rendimiento", resume Alexander Mayer, integrante del equipo de Desarrollo de Aplicaciones para el Automóvil y experto en temas vinculados con el interior de los vehículos. "Y hemos alcanzado ese objetivo. Ahora y en el futuro, nuestra gama de productos nos permitirá satisfacer los deseos de todos los clientes."</w:t>
      </w:r>
    </w:p>
    <w:p w14:paraId="441B65C1" w14:textId="6A1B6664" w:rsidR="00EB546B" w:rsidRDefault="00EB546B" w:rsidP="00C95D6D">
      <w:pPr>
        <w:keepNext/>
        <w:spacing w:after="0" w:line="360" w:lineRule="auto"/>
        <w:ind w:right="1701"/>
        <w:jc w:val="both"/>
        <w:rPr>
          <w:rFonts w:ascii="Arial" w:hAnsi="Arial" w:cs="Arial"/>
          <w:bCs/>
          <w:sz w:val="20"/>
          <w:lang w:val="es-ES_tradnl"/>
        </w:rPr>
      </w:pPr>
    </w:p>
    <w:p w14:paraId="3833FCE5" w14:textId="25EAC733" w:rsidR="00EB546B" w:rsidRDefault="00EB546B" w:rsidP="00C95D6D">
      <w:pPr>
        <w:keepNext/>
        <w:spacing w:after="0" w:line="360" w:lineRule="auto"/>
        <w:ind w:right="1701"/>
        <w:jc w:val="both"/>
        <w:rPr>
          <w:rFonts w:ascii="Arial" w:hAnsi="Arial" w:cs="Arial"/>
          <w:bCs/>
          <w:sz w:val="20"/>
          <w:lang w:val="es-ES_tradnl"/>
        </w:rPr>
      </w:pPr>
      <w:r>
        <w:rPr>
          <w:noProof/>
        </w:rPr>
        <w:lastRenderedPageBreak/>
        <w:drawing>
          <wp:inline distT="0" distB="0" distL="0" distR="0" wp14:anchorId="7FDFF18D" wp14:editId="4D42AB5A">
            <wp:extent cx="4533900" cy="32099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3900" cy="3209925"/>
                    </a:xfrm>
                    <a:prstGeom prst="rect">
                      <a:avLst/>
                    </a:prstGeom>
                    <a:noFill/>
                    <a:ln>
                      <a:noFill/>
                    </a:ln>
                  </pic:spPr>
                </pic:pic>
              </a:graphicData>
            </a:graphic>
          </wp:inline>
        </w:drawing>
      </w:r>
    </w:p>
    <w:p w14:paraId="597991A2" w14:textId="77777777" w:rsidR="00EB546B" w:rsidRPr="004E38C7" w:rsidRDefault="00EB546B" w:rsidP="00EB546B">
      <w:pPr>
        <w:keepLines/>
        <w:spacing w:after="0" w:line="360" w:lineRule="auto"/>
        <w:ind w:right="1701"/>
        <w:jc w:val="both"/>
        <w:rPr>
          <w:rFonts w:ascii="Arial" w:hAnsi="Arial"/>
          <w:color w:val="000000" w:themeColor="text1"/>
          <w:sz w:val="20"/>
        </w:rPr>
      </w:pPr>
      <w:r w:rsidRPr="00C95D6D">
        <w:rPr>
          <w:rFonts w:ascii="Arial" w:hAnsi="Arial" w:cs="Arial"/>
          <w:bCs/>
          <w:sz w:val="20"/>
          <w:lang w:val="es-ES_tradnl"/>
        </w:rPr>
        <w:t>A fin de que los clientes puedan obtener los suministros a partir de un único proveedor, KRAIBURG TPE ha ampliado su gama de compuestos para las superficies de tacto suave que se utilizan en el interior del vehículo.</w:t>
      </w:r>
      <w:r>
        <w:rPr>
          <w:rFonts w:ascii="Arial" w:hAnsi="Arial" w:cs="Arial"/>
          <w:bCs/>
          <w:sz w:val="20"/>
          <w:lang w:val="es-ES_tradnl"/>
        </w:rPr>
        <w:t xml:space="preserve"> </w:t>
      </w:r>
      <w:r w:rsidRPr="004E38C7">
        <w:rPr>
          <w:rFonts w:ascii="Arial" w:hAnsi="Arial"/>
          <w:color w:val="000000" w:themeColor="text1"/>
          <w:sz w:val="20"/>
        </w:rPr>
        <w:t>(Foto: © 2020 KRAIBURG TPE)</w:t>
      </w:r>
    </w:p>
    <w:p w14:paraId="6D0DA5F9" w14:textId="3FA54243" w:rsidR="00864D82" w:rsidRDefault="00864D82" w:rsidP="00C95D6D">
      <w:pPr>
        <w:keepNext/>
        <w:spacing w:after="0" w:line="360" w:lineRule="auto"/>
        <w:ind w:right="1701"/>
        <w:jc w:val="both"/>
        <w:rPr>
          <w:rFonts w:ascii="Arial" w:hAnsi="Arial" w:cs="Arial"/>
          <w:bCs/>
          <w:sz w:val="20"/>
          <w:lang w:val="es-ES_tradnl"/>
        </w:rPr>
      </w:pPr>
    </w:p>
    <w:p w14:paraId="0E16BAA6" w14:textId="77777777" w:rsidR="00864D82" w:rsidRPr="00864D82" w:rsidRDefault="00864D82" w:rsidP="00864D82">
      <w:pPr>
        <w:keepNext/>
        <w:keepLines/>
        <w:spacing w:after="0" w:line="360" w:lineRule="auto"/>
        <w:ind w:right="1701"/>
        <w:jc w:val="both"/>
        <w:rPr>
          <w:rFonts w:ascii="Arial" w:hAnsi="Arial" w:cs="Arial"/>
          <w:b/>
          <w:color w:val="000000"/>
          <w:sz w:val="21"/>
          <w:szCs w:val="21"/>
          <w:lang w:val="es-ES_tradnl"/>
        </w:rPr>
      </w:pPr>
      <w:r w:rsidRPr="00864D82">
        <w:rPr>
          <w:rFonts w:ascii="Arial" w:hAnsi="Arial"/>
          <w:b/>
          <w:color w:val="000000"/>
          <w:sz w:val="21"/>
          <w:lang w:val="es-ES_tradnl"/>
        </w:rPr>
        <w:t>Acerca de KRAIBURG TPE</w:t>
      </w:r>
    </w:p>
    <w:p w14:paraId="19032A94" w14:textId="2978B60C" w:rsidR="00864D82" w:rsidRDefault="00864D82" w:rsidP="00864D82">
      <w:pPr>
        <w:spacing w:after="0" w:line="360" w:lineRule="auto"/>
        <w:ind w:right="1701"/>
        <w:jc w:val="both"/>
        <w:rPr>
          <w:rFonts w:ascii="Arial" w:hAnsi="Arial" w:cs="Arial"/>
          <w:color w:val="000000" w:themeColor="text1"/>
          <w:sz w:val="20"/>
        </w:rPr>
      </w:pPr>
      <w:r w:rsidRPr="00864D82">
        <w:rPr>
          <w:rFonts w:ascii="Arial" w:hAnsi="Arial" w:cs="Arial"/>
          <w:color w:val="000000" w:themeColor="text1"/>
          <w:sz w:val="20"/>
          <w:lang w:val="es-ES_tradnl"/>
        </w:rPr>
        <w:t xml:space="preserve">KRAIBURG TPE (www.kraiburg-tpe.com) es un fabricante global de termoplásticos elastómeros. Desde sus inicios en 2001 como subsidiaria del histórico Grupo KRAIBURG fundado en 1947, KRAIBURG TPE ha sido pionero en compuestos de TPE, siendo en la actualidad la empresa líder y de referencia de esta industria. </w:t>
      </w:r>
      <w:r w:rsidRPr="007D4EDE">
        <w:rPr>
          <w:rFonts w:ascii="Arial" w:hAnsi="Arial" w:cs="Arial"/>
          <w:color w:val="000000" w:themeColor="text1"/>
          <w:sz w:val="20"/>
        </w:rPr>
        <w:t>Con centros productivos en Alemania, USA y Malasia la compañía ofrece una amplia gama de compuestos para los sectores de automoción, industrial, consumo y para los fuertemente regulados sectores médicos. Las marcas y líneas de producto THERMOLAST</w:t>
      </w:r>
      <w:r w:rsidRPr="007D4EDE">
        <w:rPr>
          <w:rFonts w:ascii="Arial" w:hAnsi="Arial" w:cs="Arial"/>
          <w:color w:val="000000" w:themeColor="text1"/>
          <w:sz w:val="20"/>
          <w:vertAlign w:val="superscript"/>
        </w:rPr>
        <w:t>®</w:t>
      </w:r>
      <w:r w:rsidRPr="007D4EDE">
        <w:rPr>
          <w:rFonts w:ascii="Arial" w:hAnsi="Arial" w:cs="Arial"/>
          <w:color w:val="000000" w:themeColor="text1"/>
          <w:sz w:val="20"/>
        </w:rPr>
        <w:t>, COPEC</w:t>
      </w:r>
      <w:r w:rsidRPr="007D4EDE">
        <w:rPr>
          <w:rFonts w:ascii="Arial" w:hAnsi="Arial" w:cs="Arial"/>
          <w:color w:val="000000" w:themeColor="text1"/>
          <w:sz w:val="20"/>
          <w:vertAlign w:val="superscript"/>
        </w:rPr>
        <w:t>®</w:t>
      </w:r>
      <w:r w:rsidRPr="007D4EDE">
        <w:rPr>
          <w:rFonts w:ascii="Arial" w:hAnsi="Arial" w:cs="Arial"/>
          <w:color w:val="000000" w:themeColor="text1"/>
          <w:sz w:val="20"/>
        </w:rPr>
        <w:t>, HIPEX</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y For Tec E</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se procesan tanto por inyección como por extrusión proporcionando numerosas ventajas de proceso y diseño a los fabricantes. KRAIBURG TPE  ofrece soluciones </w:t>
      </w:r>
      <w:r w:rsidRPr="007D4EDE">
        <w:rPr>
          <w:rFonts w:ascii="Arial" w:hAnsi="Arial" w:cs="Arial"/>
          <w:color w:val="000000" w:themeColor="text1"/>
          <w:sz w:val="20"/>
        </w:rPr>
        <w:lastRenderedPageBreak/>
        <w:t>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201</w:t>
      </w:r>
      <w:r w:rsidR="00664ED1">
        <w:rPr>
          <w:rFonts w:ascii="Arial" w:hAnsi="Arial" w:cs="Arial"/>
          <w:color w:val="000000" w:themeColor="text1"/>
          <w:sz w:val="20"/>
        </w:rPr>
        <w:t>9</w:t>
      </w:r>
      <w:r w:rsidRPr="007D4EDE">
        <w:rPr>
          <w:rFonts w:ascii="Arial" w:hAnsi="Arial" w:cs="Arial"/>
          <w:color w:val="000000" w:themeColor="text1"/>
          <w:sz w:val="20"/>
        </w:rPr>
        <w:t>, KRAIBURG TPE, con una plantilla superior a los 64</w:t>
      </w:r>
      <w:r>
        <w:rPr>
          <w:rFonts w:ascii="Arial" w:hAnsi="Arial" w:cs="Arial"/>
          <w:color w:val="000000" w:themeColor="text1"/>
          <w:sz w:val="20"/>
        </w:rPr>
        <w:t>0</w:t>
      </w:r>
      <w:r w:rsidRPr="007D4EDE">
        <w:rPr>
          <w:rFonts w:ascii="Arial" w:hAnsi="Arial" w:cs="Arial"/>
          <w:color w:val="000000" w:themeColor="text1"/>
          <w:sz w:val="20"/>
        </w:rPr>
        <w:t xml:space="preserve"> generó unas ventas de 19</w:t>
      </w:r>
      <w:r w:rsidR="00664ED1">
        <w:rPr>
          <w:rFonts w:ascii="Arial" w:hAnsi="Arial" w:cs="Arial"/>
          <w:color w:val="000000" w:themeColor="text1"/>
          <w:sz w:val="20"/>
        </w:rPr>
        <w:t>0</w:t>
      </w:r>
      <w:r w:rsidRPr="007D4EDE">
        <w:rPr>
          <w:rFonts w:ascii="Arial" w:hAnsi="Arial" w:cs="Arial"/>
          <w:color w:val="000000" w:themeColor="text1"/>
          <w:sz w:val="20"/>
        </w:rPr>
        <w:t xml:space="preserve"> millones de euros.</w:t>
      </w:r>
    </w:p>
    <w:p w14:paraId="06B805DD" w14:textId="5CC59D24" w:rsidR="00E55599" w:rsidRDefault="00E55599" w:rsidP="00864D82">
      <w:pPr>
        <w:spacing w:after="0" w:line="360" w:lineRule="auto"/>
        <w:ind w:right="1701"/>
        <w:jc w:val="both"/>
        <w:rPr>
          <w:rFonts w:ascii="Arial" w:hAnsi="Arial" w:cs="Arial"/>
          <w:color w:val="000000" w:themeColor="text1"/>
          <w:sz w:val="20"/>
        </w:rPr>
      </w:pPr>
    </w:p>
    <w:p w14:paraId="1A9B80EA" w14:textId="77777777" w:rsidR="00E55599" w:rsidRPr="00885FA8" w:rsidRDefault="00E55599" w:rsidP="00E55599">
      <w:pPr>
        <w:keepNext/>
        <w:keepLines/>
        <w:spacing w:after="0" w:line="360" w:lineRule="auto"/>
        <w:ind w:right="1701"/>
        <w:rPr>
          <w:rFonts w:ascii="Arial" w:hAnsi="Arial" w:cs="Arial"/>
          <w:color w:val="000000" w:themeColor="text1"/>
          <w:sz w:val="20"/>
          <w:lang w:val="es-ES_tradnl"/>
        </w:rPr>
      </w:pPr>
      <w:r w:rsidRPr="00885FA8">
        <w:rPr>
          <w:rFonts w:ascii="Arial" w:hAnsi="Arial"/>
          <w:color w:val="000000" w:themeColor="text1"/>
          <w:sz w:val="20"/>
          <w:lang w:val="es-ES_tradnl"/>
        </w:rPr>
        <w:t xml:space="preserve">En </w:t>
      </w:r>
      <w:hyperlink r:id="rId9">
        <w:r w:rsidRPr="00885FA8">
          <w:rPr>
            <w:rStyle w:val="Hyperlink"/>
            <w:rFonts w:ascii="Arial" w:hAnsi="Arial"/>
            <w:sz w:val="20"/>
            <w:lang w:val="es-ES_tradnl"/>
          </w:rPr>
          <w:t>www.pressreleasefinder.com</w:t>
        </w:r>
      </w:hyperlink>
      <w:r w:rsidRPr="00885FA8">
        <w:rPr>
          <w:rFonts w:ascii="Arial" w:hAnsi="Arial"/>
          <w:color w:val="000000" w:themeColor="text1"/>
          <w:sz w:val="20"/>
          <w:lang w:val="es-ES_tradnl"/>
        </w:rPr>
        <w:t xml:space="preserve"> usted puede descargar el comunicado de prensa y fotos sobre el tema.</w:t>
      </w:r>
    </w:p>
    <w:p w14:paraId="5AAD3E1D" w14:textId="77777777" w:rsidR="00E55599" w:rsidRPr="00885FA8" w:rsidRDefault="00E55599" w:rsidP="00E55599">
      <w:pPr>
        <w:keepNext/>
        <w:keepLines/>
        <w:spacing w:after="0" w:line="360" w:lineRule="auto"/>
        <w:ind w:right="1701"/>
        <w:rPr>
          <w:rFonts w:ascii="Arial" w:hAnsi="Arial" w:cs="Arial"/>
          <w:color w:val="000000" w:themeColor="text1"/>
          <w:sz w:val="20"/>
          <w:lang w:val="es-ES_tradnl"/>
        </w:rPr>
      </w:pPr>
      <w:r w:rsidRPr="00885FA8">
        <w:rPr>
          <w:rFonts w:ascii="Arial" w:hAnsi="Arial"/>
          <w:color w:val="000000" w:themeColor="text1"/>
          <w:sz w:val="20"/>
          <w:lang w:val="es-ES_tradnl"/>
        </w:rPr>
        <w:t>Contacto para solicitar imágenes de alta resolución: Siria Nielsen (</w:t>
      </w:r>
      <w:hyperlink r:id="rId10">
        <w:r w:rsidRPr="00885FA8">
          <w:rPr>
            <w:rStyle w:val="Hyperlink"/>
            <w:rFonts w:ascii="Arial" w:hAnsi="Arial"/>
            <w:sz w:val="20"/>
            <w:lang w:val="es-ES_tradnl"/>
          </w:rPr>
          <w:t>snielsen@emg-marcom.com</w:t>
        </w:r>
      </w:hyperlink>
      <w:r w:rsidRPr="00885FA8">
        <w:rPr>
          <w:rFonts w:ascii="Arial" w:hAnsi="Arial"/>
          <w:color w:val="000000" w:themeColor="text1"/>
          <w:sz w:val="20"/>
          <w:lang w:val="es-ES_tradnl"/>
        </w:rPr>
        <w:t>, +31 164 317 036)</w:t>
      </w:r>
    </w:p>
    <w:p w14:paraId="242A4E37" w14:textId="77777777" w:rsidR="00E55599" w:rsidRPr="00E55599" w:rsidRDefault="00E55599" w:rsidP="00864D82">
      <w:pPr>
        <w:spacing w:after="0" w:line="360" w:lineRule="auto"/>
        <w:ind w:right="1701"/>
        <w:jc w:val="both"/>
        <w:rPr>
          <w:rFonts w:ascii="Arial" w:hAnsi="Arial" w:cs="Arial"/>
          <w:color w:val="000000" w:themeColor="text1"/>
          <w:sz w:val="20"/>
          <w:lang w:val="es-ES_tradnl"/>
        </w:rPr>
      </w:pPr>
    </w:p>
    <w:p w14:paraId="41EBCCA5" w14:textId="77777777" w:rsidR="00864D82" w:rsidRPr="00C95D6D" w:rsidRDefault="00864D82" w:rsidP="00C95D6D">
      <w:pPr>
        <w:keepNext/>
        <w:spacing w:after="0" w:line="360" w:lineRule="auto"/>
        <w:ind w:right="1701"/>
        <w:jc w:val="both"/>
        <w:rPr>
          <w:rFonts w:ascii="Arial" w:hAnsi="Arial" w:cs="Arial"/>
          <w:color w:val="000000" w:themeColor="text1"/>
          <w:sz w:val="20"/>
          <w:lang w:val="es-ES_tradnl"/>
        </w:rPr>
      </w:pPr>
    </w:p>
    <w:sectPr w:rsidR="00864D82" w:rsidRPr="00C95D6D" w:rsidSect="00001797">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846F90" w14:textId="77777777" w:rsidR="005C04C9" w:rsidRDefault="005C04C9" w:rsidP="00784C57">
      <w:pPr>
        <w:spacing w:after="0" w:line="240" w:lineRule="auto"/>
      </w:pPr>
      <w:r>
        <w:separator/>
      </w:r>
    </w:p>
  </w:endnote>
  <w:endnote w:type="continuationSeparator" w:id="0">
    <w:p w14:paraId="068CB83F" w14:textId="77777777" w:rsidR="005C04C9" w:rsidRDefault="005C04C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4F708F" w14:textId="77777777" w:rsidR="005C04C9" w:rsidRDefault="005C04C9" w:rsidP="00784C57">
      <w:pPr>
        <w:spacing w:after="0" w:line="240" w:lineRule="auto"/>
      </w:pPr>
      <w:r>
        <w:separator/>
      </w:r>
    </w:p>
  </w:footnote>
  <w:footnote w:type="continuationSeparator" w:id="0">
    <w:p w14:paraId="30B5F558" w14:textId="77777777" w:rsidR="005C04C9" w:rsidRDefault="005C04C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s-AR" w:eastAsia="es-AR" w:bidi="ar-SA"/>
      </w:rPr>
      <w:drawing>
        <wp:anchor distT="0" distB="0" distL="114300" distR="114300" simplePos="0" relativeHeight="251658240"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22E3C" w14:paraId="05877E12" w14:textId="77777777" w:rsidTr="00502615">
      <w:tc>
        <w:tcPr>
          <w:tcW w:w="6912" w:type="dxa"/>
        </w:tcPr>
        <w:p w14:paraId="091CAFB1" w14:textId="5F4AFD38" w:rsidR="00C97AAF" w:rsidRPr="00864D82" w:rsidRDefault="00E22E3C" w:rsidP="00E3040F">
          <w:pPr>
            <w:spacing w:after="0" w:line="360" w:lineRule="auto"/>
            <w:ind w:left="-105"/>
            <w:jc w:val="both"/>
            <w:rPr>
              <w:rFonts w:ascii="Arial" w:hAnsi="Arial" w:cs="Arial"/>
              <w:b/>
              <w:bCs/>
              <w:color w:val="365F91"/>
              <w:sz w:val="40"/>
              <w:szCs w:val="40"/>
            </w:rPr>
          </w:pPr>
          <w:r w:rsidRPr="00864D82">
            <w:rPr>
              <w:rFonts w:ascii="Arial" w:hAnsi="Arial" w:cs="Arial"/>
              <w:b/>
              <w:bCs/>
              <w:color w:val="365F91"/>
              <w:sz w:val="40"/>
              <w:szCs w:val="40"/>
            </w:rPr>
            <w:t>Comunicado de prensa</w:t>
          </w:r>
        </w:p>
        <w:p w14:paraId="2840E94D" w14:textId="77777777" w:rsidR="00E22E3C" w:rsidRPr="00864D82" w:rsidRDefault="00E22E3C" w:rsidP="00E3040F">
          <w:pPr>
            <w:spacing w:after="0" w:line="360" w:lineRule="auto"/>
            <w:ind w:left="-105"/>
            <w:jc w:val="both"/>
            <w:rPr>
              <w:rFonts w:ascii="Arial" w:hAnsi="Arial"/>
              <w:b/>
              <w:sz w:val="16"/>
            </w:rPr>
          </w:pPr>
          <w:r w:rsidRPr="00864D82">
            <w:rPr>
              <w:rFonts w:ascii="Arial" w:hAnsi="Arial"/>
              <w:b/>
              <w:sz w:val="16"/>
            </w:rPr>
            <w:t>Catálogo completo de productos para alfombrillas multifunción en el interior del vehículo</w:t>
          </w:r>
        </w:p>
        <w:p w14:paraId="32F464CF" w14:textId="1DAECA64" w:rsidR="00AB339D" w:rsidRPr="00211DFE" w:rsidRDefault="00E22E3C" w:rsidP="00E3040F">
          <w:pPr>
            <w:spacing w:after="0" w:line="360" w:lineRule="auto"/>
            <w:ind w:left="-105"/>
            <w:jc w:val="both"/>
            <w:rPr>
              <w:rFonts w:ascii="Arial" w:hAnsi="Arial" w:cs="Arial"/>
              <w:b/>
              <w:bCs/>
              <w:sz w:val="16"/>
              <w:szCs w:val="16"/>
              <w:lang w:val="de-DE"/>
            </w:rPr>
          </w:pPr>
          <w:r w:rsidRPr="00E22E3C">
            <w:rPr>
              <w:rFonts w:ascii="Arial" w:hAnsi="Arial"/>
              <w:b/>
              <w:sz w:val="16"/>
              <w:lang w:val="de-DE"/>
            </w:rPr>
            <w:t>Waldkraiburg, agosto de 2020</w:t>
          </w:r>
        </w:p>
        <w:p w14:paraId="64CC1D28" w14:textId="742D2D9B" w:rsidR="00502615" w:rsidRPr="00526A4B" w:rsidRDefault="00E22E3C" w:rsidP="00E22E3C">
          <w:pPr>
            <w:spacing w:after="0" w:line="360" w:lineRule="auto"/>
            <w:ind w:left="-105"/>
            <w:jc w:val="both"/>
            <w:rPr>
              <w:rFonts w:ascii="Arial" w:hAnsi="Arial" w:cs="Arial"/>
              <w:b/>
              <w:bCs/>
              <w:sz w:val="16"/>
              <w:szCs w:val="16"/>
              <w:lang w:val="de-DE"/>
            </w:rPr>
          </w:pPr>
          <w:r w:rsidRPr="00E22E3C">
            <w:rPr>
              <w:rFonts w:ascii="Arial" w:hAnsi="Arial"/>
              <w:b/>
              <w:sz w:val="16"/>
              <w:lang w:val="de-DE"/>
            </w:rPr>
            <w:t>Página</w:t>
          </w:r>
          <w:r w:rsidR="00C97AAF" w:rsidRPr="00526A4B">
            <w:rPr>
              <w:rFonts w:ascii="Arial" w:hAnsi="Arial"/>
              <w:b/>
              <w:sz w:val="16"/>
              <w:lang w:val="de-DE"/>
            </w:rPr>
            <w:t xml:space="preserve"> </w:t>
          </w:r>
          <w:r w:rsidR="002067CF" w:rsidRPr="00526A4B">
            <w:rPr>
              <w:rFonts w:ascii="Arial" w:hAnsi="Arial" w:cs="Arial"/>
              <w:b/>
              <w:bCs/>
              <w:sz w:val="16"/>
              <w:szCs w:val="16"/>
              <w:lang w:val="de-DE"/>
            </w:rPr>
            <w:fldChar w:fldCharType="begin"/>
          </w:r>
          <w:r w:rsidR="00C97AAF" w:rsidRPr="00526A4B">
            <w:rPr>
              <w:rFonts w:ascii="Arial" w:hAnsi="Arial" w:cs="Arial"/>
              <w:b/>
              <w:bCs/>
              <w:sz w:val="16"/>
              <w:szCs w:val="16"/>
              <w:lang w:val="de-DE"/>
            </w:rPr>
            <w:instrText>PAGE  \* Arabic  \* MERGEFORMAT</w:instrText>
          </w:r>
          <w:r w:rsidR="002067CF" w:rsidRPr="00526A4B">
            <w:rPr>
              <w:rFonts w:ascii="Arial" w:hAnsi="Arial" w:cs="Arial"/>
              <w:b/>
              <w:bCs/>
              <w:sz w:val="16"/>
              <w:szCs w:val="16"/>
              <w:lang w:val="de-DE"/>
            </w:rPr>
            <w:fldChar w:fldCharType="separate"/>
          </w:r>
          <w:r w:rsidR="00C95D6D">
            <w:rPr>
              <w:rFonts w:ascii="Arial" w:hAnsi="Arial" w:cs="Arial"/>
              <w:b/>
              <w:bCs/>
              <w:noProof/>
              <w:sz w:val="16"/>
              <w:szCs w:val="16"/>
              <w:lang w:val="de-DE"/>
            </w:rPr>
            <w:t>3</w:t>
          </w:r>
          <w:r w:rsidR="002067CF" w:rsidRPr="00526A4B">
            <w:rPr>
              <w:rFonts w:ascii="Arial" w:hAnsi="Arial" w:cs="Arial"/>
              <w:b/>
              <w:bCs/>
              <w:sz w:val="16"/>
              <w:szCs w:val="16"/>
              <w:lang w:val="de-DE"/>
            </w:rPr>
            <w:fldChar w:fldCharType="end"/>
          </w:r>
          <w:r w:rsidR="00C97AAF" w:rsidRPr="00526A4B">
            <w:rPr>
              <w:rFonts w:ascii="Arial" w:hAnsi="Arial"/>
              <w:b/>
              <w:sz w:val="16"/>
              <w:lang w:val="de-DE"/>
            </w:rPr>
            <w:t xml:space="preserve"> </w:t>
          </w:r>
          <w:r>
            <w:rPr>
              <w:rFonts w:ascii="Arial" w:hAnsi="Arial"/>
              <w:b/>
              <w:sz w:val="16"/>
              <w:lang w:val="de-DE"/>
            </w:rPr>
            <w:t>de</w:t>
          </w:r>
          <w:r w:rsidR="00C97AAF" w:rsidRPr="00526A4B">
            <w:rPr>
              <w:rFonts w:ascii="Arial" w:hAnsi="Arial"/>
              <w:b/>
              <w:sz w:val="16"/>
              <w:lang w:val="de-DE"/>
            </w:rPr>
            <w:t xml:space="preserve"> </w:t>
          </w:r>
          <w:r w:rsidR="00B342A0">
            <w:fldChar w:fldCharType="begin"/>
          </w:r>
          <w:r w:rsidR="00B342A0" w:rsidRPr="009845AE">
            <w:rPr>
              <w:lang w:val="de-DE"/>
            </w:rPr>
            <w:instrText>NUMPAGES  \* Arabic  \* MERGEFORMAT</w:instrText>
          </w:r>
          <w:r w:rsidR="00B342A0">
            <w:fldChar w:fldCharType="separate"/>
          </w:r>
          <w:r w:rsidR="00C95D6D" w:rsidRPr="00C95D6D">
            <w:rPr>
              <w:rFonts w:ascii="Arial" w:hAnsi="Arial" w:cs="Arial"/>
              <w:b/>
              <w:bCs/>
              <w:noProof/>
              <w:sz w:val="16"/>
              <w:szCs w:val="16"/>
              <w:lang w:val="de-DE"/>
            </w:rPr>
            <w:t>3</w:t>
          </w:r>
          <w:r w:rsidR="00B342A0">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s-AR" w:eastAsia="es-AR" w:bidi="ar-SA"/>
      </w:rPr>
      <w:drawing>
        <wp:anchor distT="0" distB="0" distL="114300" distR="114300" simplePos="0" relativeHeight="251656192"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E22E3C" w14:paraId="2B378198" w14:textId="77777777" w:rsidTr="00AF662E">
      <w:tc>
        <w:tcPr>
          <w:tcW w:w="6912" w:type="dxa"/>
        </w:tcPr>
        <w:p w14:paraId="05C2F720" w14:textId="16C676B5" w:rsidR="00C97AAF" w:rsidRPr="00864D82" w:rsidRDefault="00E22E3C" w:rsidP="004C54DB">
          <w:pPr>
            <w:spacing w:after="0" w:line="360" w:lineRule="auto"/>
            <w:ind w:left="-105"/>
            <w:jc w:val="both"/>
            <w:rPr>
              <w:rFonts w:ascii="Arial" w:hAnsi="Arial" w:cs="Arial"/>
              <w:b/>
              <w:bCs/>
              <w:color w:val="365F91"/>
              <w:sz w:val="40"/>
              <w:szCs w:val="40"/>
            </w:rPr>
          </w:pPr>
          <w:r w:rsidRPr="00864D82">
            <w:rPr>
              <w:rFonts w:ascii="Arial" w:hAnsi="Arial" w:cs="Arial"/>
              <w:b/>
              <w:bCs/>
              <w:color w:val="365F91"/>
              <w:sz w:val="40"/>
              <w:szCs w:val="40"/>
            </w:rPr>
            <w:t>Comunicado de prensa</w:t>
          </w:r>
        </w:p>
        <w:p w14:paraId="12632D72" w14:textId="77777777" w:rsidR="00E22E3C" w:rsidRPr="00864D82" w:rsidRDefault="00E22E3C" w:rsidP="004C54DB">
          <w:pPr>
            <w:spacing w:after="0" w:line="360" w:lineRule="auto"/>
            <w:ind w:left="-105"/>
            <w:jc w:val="both"/>
            <w:rPr>
              <w:rFonts w:ascii="Arial" w:hAnsi="Arial"/>
              <w:b/>
              <w:sz w:val="16"/>
            </w:rPr>
          </w:pPr>
          <w:r w:rsidRPr="00864D82">
            <w:rPr>
              <w:rFonts w:ascii="Arial" w:hAnsi="Arial"/>
              <w:b/>
              <w:sz w:val="16"/>
            </w:rPr>
            <w:t>Catálogo completo de productos para alfombrillas multifunción en el interior del vehículo</w:t>
          </w:r>
        </w:p>
        <w:p w14:paraId="480B30BF" w14:textId="26185736" w:rsidR="00502615" w:rsidRPr="00211DFE" w:rsidRDefault="00E22E3C" w:rsidP="004C54DB">
          <w:pPr>
            <w:spacing w:after="0" w:line="360" w:lineRule="auto"/>
            <w:ind w:left="-105"/>
            <w:jc w:val="both"/>
            <w:rPr>
              <w:rFonts w:ascii="Arial" w:hAnsi="Arial" w:cs="Arial"/>
              <w:b/>
              <w:bCs/>
              <w:sz w:val="16"/>
              <w:szCs w:val="16"/>
              <w:lang w:val="de-DE"/>
            </w:rPr>
          </w:pPr>
          <w:r w:rsidRPr="00E22E3C">
            <w:rPr>
              <w:rFonts w:ascii="Arial" w:hAnsi="Arial"/>
              <w:b/>
              <w:sz w:val="16"/>
              <w:lang w:val="de-DE"/>
            </w:rPr>
            <w:t>Waldkraiburg, agosto de 2020</w:t>
          </w:r>
        </w:p>
        <w:p w14:paraId="7059F5BC" w14:textId="2F56F7CB" w:rsidR="00502615" w:rsidRPr="00C97AAF" w:rsidRDefault="00E22E3C" w:rsidP="00E22E3C">
          <w:pPr>
            <w:spacing w:after="0" w:line="360" w:lineRule="auto"/>
            <w:ind w:left="-105"/>
            <w:jc w:val="both"/>
            <w:rPr>
              <w:rFonts w:ascii="Arial" w:hAnsi="Arial" w:cs="Arial"/>
              <w:b/>
              <w:bCs/>
              <w:sz w:val="16"/>
              <w:szCs w:val="16"/>
              <w:lang w:val="de-DE"/>
            </w:rPr>
          </w:pPr>
          <w:r w:rsidRPr="00E22E3C">
            <w:rPr>
              <w:rFonts w:ascii="Arial" w:hAnsi="Arial"/>
              <w:b/>
              <w:sz w:val="16"/>
              <w:lang w:val="de-DE"/>
            </w:rPr>
            <w:t>Página</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C95D6D">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Pr>
              <w:rFonts w:ascii="Arial" w:hAnsi="Arial"/>
              <w:b/>
              <w:sz w:val="16"/>
              <w:lang w:val="de-DE"/>
            </w:rPr>
            <w:t>de</w:t>
          </w:r>
          <w:r w:rsidR="00502615" w:rsidRPr="00211DFE">
            <w:rPr>
              <w:rFonts w:ascii="Arial" w:hAnsi="Arial"/>
              <w:b/>
              <w:sz w:val="16"/>
              <w:lang w:val="de-DE"/>
            </w:rPr>
            <w:t xml:space="preserve"> </w:t>
          </w:r>
          <w:r w:rsidR="00B342A0">
            <w:fldChar w:fldCharType="begin"/>
          </w:r>
          <w:r w:rsidR="00B342A0" w:rsidRPr="009845AE">
            <w:rPr>
              <w:lang w:val="de-DE"/>
            </w:rPr>
            <w:instrText>NUMPAGES  \* Arabic  \* MERGEFORMAT</w:instrText>
          </w:r>
          <w:r w:rsidR="00B342A0">
            <w:fldChar w:fldCharType="separate"/>
          </w:r>
          <w:r w:rsidR="00C95D6D" w:rsidRPr="00C95D6D">
            <w:rPr>
              <w:rFonts w:ascii="Arial" w:hAnsi="Arial" w:cs="Arial"/>
              <w:b/>
              <w:bCs/>
              <w:noProof/>
              <w:sz w:val="16"/>
              <w:szCs w:val="16"/>
              <w:lang w:val="de-DE"/>
            </w:rPr>
            <w:t>4</w:t>
          </w:r>
          <w:r w:rsidR="00B342A0">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7077D6"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 xml:space="preserve">Friedrich-Schmidt-Str. </w:t>
          </w:r>
          <w:r w:rsidRPr="007077D6">
            <w:rPr>
              <w:rFonts w:ascii="Arial" w:hAnsi="Arial"/>
              <w:sz w:val="16"/>
              <w:lang w:val="de-DE"/>
            </w:rPr>
            <w:t>2</w:t>
          </w:r>
        </w:p>
        <w:p w14:paraId="5FBD4B77" w14:textId="77777777" w:rsidR="00502615" w:rsidRPr="00864D82" w:rsidRDefault="00502615" w:rsidP="00502615">
          <w:pPr>
            <w:pStyle w:val="Kopfzeile"/>
            <w:tabs>
              <w:tab w:val="clear" w:pos="4703"/>
              <w:tab w:val="clear" w:pos="9406"/>
            </w:tabs>
            <w:rPr>
              <w:rFonts w:ascii="Arial" w:hAnsi="Arial" w:cs="Arial"/>
              <w:sz w:val="16"/>
              <w:szCs w:val="16"/>
              <w:lang w:val="en-US"/>
            </w:rPr>
          </w:pPr>
          <w:r w:rsidRPr="00864D82">
            <w:rPr>
              <w:rFonts w:ascii="Arial" w:hAnsi="Arial"/>
              <w:sz w:val="16"/>
              <w:lang w:val="en-US"/>
            </w:rPr>
            <w:t>84478 Waldkraiburg</w:t>
          </w:r>
        </w:p>
        <w:p w14:paraId="7C04F590" w14:textId="40468862" w:rsidR="00502615" w:rsidRPr="00864D82" w:rsidRDefault="00E22E3C" w:rsidP="00502615">
          <w:pPr>
            <w:pStyle w:val="Kopfzeile"/>
            <w:tabs>
              <w:tab w:val="clear" w:pos="4703"/>
              <w:tab w:val="clear" w:pos="9406"/>
            </w:tabs>
            <w:rPr>
              <w:rFonts w:ascii="Arial" w:hAnsi="Arial" w:cs="Arial"/>
              <w:sz w:val="16"/>
              <w:szCs w:val="16"/>
              <w:lang w:val="en-US"/>
            </w:rPr>
          </w:pPr>
          <w:r w:rsidRPr="00864D82">
            <w:rPr>
              <w:rFonts w:ascii="Arial" w:hAnsi="Arial"/>
              <w:sz w:val="16"/>
              <w:lang w:val="en-US"/>
            </w:rPr>
            <w:t>Alemania</w:t>
          </w:r>
        </w:p>
        <w:p w14:paraId="654D8448" w14:textId="77777777" w:rsidR="00502615" w:rsidRPr="00864D82" w:rsidRDefault="00502615" w:rsidP="00502615">
          <w:pPr>
            <w:pStyle w:val="Kopfzeile"/>
            <w:tabs>
              <w:tab w:val="clear" w:pos="4703"/>
              <w:tab w:val="clear" w:pos="9406"/>
            </w:tabs>
            <w:rPr>
              <w:rFonts w:ascii="Arial" w:hAnsi="Arial" w:cs="Arial"/>
              <w:sz w:val="16"/>
              <w:szCs w:val="16"/>
              <w:lang w:val="en-US"/>
            </w:rPr>
          </w:pPr>
        </w:p>
        <w:p w14:paraId="69D89871" w14:textId="011F0B5D" w:rsidR="00C97AAF" w:rsidRPr="00864D82" w:rsidRDefault="00E22E3C" w:rsidP="00C97AAF">
          <w:pPr>
            <w:pStyle w:val="Kopfzeile"/>
            <w:tabs>
              <w:tab w:val="clear" w:pos="4703"/>
              <w:tab w:val="clear" w:pos="9406"/>
            </w:tabs>
            <w:rPr>
              <w:rFonts w:ascii="Arial" w:hAnsi="Arial" w:cs="Arial"/>
              <w:sz w:val="16"/>
              <w:szCs w:val="16"/>
              <w:lang w:val="en-US"/>
            </w:rPr>
          </w:pPr>
          <w:r w:rsidRPr="00864D82">
            <w:rPr>
              <w:rFonts w:ascii="Arial" w:hAnsi="Arial" w:cs="Arial"/>
              <w:sz w:val="16"/>
              <w:szCs w:val="16"/>
              <w:lang w:val="en-US"/>
            </w:rPr>
            <w:t>Teléfono</w:t>
          </w:r>
          <w:r w:rsidR="00C97AAF" w:rsidRPr="00864D82">
            <w:rPr>
              <w:rFonts w:ascii="Arial" w:hAnsi="Arial" w:cs="Arial"/>
              <w:sz w:val="16"/>
              <w:szCs w:val="16"/>
              <w:lang w:val="en-US"/>
            </w:rPr>
            <w:t xml:space="preserve"> +49 8638 9810-0</w:t>
          </w:r>
        </w:p>
        <w:p w14:paraId="355D2289" w14:textId="12E2CBEF" w:rsidR="00C97AAF" w:rsidRPr="00864D82" w:rsidRDefault="00E22E3C" w:rsidP="00C97AAF">
          <w:pPr>
            <w:pStyle w:val="Kopfzeile"/>
            <w:tabs>
              <w:tab w:val="clear" w:pos="4703"/>
              <w:tab w:val="clear" w:pos="9406"/>
            </w:tabs>
            <w:rPr>
              <w:rFonts w:ascii="Arial" w:hAnsi="Arial" w:cs="Arial"/>
              <w:sz w:val="16"/>
              <w:szCs w:val="16"/>
              <w:lang w:val="en-US"/>
            </w:rPr>
          </w:pPr>
          <w:r w:rsidRPr="00864D82">
            <w:rPr>
              <w:rFonts w:ascii="Arial" w:hAnsi="Arial" w:cs="Arial"/>
              <w:sz w:val="16"/>
              <w:szCs w:val="16"/>
              <w:lang w:val="en-US"/>
            </w:rPr>
            <w:t>Fax</w:t>
          </w:r>
          <w:r w:rsidR="00C97AAF" w:rsidRPr="00864D82">
            <w:rPr>
              <w:rFonts w:ascii="Arial" w:hAnsi="Arial" w:cs="Arial"/>
              <w:sz w:val="16"/>
              <w:szCs w:val="16"/>
              <w:lang w:val="en-US"/>
            </w:rPr>
            <w:t xml:space="preserve"> +49 8638 9810-310</w:t>
          </w:r>
        </w:p>
        <w:p w14:paraId="5102A26F" w14:textId="77777777" w:rsidR="00502615" w:rsidRPr="00864D82" w:rsidRDefault="00502615" w:rsidP="00502615">
          <w:pPr>
            <w:pStyle w:val="Kopfzeile"/>
            <w:tabs>
              <w:tab w:val="clear" w:pos="4703"/>
              <w:tab w:val="clear" w:pos="9406"/>
            </w:tabs>
            <w:rPr>
              <w:rFonts w:ascii="Arial" w:hAnsi="Arial" w:cs="Arial"/>
              <w:sz w:val="16"/>
              <w:szCs w:val="16"/>
              <w:lang w:val="en-US"/>
            </w:rPr>
          </w:pPr>
        </w:p>
        <w:p w14:paraId="6D1E4CCB" w14:textId="77777777" w:rsidR="00502615" w:rsidRPr="00864D82" w:rsidRDefault="00502615" w:rsidP="00502615">
          <w:pPr>
            <w:pStyle w:val="Kopfzeile"/>
            <w:tabs>
              <w:tab w:val="clear" w:pos="4703"/>
              <w:tab w:val="clear" w:pos="9406"/>
            </w:tabs>
            <w:rPr>
              <w:rFonts w:ascii="Arial" w:hAnsi="Arial" w:cs="Arial"/>
              <w:sz w:val="16"/>
              <w:szCs w:val="16"/>
              <w:lang w:val="en-US"/>
            </w:rPr>
          </w:pPr>
          <w:r w:rsidRPr="00864D82">
            <w:rPr>
              <w:rFonts w:ascii="Arial" w:hAnsi="Arial"/>
              <w:sz w:val="16"/>
              <w:lang w:val="en-US"/>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es-AR" w:eastAsia="es-AR" w:bidi="ar-SA"/>
      </w:rPr>
      <mc:AlternateContent>
        <mc:Choice Requires="wps">
          <w:drawing>
            <wp:anchor distT="0" distB="0" distL="114300" distR="114300" simplePos="0" relativeHeight="251660288"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ECDCE" w14:textId="35605AC8" w:rsidR="006A7575" w:rsidRPr="00864D82" w:rsidRDefault="00E22E3C" w:rsidP="006A7575">
                          <w:pPr>
                            <w:pStyle w:val="Kopfzeile"/>
                            <w:rPr>
                              <w:rFonts w:ascii="Arial" w:hAnsi="Arial" w:cs="Arial"/>
                              <w:b/>
                              <w:sz w:val="16"/>
                              <w:szCs w:val="16"/>
                              <w:lang w:val="en-US"/>
                            </w:rPr>
                          </w:pPr>
                          <w:r w:rsidRPr="00864D82">
                            <w:rPr>
                              <w:rFonts w:ascii="Arial" w:hAnsi="Arial" w:cs="Arial"/>
                              <w:b/>
                              <w:sz w:val="16"/>
                              <w:szCs w:val="16"/>
                              <w:lang w:val="en-US"/>
                            </w:rPr>
                            <w:t>Contacto de prensa</w:t>
                          </w:r>
                        </w:p>
                        <w:p w14:paraId="29EA3233" w14:textId="77777777" w:rsidR="006A7575" w:rsidRPr="00864D82" w:rsidRDefault="006A7575" w:rsidP="006A7575">
                          <w:pPr>
                            <w:pStyle w:val="Textkrper-Zeileneinzug"/>
                            <w:ind w:left="0"/>
                            <w:rPr>
                              <w:bCs/>
                              <w:sz w:val="16"/>
                              <w:szCs w:val="16"/>
                              <w:lang w:val="en-US"/>
                            </w:rPr>
                          </w:pPr>
                        </w:p>
                        <w:p w14:paraId="1894AA9E" w14:textId="256575CC" w:rsidR="006A7575" w:rsidRPr="00864D82" w:rsidRDefault="00E22E3C" w:rsidP="006A7575">
                          <w:pPr>
                            <w:pStyle w:val="Textkrper-Zeileneinzug"/>
                            <w:ind w:left="0"/>
                            <w:rPr>
                              <w:i w:val="0"/>
                              <w:sz w:val="16"/>
                              <w:szCs w:val="16"/>
                              <w:lang w:val="en-US"/>
                            </w:rPr>
                          </w:pPr>
                          <w:r w:rsidRPr="00864D82">
                            <w:rPr>
                              <w:bCs/>
                              <w:sz w:val="16"/>
                              <w:szCs w:val="16"/>
                              <w:lang w:val="en-US"/>
                            </w:rPr>
                            <w:t>Europa, Oriente Medio, África y América</w:t>
                          </w:r>
                        </w:p>
                        <w:p w14:paraId="1A622BF1" w14:textId="0155824F" w:rsidR="006A7575" w:rsidRPr="004201C2" w:rsidRDefault="008179E6" w:rsidP="006A7575">
                          <w:pPr>
                            <w:pStyle w:val="Textkrper-Zeileneinzug"/>
                            <w:ind w:left="0"/>
                            <w:rPr>
                              <w:i w:val="0"/>
                              <w:sz w:val="16"/>
                              <w:szCs w:val="16"/>
                              <w:lang w:val="de-DE"/>
                            </w:rPr>
                          </w:pPr>
                          <w:r w:rsidRPr="004201C2">
                            <w:rPr>
                              <w:i w:val="0"/>
                              <w:sz w:val="16"/>
                              <w:lang w:val="de-DE"/>
                            </w:rPr>
                            <w:t>Juliane Schmidhuber</w:t>
                          </w:r>
                        </w:p>
                        <w:p w14:paraId="52437818" w14:textId="5F7664AD" w:rsidR="008179E6" w:rsidRPr="004201C2" w:rsidRDefault="00E22E3C" w:rsidP="006A7575">
                          <w:pPr>
                            <w:pStyle w:val="Textkrper-Zeileneinzug"/>
                            <w:ind w:left="0"/>
                            <w:rPr>
                              <w:i w:val="0"/>
                              <w:sz w:val="16"/>
                              <w:lang w:val="de-DE"/>
                            </w:rPr>
                          </w:pPr>
                          <w:r w:rsidRPr="00E22E3C">
                            <w:rPr>
                              <w:i w:val="0"/>
                              <w:sz w:val="16"/>
                              <w:lang w:val="de-DE"/>
                            </w:rPr>
                            <w:t xml:space="preserve">Gerente de Relaciones Públicas y Comunicaciones </w:t>
                          </w:r>
                        </w:p>
                        <w:p w14:paraId="05095B86" w14:textId="113C52DC" w:rsidR="006A7575" w:rsidRPr="004201C2" w:rsidRDefault="00211DFE" w:rsidP="006A7575">
                          <w:pPr>
                            <w:pStyle w:val="Textkrper-Zeileneinzug"/>
                            <w:ind w:left="0"/>
                            <w:rPr>
                              <w:i w:val="0"/>
                              <w:sz w:val="16"/>
                              <w:szCs w:val="16"/>
                              <w:lang w:val="de-DE"/>
                            </w:rPr>
                          </w:pPr>
                          <w:r w:rsidRPr="004201C2">
                            <w:rPr>
                              <w:i w:val="0"/>
                              <w:sz w:val="16"/>
                              <w:lang w:val="de-DE"/>
                            </w:rPr>
                            <w:t>Tel.</w:t>
                          </w:r>
                          <w:r w:rsidR="006A7575" w:rsidRPr="004201C2">
                            <w:rPr>
                              <w:i w:val="0"/>
                              <w:sz w:val="16"/>
                              <w:lang w:val="de-DE"/>
                            </w:rPr>
                            <w:t xml:space="preserve"> +49 8638 9810 568</w:t>
                          </w:r>
                        </w:p>
                        <w:p w14:paraId="5308D282" w14:textId="34AF51EB" w:rsidR="006A7575" w:rsidRPr="004201C2" w:rsidRDefault="008179E6" w:rsidP="006A7575">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1480B339" w14:textId="75A02E5D" w:rsidR="006A7575" w:rsidRPr="004201C2" w:rsidRDefault="008179E6" w:rsidP="006A7575">
                          <w:pPr>
                            <w:pStyle w:val="Textkrper-Zeileneinzug"/>
                            <w:ind w:left="0"/>
                            <w:rPr>
                              <w:bCs/>
                              <w:sz w:val="16"/>
                              <w:szCs w:val="16"/>
                              <w:lang w:val="de-DE"/>
                            </w:rPr>
                          </w:pPr>
                          <w:r>
                            <w:rPr>
                              <w:i w:val="0"/>
                              <w:iCs w:val="0"/>
                              <w:sz w:val="16"/>
                              <w:lang w:val="en-US"/>
                            </w:rPr>
                            <w:fldChar w:fldCharType="end"/>
                          </w:r>
                        </w:p>
                        <w:p w14:paraId="28685E10" w14:textId="659463A6" w:rsidR="006A7575" w:rsidRPr="00E22E3C" w:rsidRDefault="00E22E3C" w:rsidP="006A7575">
                          <w:pPr>
                            <w:pStyle w:val="Kopfzeile"/>
                            <w:spacing w:line="360" w:lineRule="auto"/>
                            <w:rPr>
                              <w:rFonts w:ascii="Arial" w:hAnsi="Arial" w:cs="Arial"/>
                              <w:i/>
                              <w:iCs/>
                              <w:sz w:val="16"/>
                              <w:szCs w:val="16"/>
                              <w:lang w:val="es-ES_tradnl"/>
                            </w:rPr>
                          </w:pPr>
                          <w:r w:rsidRPr="00E22E3C">
                            <w:rPr>
                              <w:rFonts w:ascii="Arial" w:hAnsi="Arial" w:cs="Arial"/>
                              <w:i/>
                              <w:iCs/>
                              <w:sz w:val="16"/>
                              <w:szCs w:val="16"/>
                              <w:lang w:val="es-ES_tradnl"/>
                            </w:rPr>
                            <w:t>Asia-Pacífico</w:t>
                          </w:r>
                        </w:p>
                        <w:p w14:paraId="46ED42CF" w14:textId="77777777" w:rsidR="006A7575" w:rsidRPr="00E22E3C" w:rsidRDefault="006A7575" w:rsidP="006A7575">
                          <w:pPr>
                            <w:pStyle w:val="Kopfzeile"/>
                            <w:spacing w:line="360" w:lineRule="auto"/>
                            <w:rPr>
                              <w:rFonts w:ascii="Arial" w:hAnsi="Arial" w:cs="Arial"/>
                              <w:sz w:val="16"/>
                              <w:szCs w:val="16"/>
                              <w:lang w:val="es-ES_tradnl"/>
                            </w:rPr>
                          </w:pPr>
                          <w:r w:rsidRPr="00E22E3C">
                            <w:rPr>
                              <w:rFonts w:ascii="Arial" w:hAnsi="Arial" w:cs="Arial"/>
                              <w:sz w:val="16"/>
                              <w:szCs w:val="16"/>
                              <w:lang w:val="es-ES_tradnl"/>
                            </w:rPr>
                            <w:t>Bridget Ngang</w:t>
                          </w:r>
                        </w:p>
                        <w:p w14:paraId="1728E57B" w14:textId="0A681D6C" w:rsidR="006A7575" w:rsidRPr="00E22E3C" w:rsidRDefault="00E22E3C" w:rsidP="006A7575">
                          <w:pPr>
                            <w:pStyle w:val="Kopfzeile"/>
                            <w:spacing w:line="360" w:lineRule="auto"/>
                            <w:rPr>
                              <w:rFonts w:ascii="Arial" w:hAnsi="Arial" w:cs="Arial"/>
                              <w:sz w:val="16"/>
                              <w:szCs w:val="16"/>
                              <w:lang w:val="es-ES_tradnl"/>
                            </w:rPr>
                          </w:pPr>
                          <w:r w:rsidRPr="00E22E3C">
                            <w:rPr>
                              <w:rFonts w:ascii="Arial" w:hAnsi="Arial" w:cs="Arial"/>
                              <w:sz w:val="16"/>
                              <w:szCs w:val="16"/>
                              <w:lang w:val="es-ES_tradnl"/>
                            </w:rPr>
                            <w:t>Gerente de Marketing, Asia-Pacífico</w:t>
                          </w:r>
                        </w:p>
                        <w:p w14:paraId="16F850D7" w14:textId="77777777" w:rsidR="006A7575" w:rsidRPr="00E22E3C" w:rsidRDefault="00211DFE" w:rsidP="006A7575">
                          <w:pPr>
                            <w:pStyle w:val="Kopfzeile"/>
                            <w:spacing w:line="360" w:lineRule="auto"/>
                            <w:rPr>
                              <w:rFonts w:ascii="Arial" w:hAnsi="Arial" w:cs="Arial"/>
                              <w:sz w:val="16"/>
                              <w:szCs w:val="16"/>
                              <w:lang w:val="es-ES_tradnl"/>
                            </w:rPr>
                          </w:pPr>
                          <w:r w:rsidRPr="00E22E3C">
                            <w:rPr>
                              <w:rFonts w:ascii="Arial" w:hAnsi="Arial" w:cs="Arial"/>
                              <w:sz w:val="16"/>
                              <w:szCs w:val="16"/>
                              <w:lang w:val="es-ES_tradnl"/>
                            </w:rPr>
                            <w:t>Tel.</w:t>
                          </w:r>
                          <w:r w:rsidR="006A7575" w:rsidRPr="00E22E3C">
                            <w:rPr>
                              <w:rFonts w:ascii="Arial" w:hAnsi="Arial" w:cs="Arial"/>
                              <w:sz w:val="16"/>
                              <w:szCs w:val="16"/>
                              <w:lang w:val="es-ES_tradnl"/>
                            </w:rPr>
                            <w:t xml:space="preserve"> +603 9545 6301</w:t>
                          </w:r>
                        </w:p>
                        <w:p w14:paraId="4F420193" w14:textId="77777777" w:rsidR="006A7575" w:rsidRPr="00E22E3C" w:rsidRDefault="00D4177F" w:rsidP="006A7575">
                          <w:pPr>
                            <w:pStyle w:val="Kopfzeile"/>
                            <w:spacing w:line="360" w:lineRule="auto"/>
                            <w:rPr>
                              <w:rFonts w:ascii="Arial" w:hAnsi="Arial" w:cs="Arial"/>
                              <w:sz w:val="16"/>
                              <w:szCs w:val="16"/>
                              <w:lang w:val="es-AR"/>
                            </w:rPr>
                          </w:pPr>
                          <w:hyperlink r:id="rId2" w:history="1">
                            <w:r w:rsidR="006A7575" w:rsidRPr="00E22E3C">
                              <w:rPr>
                                <w:rStyle w:val="Hyperlink"/>
                                <w:rFonts w:ascii="Arial" w:hAnsi="Arial" w:cs="Arial"/>
                                <w:sz w:val="16"/>
                                <w:szCs w:val="16"/>
                                <w:lang w:val="es-AR"/>
                              </w:rPr>
                              <w:t>bridget.ngang@kraiburg-tpe.com</w:t>
                            </w:r>
                          </w:hyperlink>
                        </w:p>
                        <w:p w14:paraId="32434A75" w14:textId="77777777" w:rsidR="006A7575" w:rsidRPr="00E22E3C" w:rsidRDefault="006A7575" w:rsidP="006A7575">
                          <w:pPr>
                            <w:pStyle w:val="Textkrper-Zeileneinzug"/>
                            <w:ind w:left="0"/>
                            <w:rPr>
                              <w:bCs/>
                              <w:sz w:val="16"/>
                              <w:szCs w:val="16"/>
                              <w:lang w:val="es-AR"/>
                            </w:rPr>
                          </w:pPr>
                        </w:p>
                        <w:p w14:paraId="5A8C2D1D" w14:textId="3495D8AB" w:rsidR="006A7575" w:rsidRPr="00E22E3C" w:rsidRDefault="00E22E3C" w:rsidP="006A7575">
                          <w:pPr>
                            <w:pStyle w:val="Textkrper-Zeileneinzug"/>
                            <w:ind w:left="0"/>
                            <w:rPr>
                              <w:rStyle w:val="Hyperlink"/>
                              <w:b/>
                              <w:i w:val="0"/>
                              <w:sz w:val="16"/>
                              <w:lang w:val="es-AR"/>
                            </w:rPr>
                          </w:pPr>
                          <w:r w:rsidRPr="00E22E3C">
                            <w:rPr>
                              <w:b/>
                              <w:i w:val="0"/>
                              <w:sz w:val="16"/>
                              <w:lang w:val="es-AR"/>
                            </w:rPr>
                            <w:t>Agencia de comunicación</w:t>
                          </w:r>
                        </w:p>
                        <w:p w14:paraId="4EAB9DB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28CEF3DD"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266E3277" w14:textId="29D18707" w:rsidR="006A7575"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635CFF6" w14:textId="397807F4" w:rsidR="00001797" w:rsidRPr="00211DFE" w:rsidRDefault="00001797" w:rsidP="006A7575">
                          <w:pPr>
                            <w:spacing w:after="0" w:line="360" w:lineRule="auto"/>
                            <w:rPr>
                              <w:rFonts w:ascii="Arial" w:hAnsi="Arial" w:cs="Arial"/>
                              <w:sz w:val="16"/>
                              <w:lang w:val="de-DE"/>
                            </w:rPr>
                          </w:pPr>
                          <w:r w:rsidRPr="00001797">
                            <w:rPr>
                              <w:rFonts w:ascii="Arial" w:hAnsi="Arial" w:cs="Arial"/>
                              <w:sz w:val="16"/>
                              <w:lang w:val="de-DE"/>
                            </w:rPr>
                            <w:t>snielsen@emg-marcom.com</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63BECDCE" w14:textId="35605AC8" w:rsidR="006A7575" w:rsidRPr="00864D82" w:rsidRDefault="00E22E3C" w:rsidP="006A7575">
                    <w:pPr>
                      <w:pStyle w:val="Kopfzeile"/>
                      <w:rPr>
                        <w:rFonts w:ascii="Arial" w:hAnsi="Arial" w:cs="Arial"/>
                        <w:b/>
                        <w:sz w:val="16"/>
                        <w:szCs w:val="16"/>
                        <w:lang w:val="en-US"/>
                      </w:rPr>
                    </w:pPr>
                    <w:r w:rsidRPr="00864D82">
                      <w:rPr>
                        <w:rFonts w:ascii="Arial" w:hAnsi="Arial" w:cs="Arial"/>
                        <w:b/>
                        <w:sz w:val="16"/>
                        <w:szCs w:val="16"/>
                        <w:lang w:val="en-US"/>
                      </w:rPr>
                      <w:t>Contacto de prensa</w:t>
                    </w:r>
                  </w:p>
                  <w:p w14:paraId="29EA3233" w14:textId="77777777" w:rsidR="006A7575" w:rsidRPr="00864D82" w:rsidRDefault="006A7575" w:rsidP="006A7575">
                    <w:pPr>
                      <w:pStyle w:val="Textkrper-Zeileneinzug"/>
                      <w:ind w:left="0"/>
                      <w:rPr>
                        <w:bCs/>
                        <w:sz w:val="16"/>
                        <w:szCs w:val="16"/>
                        <w:lang w:val="en-US"/>
                      </w:rPr>
                    </w:pPr>
                  </w:p>
                  <w:p w14:paraId="1894AA9E" w14:textId="256575CC" w:rsidR="006A7575" w:rsidRPr="00864D82" w:rsidRDefault="00E22E3C" w:rsidP="006A7575">
                    <w:pPr>
                      <w:pStyle w:val="Textkrper-Zeileneinzug"/>
                      <w:ind w:left="0"/>
                      <w:rPr>
                        <w:i w:val="0"/>
                        <w:sz w:val="16"/>
                        <w:szCs w:val="16"/>
                        <w:lang w:val="en-US"/>
                      </w:rPr>
                    </w:pPr>
                    <w:r w:rsidRPr="00864D82">
                      <w:rPr>
                        <w:bCs/>
                        <w:sz w:val="16"/>
                        <w:szCs w:val="16"/>
                        <w:lang w:val="en-US"/>
                      </w:rPr>
                      <w:t>Europa, Oriente Medio, África y América</w:t>
                    </w:r>
                  </w:p>
                  <w:p w14:paraId="1A622BF1" w14:textId="0155824F" w:rsidR="006A7575" w:rsidRPr="004201C2" w:rsidRDefault="008179E6" w:rsidP="006A7575">
                    <w:pPr>
                      <w:pStyle w:val="Textkrper-Zeileneinzug"/>
                      <w:ind w:left="0"/>
                      <w:rPr>
                        <w:i w:val="0"/>
                        <w:sz w:val="16"/>
                        <w:szCs w:val="16"/>
                        <w:lang w:val="de-DE"/>
                      </w:rPr>
                    </w:pPr>
                    <w:r w:rsidRPr="004201C2">
                      <w:rPr>
                        <w:i w:val="0"/>
                        <w:sz w:val="16"/>
                        <w:lang w:val="de-DE"/>
                      </w:rPr>
                      <w:t>Juliane Schmidhuber</w:t>
                    </w:r>
                  </w:p>
                  <w:p w14:paraId="52437818" w14:textId="5F7664AD" w:rsidR="008179E6" w:rsidRPr="004201C2" w:rsidRDefault="00E22E3C" w:rsidP="006A7575">
                    <w:pPr>
                      <w:pStyle w:val="Textkrper-Zeileneinzug"/>
                      <w:ind w:left="0"/>
                      <w:rPr>
                        <w:i w:val="0"/>
                        <w:sz w:val="16"/>
                        <w:lang w:val="de-DE"/>
                      </w:rPr>
                    </w:pPr>
                    <w:r w:rsidRPr="00E22E3C">
                      <w:rPr>
                        <w:i w:val="0"/>
                        <w:sz w:val="16"/>
                        <w:lang w:val="de-DE"/>
                      </w:rPr>
                      <w:t xml:space="preserve">Gerente de Relaciones Públicas y Comunicaciones </w:t>
                    </w:r>
                  </w:p>
                  <w:p w14:paraId="05095B86" w14:textId="113C52DC" w:rsidR="006A7575" w:rsidRPr="004201C2" w:rsidRDefault="00211DFE" w:rsidP="006A7575">
                    <w:pPr>
                      <w:pStyle w:val="Textkrper-Zeileneinzug"/>
                      <w:ind w:left="0"/>
                      <w:rPr>
                        <w:i w:val="0"/>
                        <w:sz w:val="16"/>
                        <w:szCs w:val="16"/>
                        <w:lang w:val="de-DE"/>
                      </w:rPr>
                    </w:pPr>
                    <w:r w:rsidRPr="004201C2">
                      <w:rPr>
                        <w:i w:val="0"/>
                        <w:sz w:val="16"/>
                        <w:lang w:val="de-DE"/>
                      </w:rPr>
                      <w:t>Tel.</w:t>
                    </w:r>
                    <w:r w:rsidR="006A7575" w:rsidRPr="004201C2">
                      <w:rPr>
                        <w:i w:val="0"/>
                        <w:sz w:val="16"/>
                        <w:lang w:val="de-DE"/>
                      </w:rPr>
                      <w:t xml:space="preserve"> +49 8638 9810 568</w:t>
                    </w:r>
                  </w:p>
                  <w:p w14:paraId="5308D282" w14:textId="34AF51EB" w:rsidR="006A7575" w:rsidRPr="004201C2" w:rsidRDefault="008179E6" w:rsidP="006A7575">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1480B339" w14:textId="75A02E5D" w:rsidR="006A7575" w:rsidRPr="004201C2" w:rsidRDefault="008179E6" w:rsidP="006A7575">
                    <w:pPr>
                      <w:pStyle w:val="Textkrper-Zeileneinzug"/>
                      <w:ind w:left="0"/>
                      <w:rPr>
                        <w:bCs/>
                        <w:sz w:val="16"/>
                        <w:szCs w:val="16"/>
                        <w:lang w:val="de-DE"/>
                      </w:rPr>
                    </w:pPr>
                    <w:r>
                      <w:rPr>
                        <w:i w:val="0"/>
                        <w:iCs w:val="0"/>
                        <w:sz w:val="16"/>
                        <w:lang w:val="en-US"/>
                      </w:rPr>
                      <w:fldChar w:fldCharType="end"/>
                    </w:r>
                  </w:p>
                  <w:p w14:paraId="28685E10" w14:textId="659463A6" w:rsidR="006A7575" w:rsidRPr="00E22E3C" w:rsidRDefault="00E22E3C" w:rsidP="006A7575">
                    <w:pPr>
                      <w:pStyle w:val="Kopfzeile"/>
                      <w:spacing w:line="360" w:lineRule="auto"/>
                      <w:rPr>
                        <w:rFonts w:ascii="Arial" w:hAnsi="Arial" w:cs="Arial"/>
                        <w:i/>
                        <w:iCs/>
                        <w:sz w:val="16"/>
                        <w:szCs w:val="16"/>
                        <w:lang w:val="es-ES_tradnl"/>
                      </w:rPr>
                    </w:pPr>
                    <w:r w:rsidRPr="00E22E3C">
                      <w:rPr>
                        <w:rFonts w:ascii="Arial" w:hAnsi="Arial" w:cs="Arial"/>
                        <w:i/>
                        <w:iCs/>
                        <w:sz w:val="16"/>
                        <w:szCs w:val="16"/>
                        <w:lang w:val="es-ES_tradnl"/>
                      </w:rPr>
                      <w:t>Asia-Pacífico</w:t>
                    </w:r>
                  </w:p>
                  <w:p w14:paraId="46ED42CF" w14:textId="77777777" w:rsidR="006A7575" w:rsidRPr="00E22E3C" w:rsidRDefault="006A7575" w:rsidP="006A7575">
                    <w:pPr>
                      <w:pStyle w:val="Kopfzeile"/>
                      <w:spacing w:line="360" w:lineRule="auto"/>
                      <w:rPr>
                        <w:rFonts w:ascii="Arial" w:hAnsi="Arial" w:cs="Arial"/>
                        <w:sz w:val="16"/>
                        <w:szCs w:val="16"/>
                        <w:lang w:val="es-ES_tradnl"/>
                      </w:rPr>
                    </w:pPr>
                    <w:r w:rsidRPr="00E22E3C">
                      <w:rPr>
                        <w:rFonts w:ascii="Arial" w:hAnsi="Arial" w:cs="Arial"/>
                        <w:sz w:val="16"/>
                        <w:szCs w:val="16"/>
                        <w:lang w:val="es-ES_tradnl"/>
                      </w:rPr>
                      <w:t>Bridget Ngang</w:t>
                    </w:r>
                  </w:p>
                  <w:p w14:paraId="1728E57B" w14:textId="0A681D6C" w:rsidR="006A7575" w:rsidRPr="00E22E3C" w:rsidRDefault="00E22E3C" w:rsidP="006A7575">
                    <w:pPr>
                      <w:pStyle w:val="Kopfzeile"/>
                      <w:spacing w:line="360" w:lineRule="auto"/>
                      <w:rPr>
                        <w:rFonts w:ascii="Arial" w:hAnsi="Arial" w:cs="Arial"/>
                        <w:sz w:val="16"/>
                        <w:szCs w:val="16"/>
                        <w:lang w:val="es-ES_tradnl"/>
                      </w:rPr>
                    </w:pPr>
                    <w:r w:rsidRPr="00E22E3C">
                      <w:rPr>
                        <w:rFonts w:ascii="Arial" w:hAnsi="Arial" w:cs="Arial"/>
                        <w:sz w:val="16"/>
                        <w:szCs w:val="16"/>
                        <w:lang w:val="es-ES_tradnl"/>
                      </w:rPr>
                      <w:t>Gerente de Marketing, Asia-Pacífico</w:t>
                    </w:r>
                  </w:p>
                  <w:p w14:paraId="16F850D7" w14:textId="77777777" w:rsidR="006A7575" w:rsidRPr="00E22E3C" w:rsidRDefault="00211DFE" w:rsidP="006A7575">
                    <w:pPr>
                      <w:pStyle w:val="Kopfzeile"/>
                      <w:spacing w:line="360" w:lineRule="auto"/>
                      <w:rPr>
                        <w:rFonts w:ascii="Arial" w:hAnsi="Arial" w:cs="Arial"/>
                        <w:sz w:val="16"/>
                        <w:szCs w:val="16"/>
                        <w:lang w:val="es-ES_tradnl"/>
                      </w:rPr>
                    </w:pPr>
                    <w:r w:rsidRPr="00E22E3C">
                      <w:rPr>
                        <w:rFonts w:ascii="Arial" w:hAnsi="Arial" w:cs="Arial"/>
                        <w:sz w:val="16"/>
                        <w:szCs w:val="16"/>
                        <w:lang w:val="es-ES_tradnl"/>
                      </w:rPr>
                      <w:t>Tel.</w:t>
                    </w:r>
                    <w:r w:rsidR="006A7575" w:rsidRPr="00E22E3C">
                      <w:rPr>
                        <w:rFonts w:ascii="Arial" w:hAnsi="Arial" w:cs="Arial"/>
                        <w:sz w:val="16"/>
                        <w:szCs w:val="16"/>
                        <w:lang w:val="es-ES_tradnl"/>
                      </w:rPr>
                      <w:t xml:space="preserve"> +603 9545 6301</w:t>
                    </w:r>
                  </w:p>
                  <w:p w14:paraId="4F420193" w14:textId="77777777" w:rsidR="006A7575" w:rsidRPr="00E22E3C" w:rsidRDefault="00D4177F" w:rsidP="006A7575">
                    <w:pPr>
                      <w:pStyle w:val="Kopfzeile"/>
                      <w:spacing w:line="360" w:lineRule="auto"/>
                      <w:rPr>
                        <w:rFonts w:ascii="Arial" w:hAnsi="Arial" w:cs="Arial"/>
                        <w:sz w:val="16"/>
                        <w:szCs w:val="16"/>
                        <w:lang w:val="es-AR"/>
                      </w:rPr>
                    </w:pPr>
                    <w:hyperlink r:id="rId3" w:history="1">
                      <w:r w:rsidR="006A7575" w:rsidRPr="00E22E3C">
                        <w:rPr>
                          <w:rStyle w:val="Hyperlink"/>
                          <w:rFonts w:ascii="Arial" w:hAnsi="Arial" w:cs="Arial"/>
                          <w:sz w:val="16"/>
                          <w:szCs w:val="16"/>
                          <w:lang w:val="es-AR"/>
                        </w:rPr>
                        <w:t>bridget.ngang@kraiburg-tpe.com</w:t>
                      </w:r>
                    </w:hyperlink>
                  </w:p>
                  <w:p w14:paraId="32434A75" w14:textId="77777777" w:rsidR="006A7575" w:rsidRPr="00E22E3C" w:rsidRDefault="006A7575" w:rsidP="006A7575">
                    <w:pPr>
                      <w:pStyle w:val="Textkrper-Zeileneinzug"/>
                      <w:ind w:left="0"/>
                      <w:rPr>
                        <w:bCs/>
                        <w:sz w:val="16"/>
                        <w:szCs w:val="16"/>
                        <w:lang w:val="es-AR"/>
                      </w:rPr>
                    </w:pPr>
                  </w:p>
                  <w:p w14:paraId="5A8C2D1D" w14:textId="3495D8AB" w:rsidR="006A7575" w:rsidRPr="00E22E3C" w:rsidRDefault="00E22E3C" w:rsidP="006A7575">
                    <w:pPr>
                      <w:pStyle w:val="Textkrper-Zeileneinzug"/>
                      <w:ind w:left="0"/>
                      <w:rPr>
                        <w:rStyle w:val="Hyperlink"/>
                        <w:b/>
                        <w:i w:val="0"/>
                        <w:sz w:val="16"/>
                        <w:lang w:val="es-AR"/>
                      </w:rPr>
                    </w:pPr>
                    <w:r w:rsidRPr="00E22E3C">
                      <w:rPr>
                        <w:b/>
                        <w:i w:val="0"/>
                        <w:sz w:val="16"/>
                        <w:lang w:val="es-AR"/>
                      </w:rPr>
                      <w:t>Agencia de comunicación</w:t>
                    </w:r>
                  </w:p>
                  <w:p w14:paraId="4EAB9DB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28CEF3DD"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266E3277" w14:textId="29D18707" w:rsidR="006A7575"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635CFF6" w14:textId="397807F4" w:rsidR="00001797" w:rsidRPr="00211DFE" w:rsidRDefault="00001797" w:rsidP="006A7575">
                    <w:pPr>
                      <w:spacing w:after="0" w:line="360" w:lineRule="auto"/>
                      <w:rPr>
                        <w:rFonts w:ascii="Arial" w:hAnsi="Arial" w:cs="Arial"/>
                        <w:sz w:val="16"/>
                        <w:lang w:val="de-DE"/>
                      </w:rPr>
                    </w:pPr>
                    <w:r w:rsidRPr="00001797">
                      <w:rPr>
                        <w:rFonts w:ascii="Arial" w:hAnsi="Arial" w:cs="Arial"/>
                        <w:sz w:val="16"/>
                        <w:lang w:val="de-DE"/>
                      </w:rPr>
                      <w:t>snielsen@emg-marcom.com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7F218C5"/>
    <w:multiLevelType w:val="hybridMultilevel"/>
    <w:tmpl w:val="764490B0"/>
    <w:lvl w:ilvl="0" w:tplc="2F5ADF2E">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D70C4"/>
    <w:multiLevelType w:val="hybridMultilevel"/>
    <w:tmpl w:val="D0525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3820CA"/>
    <w:multiLevelType w:val="hybridMultilevel"/>
    <w:tmpl w:val="5BB6B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3"/>
  </w:num>
  <w:num w:numId="5">
    <w:abstractNumId w:val="10"/>
  </w:num>
  <w:num w:numId="6">
    <w:abstractNumId w:val="7"/>
  </w:num>
  <w:num w:numId="7">
    <w:abstractNumId w:val="6"/>
  </w:num>
  <w:num w:numId="8">
    <w:abstractNumId w:val="2"/>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1797"/>
    <w:rsid w:val="00002745"/>
    <w:rsid w:val="00010D19"/>
    <w:rsid w:val="000134F1"/>
    <w:rsid w:val="00020F93"/>
    <w:rsid w:val="000255B6"/>
    <w:rsid w:val="000277F0"/>
    <w:rsid w:val="00041B77"/>
    <w:rsid w:val="0004695A"/>
    <w:rsid w:val="0005498F"/>
    <w:rsid w:val="00056B98"/>
    <w:rsid w:val="000672C5"/>
    <w:rsid w:val="00071236"/>
    <w:rsid w:val="000734B0"/>
    <w:rsid w:val="0008142C"/>
    <w:rsid w:val="00083596"/>
    <w:rsid w:val="0008699C"/>
    <w:rsid w:val="00096CA7"/>
    <w:rsid w:val="00097D31"/>
    <w:rsid w:val="000A510D"/>
    <w:rsid w:val="000B180F"/>
    <w:rsid w:val="000B6785"/>
    <w:rsid w:val="000B6A97"/>
    <w:rsid w:val="000D0D0C"/>
    <w:rsid w:val="000D12E7"/>
    <w:rsid w:val="000D178A"/>
    <w:rsid w:val="000E2D1F"/>
    <w:rsid w:val="000E7E11"/>
    <w:rsid w:val="000F0A44"/>
    <w:rsid w:val="000F0ED0"/>
    <w:rsid w:val="000F2C44"/>
    <w:rsid w:val="000F2DAE"/>
    <w:rsid w:val="000F32CD"/>
    <w:rsid w:val="000F7C99"/>
    <w:rsid w:val="001025C8"/>
    <w:rsid w:val="00110496"/>
    <w:rsid w:val="0011449E"/>
    <w:rsid w:val="001246FA"/>
    <w:rsid w:val="00135778"/>
    <w:rsid w:val="00137B04"/>
    <w:rsid w:val="00144072"/>
    <w:rsid w:val="00146E7E"/>
    <w:rsid w:val="0015332C"/>
    <w:rsid w:val="00153FC3"/>
    <w:rsid w:val="00156A2A"/>
    <w:rsid w:val="00163A3D"/>
    <w:rsid w:val="00163E63"/>
    <w:rsid w:val="0017332B"/>
    <w:rsid w:val="00176598"/>
    <w:rsid w:val="00180A3E"/>
    <w:rsid w:val="00180F66"/>
    <w:rsid w:val="0018778C"/>
    <w:rsid w:val="00195644"/>
    <w:rsid w:val="001A1A47"/>
    <w:rsid w:val="001A3655"/>
    <w:rsid w:val="001A4BDC"/>
    <w:rsid w:val="001B0799"/>
    <w:rsid w:val="001B23F6"/>
    <w:rsid w:val="001C1240"/>
    <w:rsid w:val="001C3F11"/>
    <w:rsid w:val="001C4EAE"/>
    <w:rsid w:val="001C68DC"/>
    <w:rsid w:val="001E0614"/>
    <w:rsid w:val="001F021C"/>
    <w:rsid w:val="00200C87"/>
    <w:rsid w:val="00201710"/>
    <w:rsid w:val="00202FEA"/>
    <w:rsid w:val="002067CF"/>
    <w:rsid w:val="00211DFE"/>
    <w:rsid w:val="002149FA"/>
    <w:rsid w:val="00216D8A"/>
    <w:rsid w:val="00225FD8"/>
    <w:rsid w:val="00235BA5"/>
    <w:rsid w:val="00236DEA"/>
    <w:rsid w:val="00240DBC"/>
    <w:rsid w:val="002412D4"/>
    <w:rsid w:val="002631F5"/>
    <w:rsid w:val="00265043"/>
    <w:rsid w:val="002824BA"/>
    <w:rsid w:val="00290773"/>
    <w:rsid w:val="002937D4"/>
    <w:rsid w:val="0029752E"/>
    <w:rsid w:val="002A37DD"/>
    <w:rsid w:val="002B18AB"/>
    <w:rsid w:val="002B3A55"/>
    <w:rsid w:val="002B4542"/>
    <w:rsid w:val="002C4280"/>
    <w:rsid w:val="002C6993"/>
    <w:rsid w:val="002C7DEB"/>
    <w:rsid w:val="002D5630"/>
    <w:rsid w:val="002D61DD"/>
    <w:rsid w:val="002F2061"/>
    <w:rsid w:val="002F2886"/>
    <w:rsid w:val="002F4E8D"/>
    <w:rsid w:val="002F563D"/>
    <w:rsid w:val="003007E3"/>
    <w:rsid w:val="003317C1"/>
    <w:rsid w:val="003465CD"/>
    <w:rsid w:val="00347279"/>
    <w:rsid w:val="003475EF"/>
    <w:rsid w:val="003511D5"/>
    <w:rsid w:val="0036379A"/>
    <w:rsid w:val="0037152D"/>
    <w:rsid w:val="003720FA"/>
    <w:rsid w:val="0037287A"/>
    <w:rsid w:val="0037310E"/>
    <w:rsid w:val="003852C6"/>
    <w:rsid w:val="00385A9C"/>
    <w:rsid w:val="00395592"/>
    <w:rsid w:val="003B3372"/>
    <w:rsid w:val="003B4BB3"/>
    <w:rsid w:val="003C68FF"/>
    <w:rsid w:val="003C6DEF"/>
    <w:rsid w:val="003C78DA"/>
    <w:rsid w:val="003D2A50"/>
    <w:rsid w:val="003D3EE7"/>
    <w:rsid w:val="003D5B9E"/>
    <w:rsid w:val="003F6453"/>
    <w:rsid w:val="004002A2"/>
    <w:rsid w:val="00403279"/>
    <w:rsid w:val="004047A2"/>
    <w:rsid w:val="00406C85"/>
    <w:rsid w:val="004201C2"/>
    <w:rsid w:val="00424BA2"/>
    <w:rsid w:val="00444C92"/>
    <w:rsid w:val="00456843"/>
    <w:rsid w:val="00456A3B"/>
    <w:rsid w:val="004622D9"/>
    <w:rsid w:val="00471A94"/>
    <w:rsid w:val="00481947"/>
    <w:rsid w:val="004A3BA1"/>
    <w:rsid w:val="004A62E0"/>
    <w:rsid w:val="004C54DB"/>
    <w:rsid w:val="004C6E24"/>
    <w:rsid w:val="004D3645"/>
    <w:rsid w:val="004D5BAF"/>
    <w:rsid w:val="00500E2A"/>
    <w:rsid w:val="00502615"/>
    <w:rsid w:val="0050419E"/>
    <w:rsid w:val="0050563B"/>
    <w:rsid w:val="00526A4B"/>
    <w:rsid w:val="005275DB"/>
    <w:rsid w:val="00534B6F"/>
    <w:rsid w:val="00535374"/>
    <w:rsid w:val="00536A97"/>
    <w:rsid w:val="00547B3E"/>
    <w:rsid w:val="00550C61"/>
    <w:rsid w:val="00564099"/>
    <w:rsid w:val="00567FBD"/>
    <w:rsid w:val="005700E5"/>
    <w:rsid w:val="005741D7"/>
    <w:rsid w:val="0059553E"/>
    <w:rsid w:val="00596A6B"/>
    <w:rsid w:val="005B54B8"/>
    <w:rsid w:val="005C04C9"/>
    <w:rsid w:val="005D467D"/>
    <w:rsid w:val="005E1C3F"/>
    <w:rsid w:val="005F04B2"/>
    <w:rsid w:val="00614013"/>
    <w:rsid w:val="006466ED"/>
    <w:rsid w:val="00656148"/>
    <w:rsid w:val="00661BAB"/>
    <w:rsid w:val="00664B00"/>
    <w:rsid w:val="00664ED1"/>
    <w:rsid w:val="00666EA8"/>
    <w:rsid w:val="006709AB"/>
    <w:rsid w:val="00671FF8"/>
    <w:rsid w:val="006733E0"/>
    <w:rsid w:val="00673E57"/>
    <w:rsid w:val="00676BED"/>
    <w:rsid w:val="006825E7"/>
    <w:rsid w:val="00692FA4"/>
    <w:rsid w:val="006A7575"/>
    <w:rsid w:val="006A7D0E"/>
    <w:rsid w:val="006B0D90"/>
    <w:rsid w:val="006B1DAF"/>
    <w:rsid w:val="006B33D8"/>
    <w:rsid w:val="006C066C"/>
    <w:rsid w:val="006D0902"/>
    <w:rsid w:val="006E4B80"/>
    <w:rsid w:val="006E65CF"/>
    <w:rsid w:val="006F4634"/>
    <w:rsid w:val="007077D6"/>
    <w:rsid w:val="0071575E"/>
    <w:rsid w:val="00722A47"/>
    <w:rsid w:val="00724DF8"/>
    <w:rsid w:val="007329E1"/>
    <w:rsid w:val="00741A91"/>
    <w:rsid w:val="00744F3B"/>
    <w:rsid w:val="00777B2F"/>
    <w:rsid w:val="0078239C"/>
    <w:rsid w:val="007831E2"/>
    <w:rsid w:val="00784C57"/>
    <w:rsid w:val="00797539"/>
    <w:rsid w:val="007B4C2D"/>
    <w:rsid w:val="007D30B0"/>
    <w:rsid w:val="007D7444"/>
    <w:rsid w:val="007F1877"/>
    <w:rsid w:val="007F2D40"/>
    <w:rsid w:val="007F3DBF"/>
    <w:rsid w:val="007F55EF"/>
    <w:rsid w:val="008156FD"/>
    <w:rsid w:val="008179E6"/>
    <w:rsid w:val="008519D9"/>
    <w:rsid w:val="00863888"/>
    <w:rsid w:val="00864D82"/>
    <w:rsid w:val="0088592F"/>
    <w:rsid w:val="00885E31"/>
    <w:rsid w:val="00893ECA"/>
    <w:rsid w:val="0089751D"/>
    <w:rsid w:val="008B1F30"/>
    <w:rsid w:val="008B2E96"/>
    <w:rsid w:val="008B40E5"/>
    <w:rsid w:val="008B6AFF"/>
    <w:rsid w:val="008C43CA"/>
    <w:rsid w:val="008C5671"/>
    <w:rsid w:val="008D6339"/>
    <w:rsid w:val="008E2E90"/>
    <w:rsid w:val="008E5B5F"/>
    <w:rsid w:val="008E66F9"/>
    <w:rsid w:val="00923D2E"/>
    <w:rsid w:val="00937972"/>
    <w:rsid w:val="00944DD0"/>
    <w:rsid w:val="00947D55"/>
    <w:rsid w:val="00964C40"/>
    <w:rsid w:val="00966DC3"/>
    <w:rsid w:val="00975999"/>
    <w:rsid w:val="00980D7B"/>
    <w:rsid w:val="00980DBB"/>
    <w:rsid w:val="00980DE8"/>
    <w:rsid w:val="009845AE"/>
    <w:rsid w:val="009912B5"/>
    <w:rsid w:val="00991C39"/>
    <w:rsid w:val="00993578"/>
    <w:rsid w:val="009B1683"/>
    <w:rsid w:val="009B1A17"/>
    <w:rsid w:val="009B2597"/>
    <w:rsid w:val="009C1534"/>
    <w:rsid w:val="009D0006"/>
    <w:rsid w:val="009D1170"/>
    <w:rsid w:val="009D2992"/>
    <w:rsid w:val="009D5642"/>
    <w:rsid w:val="009E278C"/>
    <w:rsid w:val="009E39D4"/>
    <w:rsid w:val="009E74A0"/>
    <w:rsid w:val="009E7BB5"/>
    <w:rsid w:val="009F3C10"/>
    <w:rsid w:val="00A10CAE"/>
    <w:rsid w:val="00A12245"/>
    <w:rsid w:val="00A16387"/>
    <w:rsid w:val="00A22CC4"/>
    <w:rsid w:val="00A2616A"/>
    <w:rsid w:val="00A510A8"/>
    <w:rsid w:val="00A57CD6"/>
    <w:rsid w:val="00A709B8"/>
    <w:rsid w:val="00A805C3"/>
    <w:rsid w:val="00A805F6"/>
    <w:rsid w:val="00A832FB"/>
    <w:rsid w:val="00AA093C"/>
    <w:rsid w:val="00AB3259"/>
    <w:rsid w:val="00AB339D"/>
    <w:rsid w:val="00AB48F2"/>
    <w:rsid w:val="00AB73E8"/>
    <w:rsid w:val="00AC314C"/>
    <w:rsid w:val="00AC619F"/>
    <w:rsid w:val="00AD13B3"/>
    <w:rsid w:val="00AD14F9"/>
    <w:rsid w:val="00AE54F4"/>
    <w:rsid w:val="00AF10E5"/>
    <w:rsid w:val="00AF706E"/>
    <w:rsid w:val="00B060D0"/>
    <w:rsid w:val="00B12B0D"/>
    <w:rsid w:val="00B158B2"/>
    <w:rsid w:val="00B20D0E"/>
    <w:rsid w:val="00B21133"/>
    <w:rsid w:val="00B31F67"/>
    <w:rsid w:val="00B342A0"/>
    <w:rsid w:val="00B43FD8"/>
    <w:rsid w:val="00B53CD2"/>
    <w:rsid w:val="00B55780"/>
    <w:rsid w:val="00B65BD1"/>
    <w:rsid w:val="00B71FAC"/>
    <w:rsid w:val="00B7270B"/>
    <w:rsid w:val="00B80544"/>
    <w:rsid w:val="00B81B58"/>
    <w:rsid w:val="00B836A8"/>
    <w:rsid w:val="00BB20B7"/>
    <w:rsid w:val="00BC1A81"/>
    <w:rsid w:val="00BC43F8"/>
    <w:rsid w:val="00BE3062"/>
    <w:rsid w:val="00BE38A4"/>
    <w:rsid w:val="00BF28D4"/>
    <w:rsid w:val="00C0054B"/>
    <w:rsid w:val="00C06224"/>
    <w:rsid w:val="00C10035"/>
    <w:rsid w:val="00C11A8A"/>
    <w:rsid w:val="00C14DDE"/>
    <w:rsid w:val="00C24DC3"/>
    <w:rsid w:val="00C24EF6"/>
    <w:rsid w:val="00C30003"/>
    <w:rsid w:val="00C302C7"/>
    <w:rsid w:val="00C33B05"/>
    <w:rsid w:val="00C363E4"/>
    <w:rsid w:val="00C566EF"/>
    <w:rsid w:val="00C57F36"/>
    <w:rsid w:val="00C70EBC"/>
    <w:rsid w:val="00C8056E"/>
    <w:rsid w:val="00C82123"/>
    <w:rsid w:val="00C8574F"/>
    <w:rsid w:val="00C94383"/>
    <w:rsid w:val="00C95294"/>
    <w:rsid w:val="00C95D6D"/>
    <w:rsid w:val="00C97AAF"/>
    <w:rsid w:val="00CA25C1"/>
    <w:rsid w:val="00CA6A30"/>
    <w:rsid w:val="00CB6E1D"/>
    <w:rsid w:val="00CC2BDA"/>
    <w:rsid w:val="00CE3169"/>
    <w:rsid w:val="00CE6C93"/>
    <w:rsid w:val="00CF03D3"/>
    <w:rsid w:val="00CF1F82"/>
    <w:rsid w:val="00CF771F"/>
    <w:rsid w:val="00D14F71"/>
    <w:rsid w:val="00D2192F"/>
    <w:rsid w:val="00D238FD"/>
    <w:rsid w:val="00D270C3"/>
    <w:rsid w:val="00D34D49"/>
    <w:rsid w:val="00D34EF7"/>
    <w:rsid w:val="00D3501A"/>
    <w:rsid w:val="00D41761"/>
    <w:rsid w:val="00D4177F"/>
    <w:rsid w:val="00D463F0"/>
    <w:rsid w:val="00D50D0C"/>
    <w:rsid w:val="00D53E57"/>
    <w:rsid w:val="00D55709"/>
    <w:rsid w:val="00D57A66"/>
    <w:rsid w:val="00D619E2"/>
    <w:rsid w:val="00D625E9"/>
    <w:rsid w:val="00D66F50"/>
    <w:rsid w:val="00D75413"/>
    <w:rsid w:val="00D77062"/>
    <w:rsid w:val="00D81F17"/>
    <w:rsid w:val="00D821DB"/>
    <w:rsid w:val="00D902D6"/>
    <w:rsid w:val="00D9749E"/>
    <w:rsid w:val="00DB2468"/>
    <w:rsid w:val="00DC10C6"/>
    <w:rsid w:val="00DC32CA"/>
    <w:rsid w:val="00DE24A5"/>
    <w:rsid w:val="00DE34E2"/>
    <w:rsid w:val="00E0035A"/>
    <w:rsid w:val="00E00D7B"/>
    <w:rsid w:val="00E01838"/>
    <w:rsid w:val="00E039D8"/>
    <w:rsid w:val="00E15FAC"/>
    <w:rsid w:val="00E1744E"/>
    <w:rsid w:val="00E17CAC"/>
    <w:rsid w:val="00E22E3C"/>
    <w:rsid w:val="00E27FED"/>
    <w:rsid w:val="00E3040F"/>
    <w:rsid w:val="00E44CCA"/>
    <w:rsid w:val="00E461BD"/>
    <w:rsid w:val="00E533F6"/>
    <w:rsid w:val="00E55599"/>
    <w:rsid w:val="00E66576"/>
    <w:rsid w:val="00E908C9"/>
    <w:rsid w:val="00E928D6"/>
    <w:rsid w:val="00EA504E"/>
    <w:rsid w:val="00EB546B"/>
    <w:rsid w:val="00EB7203"/>
    <w:rsid w:val="00EC5235"/>
    <w:rsid w:val="00EC78BF"/>
    <w:rsid w:val="00ED7A78"/>
    <w:rsid w:val="00F01B17"/>
    <w:rsid w:val="00F11E25"/>
    <w:rsid w:val="00F125F3"/>
    <w:rsid w:val="00F14DFB"/>
    <w:rsid w:val="00F1524A"/>
    <w:rsid w:val="00F207D3"/>
    <w:rsid w:val="00F20F7E"/>
    <w:rsid w:val="00F33088"/>
    <w:rsid w:val="00F40D15"/>
    <w:rsid w:val="00F44204"/>
    <w:rsid w:val="00F50B59"/>
    <w:rsid w:val="00F510E8"/>
    <w:rsid w:val="00F540D8"/>
    <w:rsid w:val="00F54D5B"/>
    <w:rsid w:val="00F56344"/>
    <w:rsid w:val="00F82E36"/>
    <w:rsid w:val="00F90285"/>
    <w:rsid w:val="00F97DC4"/>
    <w:rsid w:val="00FA01F2"/>
    <w:rsid w:val="00FA13B7"/>
    <w:rsid w:val="00FA1F87"/>
    <w:rsid w:val="00FA2F9D"/>
    <w:rsid w:val="00FB6011"/>
    <w:rsid w:val="00FB6502"/>
    <w:rsid w:val="00FC49E7"/>
    <w:rsid w:val="00FC50D1"/>
    <w:rsid w:val="00FC7C50"/>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8179E6"/>
    <w:rPr>
      <w:color w:val="605E5C"/>
      <w:shd w:val="clear" w:color="auto" w:fill="E1DFDD"/>
    </w:rPr>
  </w:style>
  <w:style w:type="paragraph" w:styleId="berarbeitung">
    <w:name w:val="Revision"/>
    <w:hidden/>
    <w:uiPriority w:val="99"/>
    <w:semiHidden/>
    <w:rsid w:val="00FB6502"/>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30042310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s://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9D5A8-6B84-41C7-990E-FB726F5A9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964</Words>
  <Characters>6077</Characters>
  <Application>Microsoft Office Word</Application>
  <DocSecurity>0</DocSecurity>
  <Lines>50</Lines>
  <Paragraphs>14</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2020-08-07T04:23:00Z</dcterms:created>
  <dcterms:modified xsi:type="dcterms:W3CDTF">2020-08-19T06:40:00Z</dcterms:modified>
</cp:coreProperties>
</file>