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1D2EF4" w14:textId="0C4899D8" w:rsidR="00494E5E" w:rsidRPr="0008252D" w:rsidRDefault="0008252D" w:rsidP="004E0DFF">
      <w:pPr>
        <w:spacing w:after="0" w:line="360" w:lineRule="auto"/>
        <w:ind w:left="-105"/>
        <w:rPr>
          <w:rFonts w:ascii="Arial" w:eastAsia="MingLiU" w:hAnsi="Arial" w:cs="Arial"/>
          <w:b/>
          <w:bCs/>
          <w:sz w:val="24"/>
          <w:szCs w:val="24"/>
          <w:lang w:eastAsia="zh-CN"/>
        </w:rPr>
      </w:pPr>
      <w:r w:rsidRPr="0008252D">
        <w:rPr>
          <w:rFonts w:ascii="Arial" w:eastAsia="MingLiU" w:hAnsi="Arial" w:cs="Arial"/>
          <w:b/>
          <w:bCs/>
          <w:sz w:val="24"/>
          <w:szCs w:val="24"/>
          <w:lang w:eastAsia="zh-CN"/>
        </w:rPr>
        <w:t xml:space="preserve"> </w:t>
      </w:r>
      <w:r w:rsidRPr="0008252D">
        <w:rPr>
          <w:rFonts w:ascii="Arial" w:eastAsia="MingLiU" w:hAnsi="Arial" w:cs="Arial"/>
          <w:b/>
          <w:bCs/>
          <w:sz w:val="24"/>
          <w:szCs w:val="24"/>
          <w:lang w:eastAsia="zh-CN"/>
        </w:rPr>
        <w:t>為何凱柏膠寶的永續</w:t>
      </w:r>
      <w:r w:rsidRPr="0008252D">
        <w:rPr>
          <w:rFonts w:ascii="Arial" w:eastAsia="MingLiU" w:hAnsi="Arial" w:cs="Arial"/>
          <w:b/>
          <w:bCs/>
          <w:sz w:val="24"/>
          <w:szCs w:val="24"/>
          <w:lang w:eastAsia="zh-CN"/>
        </w:rPr>
        <w:t>TPE</w:t>
      </w:r>
      <w:r w:rsidRPr="0008252D">
        <w:rPr>
          <w:rFonts w:ascii="Arial" w:eastAsia="MingLiU" w:hAnsi="Arial" w:cs="Arial"/>
          <w:b/>
          <w:bCs/>
          <w:sz w:val="24"/>
          <w:szCs w:val="24"/>
          <w:lang w:eastAsia="zh-CN"/>
        </w:rPr>
        <w:t>材料能夠推動汽車領域的發展</w:t>
      </w:r>
    </w:p>
    <w:p w14:paraId="7BE299F4" w14:textId="77777777" w:rsidR="0008252D" w:rsidRPr="0008252D" w:rsidRDefault="0008252D" w:rsidP="004E0DFF">
      <w:pPr>
        <w:spacing w:after="0" w:line="360" w:lineRule="auto"/>
        <w:ind w:left="-105"/>
        <w:rPr>
          <w:rFonts w:ascii="Arial" w:eastAsia="MingLiU" w:hAnsi="Arial" w:cs="Arial"/>
          <w:b/>
          <w:bCs/>
          <w:sz w:val="12"/>
          <w:szCs w:val="12"/>
          <w:lang w:eastAsia="zh-CN"/>
        </w:rPr>
      </w:pPr>
    </w:p>
    <w:p w14:paraId="03AC9897" w14:textId="31356C91" w:rsidR="00453437" w:rsidRDefault="0008252D" w:rsidP="00494E5E">
      <w:pPr>
        <w:spacing w:line="360" w:lineRule="auto"/>
        <w:ind w:right="1559"/>
        <w:jc w:val="both"/>
        <w:rPr>
          <w:rFonts w:ascii="Arial" w:hAnsi="Arial" w:cs="Arial"/>
          <w:sz w:val="20"/>
          <w:szCs w:val="20"/>
          <w:lang w:val="en-MY" w:eastAsia="zh-CN"/>
        </w:rPr>
      </w:pPr>
      <w:r w:rsidRPr="0008252D">
        <w:rPr>
          <w:rFonts w:ascii="Arial" w:eastAsia="MingLiU" w:hAnsi="Arial" w:cs="Arial"/>
          <w:sz w:val="20"/>
          <w:szCs w:val="20"/>
          <w:lang w:val="en-MY" w:eastAsia="zh-CN"/>
        </w:rPr>
        <w:t>TPE</w:t>
      </w:r>
      <w:r w:rsidRPr="0008252D">
        <w:rPr>
          <w:rFonts w:ascii="Arial" w:eastAsia="MingLiU" w:hAnsi="Arial" w:cs="Arial"/>
          <w:sz w:val="20"/>
          <w:szCs w:val="20"/>
          <w:lang w:val="en-MY" w:eastAsia="zh-CN"/>
        </w:rPr>
        <w:t>（熱塑性彈性體）材料廣泛應用於汽車領域的主要原因是其多功能性、耐用性和可持續性。它們具有卓越的柔韌性，能夠有效抵抗天氣、紫外線輻射和化學物質的侵蝕，從而提升汽車零件的耐用性。這類</w:t>
      </w:r>
      <w:r w:rsidRPr="0008252D">
        <w:rPr>
          <w:rFonts w:ascii="Arial" w:eastAsia="MingLiU" w:hAnsi="Arial" w:cs="Arial"/>
          <w:sz w:val="20"/>
          <w:szCs w:val="20"/>
          <w:lang w:val="en-MY" w:eastAsia="zh-CN"/>
        </w:rPr>
        <w:t>TPE</w:t>
      </w:r>
      <w:r w:rsidRPr="0008252D">
        <w:rPr>
          <w:rFonts w:ascii="Arial" w:eastAsia="MingLiU" w:hAnsi="Arial" w:cs="Arial"/>
          <w:sz w:val="20"/>
          <w:szCs w:val="20"/>
          <w:lang w:val="en-MY" w:eastAsia="zh-CN"/>
        </w:rPr>
        <w:t>材質適用於汽車內外裝及動力系統等各類組件中。</w:t>
      </w:r>
    </w:p>
    <w:p w14:paraId="6E7C6641" w14:textId="77777777" w:rsidR="0008252D" w:rsidRPr="0008252D" w:rsidRDefault="0008252D" w:rsidP="00494E5E">
      <w:pPr>
        <w:spacing w:line="360" w:lineRule="auto"/>
        <w:ind w:right="1559"/>
        <w:jc w:val="both"/>
        <w:rPr>
          <w:rFonts w:ascii="Arial" w:hAnsi="Arial" w:cs="Arial"/>
          <w:sz w:val="6"/>
          <w:szCs w:val="6"/>
          <w:lang w:val="en-MY" w:eastAsia="zh-CN"/>
        </w:rPr>
      </w:pPr>
    </w:p>
    <w:p w14:paraId="325C6538" w14:textId="0CBA6EB3" w:rsidR="005A1706" w:rsidRDefault="0008252D" w:rsidP="00494E5E">
      <w:pPr>
        <w:spacing w:line="360" w:lineRule="auto"/>
        <w:ind w:right="1559"/>
        <w:jc w:val="both"/>
        <w:rPr>
          <w:rFonts w:ascii="Arial" w:hAnsi="Arial" w:cs="Arial"/>
          <w:sz w:val="20"/>
          <w:szCs w:val="20"/>
          <w:lang w:val="en-GB" w:eastAsia="zh-CN"/>
        </w:rPr>
      </w:pPr>
      <w:r w:rsidRPr="0008252D">
        <w:rPr>
          <w:rFonts w:ascii="Arial" w:eastAsia="MingLiU" w:hAnsi="Arial" w:cs="Arial"/>
          <w:sz w:val="20"/>
          <w:szCs w:val="20"/>
          <w:lang w:val="en-GB" w:eastAsia="zh-CN"/>
        </w:rPr>
        <w:t>此外，</w:t>
      </w:r>
      <w:r w:rsidRPr="0008252D">
        <w:rPr>
          <w:rFonts w:ascii="Arial" w:eastAsia="MingLiU" w:hAnsi="Arial" w:cs="Arial"/>
          <w:sz w:val="20"/>
          <w:szCs w:val="20"/>
          <w:lang w:val="en-GB" w:eastAsia="zh-CN"/>
        </w:rPr>
        <w:t>TPE</w:t>
      </w:r>
      <w:r w:rsidRPr="0008252D">
        <w:rPr>
          <w:rFonts w:ascii="Arial" w:eastAsia="MingLiU" w:hAnsi="Arial" w:cs="Arial"/>
          <w:sz w:val="20"/>
          <w:szCs w:val="20"/>
          <w:lang w:val="en-GB" w:eastAsia="zh-CN"/>
        </w:rPr>
        <w:t>材料有助於減輕車輛重量、提升燃油效率並降低溫室氣體排放。其優異的可回收性使得</w:t>
      </w:r>
      <w:r w:rsidRPr="0008252D">
        <w:rPr>
          <w:rFonts w:ascii="Arial" w:eastAsia="MingLiU" w:hAnsi="Arial" w:cs="Arial"/>
          <w:sz w:val="20"/>
          <w:szCs w:val="20"/>
          <w:lang w:val="en-GB" w:eastAsia="zh-CN"/>
        </w:rPr>
        <w:t>TPE</w:t>
      </w:r>
      <w:r w:rsidRPr="0008252D">
        <w:rPr>
          <w:rFonts w:ascii="Arial" w:eastAsia="MingLiU" w:hAnsi="Arial" w:cs="Arial"/>
          <w:sz w:val="20"/>
          <w:szCs w:val="20"/>
          <w:lang w:val="en-GB" w:eastAsia="zh-CN"/>
        </w:rPr>
        <w:t>材料在進行多次再加工後仍能保持良好性能，從而減少廢料並節省資源。汽車領域中的</w:t>
      </w:r>
      <w:r w:rsidRPr="0008252D">
        <w:rPr>
          <w:rFonts w:ascii="Arial" w:eastAsia="MingLiU" w:hAnsi="Arial" w:cs="Arial"/>
          <w:sz w:val="20"/>
          <w:szCs w:val="20"/>
          <w:lang w:val="en-GB" w:eastAsia="zh-CN"/>
        </w:rPr>
        <w:t>TPE</w:t>
      </w:r>
      <w:r w:rsidRPr="0008252D">
        <w:rPr>
          <w:rFonts w:ascii="Arial" w:eastAsia="MingLiU" w:hAnsi="Arial" w:cs="Arial"/>
          <w:sz w:val="20"/>
          <w:szCs w:val="20"/>
          <w:lang w:val="en-GB" w:eastAsia="zh-CN"/>
        </w:rPr>
        <w:t>廢料和報廢零件可以有效回收再利用，促進循環經濟的發展。</w:t>
      </w:r>
    </w:p>
    <w:p w14:paraId="01437C06" w14:textId="77777777" w:rsidR="0008252D" w:rsidRPr="0008252D" w:rsidRDefault="0008252D" w:rsidP="00494E5E">
      <w:pPr>
        <w:spacing w:line="360" w:lineRule="auto"/>
        <w:ind w:right="1559"/>
        <w:jc w:val="both"/>
        <w:rPr>
          <w:rFonts w:ascii="Arial" w:hAnsi="Arial" w:cs="Arial"/>
          <w:sz w:val="6"/>
          <w:szCs w:val="6"/>
          <w:lang w:eastAsia="zh-CN"/>
        </w:rPr>
      </w:pPr>
    </w:p>
    <w:p w14:paraId="245A71EB" w14:textId="3CD10A94" w:rsidR="0008252D" w:rsidRPr="0008252D" w:rsidRDefault="0008252D" w:rsidP="00494E5E">
      <w:pPr>
        <w:spacing w:line="360" w:lineRule="auto"/>
        <w:ind w:right="1559"/>
        <w:jc w:val="both"/>
        <w:rPr>
          <w:rFonts w:ascii="Arial" w:eastAsia="MingLiU" w:hAnsi="Arial" w:cs="Arial"/>
          <w:b/>
          <w:bCs/>
          <w:sz w:val="20"/>
          <w:szCs w:val="20"/>
          <w:lang w:val="en-MY" w:eastAsia="zh-CN"/>
        </w:rPr>
      </w:pPr>
      <w:r w:rsidRPr="0008252D">
        <w:rPr>
          <w:rFonts w:ascii="Arial" w:eastAsia="MingLiU" w:hAnsi="Arial" w:cs="Arial"/>
          <w:b/>
          <w:bCs/>
          <w:sz w:val="20"/>
          <w:szCs w:val="20"/>
          <w:lang w:val="en-MY" w:eastAsia="zh-CN"/>
        </w:rPr>
        <w:t>凱柏膠寶蓄勢待發，將在永續發展領域中發揮更大作用</w:t>
      </w:r>
    </w:p>
    <w:p w14:paraId="1ADB19DD" w14:textId="64D50073" w:rsidR="00DB4E94" w:rsidRDefault="0008252D" w:rsidP="00494E5E">
      <w:pPr>
        <w:spacing w:line="360" w:lineRule="auto"/>
        <w:ind w:right="1559"/>
        <w:jc w:val="both"/>
        <w:rPr>
          <w:rFonts w:ascii="Arial" w:hAnsi="Arial" w:cs="Arial"/>
          <w:sz w:val="20"/>
          <w:szCs w:val="20"/>
          <w:lang w:eastAsia="zh-CN"/>
        </w:rPr>
      </w:pPr>
      <w:r w:rsidRPr="0008252D">
        <w:rPr>
          <w:rFonts w:ascii="Arial" w:eastAsia="MingLiU" w:hAnsi="Arial" w:cs="Arial"/>
          <w:sz w:val="20"/>
          <w:szCs w:val="20"/>
          <w:lang w:eastAsia="zh-CN"/>
        </w:rPr>
        <w:t>全球熱塑性彈性體（</w:t>
      </w:r>
      <w:r w:rsidRPr="0008252D">
        <w:rPr>
          <w:rFonts w:ascii="Arial" w:eastAsia="MingLiU" w:hAnsi="Arial" w:cs="Arial"/>
          <w:sz w:val="20"/>
          <w:szCs w:val="20"/>
          <w:lang w:eastAsia="zh-CN"/>
        </w:rPr>
        <w:t>TPE</w:t>
      </w:r>
      <w:r w:rsidRPr="0008252D">
        <w:rPr>
          <w:rFonts w:ascii="Arial" w:eastAsia="MingLiU" w:hAnsi="Arial" w:cs="Arial"/>
          <w:sz w:val="20"/>
          <w:szCs w:val="20"/>
          <w:lang w:eastAsia="zh-CN"/>
        </w:rPr>
        <w:t>）材料製造商，凱柏膠寶正透過含回收成分的</w:t>
      </w:r>
      <w:r w:rsidRPr="0008252D">
        <w:rPr>
          <w:rFonts w:ascii="Arial" w:eastAsia="MingLiU" w:hAnsi="Arial" w:cs="Arial"/>
          <w:sz w:val="20"/>
          <w:szCs w:val="20"/>
          <w:lang w:eastAsia="zh-CN"/>
        </w:rPr>
        <w:t>TPE</w:t>
      </w:r>
      <w:r w:rsidRPr="0008252D">
        <w:rPr>
          <w:rFonts w:ascii="Arial" w:eastAsia="MingLiU" w:hAnsi="Arial" w:cs="Arial"/>
          <w:sz w:val="20"/>
          <w:szCs w:val="20"/>
          <w:lang w:eastAsia="zh-CN"/>
        </w:rPr>
        <w:t>材料，為實現高技術品質產品的永續發</w:t>
      </w:r>
      <w:r w:rsidRPr="009D078E">
        <w:rPr>
          <w:rFonts w:ascii="Arial" w:eastAsia="MingLiU" w:hAnsi="Arial" w:cs="Arial"/>
          <w:sz w:val="20"/>
          <w:szCs w:val="20"/>
          <w:lang w:eastAsia="zh-CN"/>
        </w:rPr>
        <w:t>展目標作出重要貢獻。</w:t>
      </w:r>
      <w:hyperlink r:id="rId11" w:history="1">
        <w:r w:rsidRPr="009D078E">
          <w:rPr>
            <w:rStyle w:val="Hyperlink"/>
            <w:rFonts w:ascii="Arial" w:eastAsia="MingLiU" w:hAnsi="Arial" w:cs="Arial"/>
            <w:sz w:val="20"/>
            <w:szCs w:val="20"/>
            <w:lang w:eastAsia="zh-CN"/>
          </w:rPr>
          <w:t>永續性</w:t>
        </w:r>
      </w:hyperlink>
      <w:r w:rsidRPr="009D078E">
        <w:rPr>
          <w:rFonts w:ascii="Arial" w:eastAsia="MingLiU" w:hAnsi="Arial" w:cs="Arial"/>
          <w:sz w:val="20"/>
          <w:szCs w:val="20"/>
          <w:lang w:eastAsia="zh-CN"/>
        </w:rPr>
        <w:t>是凱</w:t>
      </w:r>
      <w:r w:rsidRPr="0008252D">
        <w:rPr>
          <w:rFonts w:ascii="Arial" w:eastAsia="MingLiU" w:hAnsi="Arial" w:cs="Arial"/>
          <w:sz w:val="20"/>
          <w:szCs w:val="20"/>
          <w:lang w:eastAsia="zh-CN"/>
        </w:rPr>
        <w:t>柏膠寶的核心競爭力，這些新化合物</w:t>
      </w:r>
      <w:proofErr w:type="gramStart"/>
      <w:r w:rsidRPr="0008252D">
        <w:rPr>
          <w:rFonts w:ascii="Arial" w:eastAsia="MingLiU" w:hAnsi="Arial" w:cs="Arial"/>
          <w:sz w:val="20"/>
          <w:szCs w:val="20"/>
          <w:lang w:eastAsia="zh-CN"/>
        </w:rPr>
        <w:t>將幫</w:t>
      </w:r>
      <w:proofErr w:type="gramEnd"/>
      <w:r w:rsidRPr="0008252D">
        <w:rPr>
          <w:rFonts w:ascii="Arial" w:eastAsia="MingLiU" w:hAnsi="Arial" w:cs="Arial"/>
          <w:sz w:val="20"/>
          <w:szCs w:val="20"/>
          <w:lang w:eastAsia="zh-CN"/>
        </w:rPr>
        <w:t>助企業閉合回收循環，進而履行</w:t>
      </w:r>
      <w:proofErr w:type="gramStart"/>
      <w:r w:rsidRPr="0008252D">
        <w:rPr>
          <w:rFonts w:ascii="Arial" w:eastAsia="MingLiU" w:hAnsi="Arial" w:cs="Arial"/>
          <w:sz w:val="20"/>
          <w:szCs w:val="20"/>
          <w:lang w:eastAsia="zh-CN"/>
        </w:rPr>
        <w:t>對</w:t>
      </w:r>
      <w:proofErr w:type="gramEnd"/>
      <w:r w:rsidRPr="0008252D">
        <w:rPr>
          <w:rFonts w:ascii="Arial" w:eastAsia="MingLiU" w:hAnsi="Arial" w:cs="Arial"/>
          <w:sz w:val="20"/>
          <w:szCs w:val="20"/>
          <w:lang w:eastAsia="zh-CN"/>
        </w:rPr>
        <w:t>環境及未</w:t>
      </w:r>
      <w:proofErr w:type="gramStart"/>
      <w:r w:rsidRPr="0008252D">
        <w:rPr>
          <w:rFonts w:ascii="Arial" w:eastAsia="MingLiU" w:hAnsi="Arial" w:cs="Arial"/>
          <w:sz w:val="20"/>
          <w:szCs w:val="20"/>
          <w:lang w:eastAsia="zh-CN"/>
        </w:rPr>
        <w:t>來</w:t>
      </w:r>
      <w:proofErr w:type="gramEnd"/>
      <w:r w:rsidRPr="0008252D">
        <w:rPr>
          <w:rFonts w:ascii="Arial" w:eastAsia="MingLiU" w:hAnsi="Arial" w:cs="Arial"/>
          <w:sz w:val="20"/>
          <w:szCs w:val="20"/>
          <w:lang w:eastAsia="zh-CN"/>
        </w:rPr>
        <w:t>世代的責任。</w:t>
      </w:r>
    </w:p>
    <w:p w14:paraId="499F80D5" w14:textId="77777777" w:rsidR="0008252D" w:rsidRPr="0008252D" w:rsidRDefault="0008252D" w:rsidP="00494E5E">
      <w:pPr>
        <w:spacing w:line="360" w:lineRule="auto"/>
        <w:ind w:right="1559"/>
        <w:jc w:val="both"/>
        <w:rPr>
          <w:rFonts w:ascii="Arial" w:hAnsi="Arial" w:cs="Arial"/>
          <w:sz w:val="6"/>
          <w:szCs w:val="6"/>
          <w:lang w:eastAsia="zh-CN"/>
        </w:rPr>
      </w:pPr>
    </w:p>
    <w:p w14:paraId="443B006C" w14:textId="77777777" w:rsidR="0008252D" w:rsidRPr="0008252D" w:rsidRDefault="0008252D" w:rsidP="004E4BAF">
      <w:pPr>
        <w:spacing w:line="360" w:lineRule="auto"/>
        <w:ind w:right="1559"/>
        <w:jc w:val="both"/>
        <w:rPr>
          <w:rFonts w:ascii="Arial" w:eastAsia="MingLiU" w:hAnsi="Arial" w:cs="Arial"/>
          <w:b/>
          <w:bCs/>
          <w:sz w:val="20"/>
          <w:szCs w:val="20"/>
          <w:lang w:eastAsia="zh-CN"/>
        </w:rPr>
      </w:pPr>
      <w:r w:rsidRPr="0008252D">
        <w:rPr>
          <w:rFonts w:ascii="Arial" w:eastAsia="MingLiU" w:hAnsi="Arial" w:cs="Arial"/>
          <w:b/>
          <w:bCs/>
          <w:sz w:val="20"/>
          <w:szCs w:val="20"/>
          <w:lang w:eastAsia="zh-CN"/>
        </w:rPr>
        <w:t>量身訂製的可持續</w:t>
      </w:r>
      <w:r w:rsidRPr="0008252D">
        <w:rPr>
          <w:rFonts w:ascii="Arial" w:eastAsia="MingLiU" w:hAnsi="Arial" w:cs="Arial"/>
          <w:b/>
          <w:bCs/>
          <w:sz w:val="20"/>
          <w:szCs w:val="20"/>
          <w:lang w:eastAsia="zh-CN"/>
        </w:rPr>
        <w:t>TPE</w:t>
      </w:r>
      <w:r w:rsidRPr="0008252D">
        <w:rPr>
          <w:rFonts w:ascii="Arial" w:eastAsia="MingLiU" w:hAnsi="Arial" w:cs="Arial"/>
          <w:b/>
          <w:bCs/>
          <w:sz w:val="20"/>
          <w:szCs w:val="20"/>
          <w:lang w:eastAsia="zh-CN"/>
        </w:rPr>
        <w:t>解決方案</w:t>
      </w:r>
    </w:p>
    <w:p w14:paraId="1ACA695D" w14:textId="7F00A52B" w:rsidR="004E4BAF" w:rsidRDefault="0008252D" w:rsidP="004E4BAF">
      <w:pPr>
        <w:spacing w:line="360" w:lineRule="auto"/>
        <w:ind w:right="1559"/>
        <w:jc w:val="both"/>
        <w:rPr>
          <w:rFonts w:ascii="Arial" w:hAnsi="Arial" w:cs="Arial"/>
          <w:sz w:val="20"/>
          <w:szCs w:val="20"/>
          <w:lang w:eastAsia="zh-CN"/>
        </w:rPr>
      </w:pPr>
      <w:r w:rsidRPr="0008252D">
        <w:rPr>
          <w:rFonts w:ascii="Arial" w:eastAsia="MingLiU" w:hAnsi="Arial" w:cs="Arial"/>
          <w:sz w:val="20"/>
          <w:szCs w:val="20"/>
          <w:lang w:eastAsia="zh-CN"/>
        </w:rPr>
        <w:t>凱柏膠寶也提供量身訂製的永續</w:t>
      </w:r>
      <w:r w:rsidRPr="0008252D">
        <w:rPr>
          <w:rFonts w:ascii="Arial" w:eastAsia="MingLiU" w:hAnsi="Arial" w:cs="Arial"/>
          <w:sz w:val="20"/>
          <w:szCs w:val="20"/>
          <w:lang w:eastAsia="zh-CN"/>
        </w:rPr>
        <w:t>TPE</w:t>
      </w:r>
      <w:r w:rsidRPr="0008252D">
        <w:rPr>
          <w:rFonts w:ascii="Arial" w:eastAsia="MingLiU" w:hAnsi="Arial" w:cs="Arial"/>
          <w:sz w:val="20"/>
          <w:szCs w:val="20"/>
          <w:lang w:eastAsia="zh-CN"/>
        </w:rPr>
        <w:t>解決方案，完美契合特定的汽車需求，幫助製造商實現精準的性能目標。</w:t>
      </w:r>
    </w:p>
    <w:p w14:paraId="2EF1FB50" w14:textId="77777777" w:rsidR="0008252D" w:rsidRPr="0008252D" w:rsidRDefault="0008252D" w:rsidP="004E4BAF">
      <w:pPr>
        <w:spacing w:line="360" w:lineRule="auto"/>
        <w:ind w:right="1559"/>
        <w:jc w:val="both"/>
        <w:rPr>
          <w:rFonts w:ascii="Arial" w:hAnsi="Arial" w:cs="Arial"/>
          <w:sz w:val="6"/>
          <w:szCs w:val="6"/>
          <w:lang w:eastAsia="zh-CN"/>
        </w:rPr>
      </w:pPr>
    </w:p>
    <w:p w14:paraId="4AE563BF" w14:textId="7647F2CB" w:rsidR="00DB4E94" w:rsidRDefault="0008252D" w:rsidP="004E4BAF">
      <w:pPr>
        <w:spacing w:line="360" w:lineRule="auto"/>
        <w:ind w:right="1559"/>
        <w:jc w:val="both"/>
        <w:rPr>
          <w:rFonts w:ascii="Arial" w:hAnsi="Arial" w:cs="Arial"/>
          <w:sz w:val="20"/>
          <w:szCs w:val="20"/>
          <w:lang w:eastAsia="zh-CN"/>
        </w:rPr>
      </w:pPr>
      <w:r w:rsidRPr="0008252D">
        <w:rPr>
          <w:rFonts w:ascii="Arial" w:eastAsia="MingLiU" w:hAnsi="Arial" w:cs="Arial"/>
          <w:sz w:val="20"/>
          <w:szCs w:val="20"/>
          <w:lang w:eastAsia="zh-CN"/>
        </w:rPr>
        <w:t>凱柏膠寶對品質保證的高度重視確保每一批次的產品都符合嚴格的行業標準，這項承諾提升了產品可靠性，同時也增強了對汽車零件的信任。</w:t>
      </w:r>
    </w:p>
    <w:p w14:paraId="01217992" w14:textId="77777777" w:rsidR="00C8214F" w:rsidRDefault="00C8214F" w:rsidP="00494E5E">
      <w:pPr>
        <w:spacing w:line="360" w:lineRule="auto"/>
        <w:ind w:right="1559"/>
        <w:jc w:val="both"/>
        <w:rPr>
          <w:rFonts w:ascii="Arial" w:hAnsi="Arial" w:cs="Arial"/>
          <w:sz w:val="20"/>
          <w:szCs w:val="20"/>
          <w:lang w:eastAsia="zh-CN"/>
        </w:rPr>
      </w:pPr>
    </w:p>
    <w:p w14:paraId="702510FB" w14:textId="2C71A4F5" w:rsidR="0008252D" w:rsidRPr="0008252D" w:rsidRDefault="009D078E" w:rsidP="00494E5E">
      <w:pPr>
        <w:spacing w:line="360" w:lineRule="auto"/>
        <w:ind w:right="1559"/>
        <w:jc w:val="both"/>
        <w:rPr>
          <w:rFonts w:ascii="Arial" w:eastAsia="MingLiU" w:hAnsi="Arial" w:cs="Arial"/>
          <w:b/>
          <w:bCs/>
          <w:sz w:val="20"/>
          <w:szCs w:val="20"/>
          <w:lang w:val="en-MY" w:eastAsia="zh-CN"/>
        </w:rPr>
      </w:pPr>
      <w:hyperlink r:id="rId12" w:history="1">
        <w:r w:rsidR="0008252D" w:rsidRPr="009D078E">
          <w:rPr>
            <w:rStyle w:val="Hyperlink"/>
            <w:rFonts w:ascii="Arial" w:eastAsia="MingLiU" w:hAnsi="Arial" w:cs="Arial"/>
            <w:b/>
            <w:bCs/>
            <w:sz w:val="20"/>
            <w:szCs w:val="20"/>
            <w:lang w:val="en-MY" w:eastAsia="zh-CN"/>
          </w:rPr>
          <w:t>與凱柏膠寶相約在</w:t>
        </w:r>
        <w:r w:rsidR="0008252D" w:rsidRPr="009D078E">
          <w:rPr>
            <w:rStyle w:val="Hyperlink"/>
            <w:rFonts w:ascii="Arial" w:eastAsia="MingLiU" w:hAnsi="Arial" w:cs="Arial"/>
            <w:b/>
            <w:bCs/>
            <w:sz w:val="20"/>
            <w:szCs w:val="20"/>
            <w:lang w:val="en-MY" w:eastAsia="zh-CN"/>
          </w:rPr>
          <w:t>CHINAPLAS 2025</w:t>
        </w:r>
      </w:hyperlink>
    </w:p>
    <w:p w14:paraId="7694FCCC" w14:textId="4CB30416" w:rsidR="0008252D" w:rsidRPr="0008252D" w:rsidRDefault="0008252D" w:rsidP="0007171A">
      <w:pPr>
        <w:spacing w:line="360" w:lineRule="auto"/>
        <w:ind w:right="1559"/>
        <w:rPr>
          <w:rFonts w:ascii="Arial" w:hAnsi="Arial" w:cs="Arial"/>
          <w:sz w:val="20"/>
          <w:szCs w:val="20"/>
          <w:lang w:eastAsia="zh-CN"/>
        </w:rPr>
      </w:pPr>
      <w:r w:rsidRPr="0008252D">
        <w:rPr>
          <w:rFonts w:ascii="Arial" w:eastAsia="MingLiU" w:hAnsi="Arial" w:cs="Arial"/>
          <w:sz w:val="20"/>
          <w:szCs w:val="20"/>
          <w:lang w:eastAsia="zh-CN"/>
        </w:rPr>
        <w:t>凱柏膠寶期待在</w:t>
      </w:r>
      <w:r w:rsidRPr="0008252D">
        <w:rPr>
          <w:rFonts w:ascii="Arial" w:eastAsia="MingLiU" w:hAnsi="Arial" w:cs="Arial"/>
          <w:sz w:val="20"/>
          <w:szCs w:val="20"/>
          <w:lang w:eastAsia="zh-CN"/>
        </w:rPr>
        <w:t>17</w:t>
      </w:r>
      <w:r w:rsidRPr="0008252D">
        <w:rPr>
          <w:rFonts w:ascii="Arial" w:eastAsia="MingLiU" w:hAnsi="Arial" w:cs="Arial"/>
          <w:sz w:val="20"/>
          <w:szCs w:val="20"/>
          <w:lang w:eastAsia="zh-CN"/>
        </w:rPr>
        <w:t>號館</w:t>
      </w:r>
      <w:r w:rsidRPr="0008252D">
        <w:rPr>
          <w:rFonts w:ascii="Arial" w:eastAsia="MingLiU" w:hAnsi="Arial" w:cs="Arial"/>
          <w:sz w:val="20"/>
          <w:szCs w:val="20"/>
          <w:lang w:eastAsia="zh-CN"/>
        </w:rPr>
        <w:t>Q71</w:t>
      </w:r>
      <w:r w:rsidRPr="0008252D">
        <w:rPr>
          <w:rFonts w:ascii="Arial" w:eastAsia="MingLiU" w:hAnsi="Arial" w:cs="Arial"/>
          <w:sz w:val="20"/>
          <w:szCs w:val="20"/>
          <w:lang w:eastAsia="zh-CN"/>
        </w:rPr>
        <w:t>展位與您</w:t>
      </w:r>
      <w:proofErr w:type="gramStart"/>
      <w:r w:rsidRPr="0008252D">
        <w:rPr>
          <w:rFonts w:ascii="Arial" w:eastAsia="MingLiU" w:hAnsi="Arial" w:cs="Arial"/>
          <w:sz w:val="20"/>
          <w:szCs w:val="20"/>
          <w:lang w:eastAsia="zh-CN"/>
        </w:rPr>
        <w:t>會</w:t>
      </w:r>
      <w:proofErr w:type="gramEnd"/>
      <w:r w:rsidRPr="0008252D">
        <w:rPr>
          <w:rFonts w:ascii="Arial" w:eastAsia="MingLiU" w:hAnsi="Arial" w:cs="Arial"/>
          <w:sz w:val="20"/>
          <w:szCs w:val="20"/>
          <w:lang w:eastAsia="zh-CN"/>
        </w:rPr>
        <w:t>面，探索我司創新的永續</w:t>
      </w:r>
      <w:r w:rsidRPr="0008252D">
        <w:rPr>
          <w:rFonts w:ascii="Arial" w:eastAsia="MingLiU" w:hAnsi="Arial" w:cs="Arial"/>
          <w:sz w:val="20"/>
          <w:szCs w:val="20"/>
          <w:lang w:eastAsia="zh-CN"/>
        </w:rPr>
        <w:t>TPE</w:t>
      </w:r>
      <w:r w:rsidRPr="0008252D">
        <w:rPr>
          <w:rFonts w:ascii="Arial" w:eastAsia="MingLiU" w:hAnsi="Arial" w:cs="Arial"/>
          <w:sz w:val="20"/>
          <w:szCs w:val="20"/>
          <w:lang w:eastAsia="zh-CN"/>
        </w:rPr>
        <w:t>解決方案，並與業界</w:t>
      </w:r>
      <w:proofErr w:type="gramStart"/>
      <w:r w:rsidRPr="0008252D">
        <w:rPr>
          <w:rFonts w:ascii="Arial" w:eastAsia="MingLiU" w:hAnsi="Arial" w:cs="Arial"/>
          <w:sz w:val="20"/>
          <w:szCs w:val="20"/>
          <w:lang w:eastAsia="zh-CN"/>
        </w:rPr>
        <w:t>專</w:t>
      </w:r>
      <w:proofErr w:type="gramEnd"/>
      <w:r w:rsidRPr="0008252D">
        <w:rPr>
          <w:rFonts w:ascii="Arial" w:eastAsia="MingLiU" w:hAnsi="Arial" w:cs="Arial"/>
          <w:sz w:val="20"/>
          <w:szCs w:val="20"/>
          <w:lang w:eastAsia="zh-CN"/>
        </w:rPr>
        <w:t>家進行</w:t>
      </w:r>
      <w:proofErr w:type="gramStart"/>
      <w:r w:rsidRPr="0008252D">
        <w:rPr>
          <w:rFonts w:ascii="Arial" w:eastAsia="MingLiU" w:hAnsi="Arial" w:cs="Arial"/>
          <w:sz w:val="20"/>
          <w:szCs w:val="20"/>
          <w:lang w:eastAsia="zh-CN"/>
        </w:rPr>
        <w:t>一對一</w:t>
      </w:r>
      <w:proofErr w:type="gramEnd"/>
      <w:r w:rsidRPr="0008252D">
        <w:rPr>
          <w:rFonts w:ascii="Arial" w:eastAsia="MingLiU" w:hAnsi="Arial" w:cs="Arial"/>
          <w:sz w:val="20"/>
          <w:szCs w:val="20"/>
          <w:lang w:eastAsia="zh-CN"/>
        </w:rPr>
        <w:t>交流。</w:t>
      </w:r>
    </w:p>
    <w:p w14:paraId="5CF89556" w14:textId="1B167DD3" w:rsidR="00394833" w:rsidRPr="0008252D" w:rsidRDefault="0008252D" w:rsidP="0007171A">
      <w:pPr>
        <w:spacing w:line="360" w:lineRule="auto"/>
        <w:ind w:right="1559"/>
        <w:rPr>
          <w:rFonts w:ascii="Arial" w:eastAsia="MingLiU" w:hAnsi="Arial" w:cs="Arial"/>
          <w:sz w:val="20"/>
          <w:szCs w:val="20"/>
          <w:lang w:eastAsia="zh-CN"/>
        </w:rPr>
      </w:pPr>
      <w:r w:rsidRPr="0008252D">
        <w:rPr>
          <w:rFonts w:ascii="Arial" w:eastAsia="MingLiU" w:hAnsi="Arial" w:cs="Arial"/>
          <w:sz w:val="20"/>
          <w:szCs w:val="20"/>
          <w:lang w:eastAsia="zh-CN"/>
        </w:rPr>
        <w:t>立即註冊，以獲取免費參觀證和展位預約：</w:t>
      </w:r>
      <w:hyperlink r:id="rId13" w:history="1">
        <w:r w:rsidR="0007171A" w:rsidRPr="0008252D">
          <w:rPr>
            <w:rStyle w:val="Hyperlink"/>
            <w:rFonts w:ascii="Arial" w:eastAsia="MingLiU" w:hAnsi="Arial" w:cs="Arial"/>
            <w:sz w:val="20"/>
            <w:szCs w:val="20"/>
            <w:lang w:eastAsia="zh-CN"/>
          </w:rPr>
          <w:t>https://forms.office.com/e/dkNkW7mN4a</w:t>
        </w:r>
      </w:hyperlink>
      <w:r w:rsidR="0007171A" w:rsidRPr="0008252D">
        <w:rPr>
          <w:rStyle w:val="Hyperlink"/>
          <w:rFonts w:ascii="Arial" w:eastAsia="MingLiU" w:hAnsi="Arial" w:cs="Arial"/>
          <w:sz w:val="20"/>
          <w:szCs w:val="20"/>
          <w:lang w:eastAsia="zh-CN"/>
        </w:rPr>
        <w:t>，</w:t>
      </w:r>
      <w:r w:rsidRPr="0008252D">
        <w:rPr>
          <w:rFonts w:ascii="Arial" w:eastAsia="MingLiU" w:hAnsi="Arial" w:cs="Arial"/>
          <w:sz w:val="20"/>
          <w:szCs w:val="20"/>
          <w:lang w:eastAsia="zh-CN"/>
        </w:rPr>
        <w:t>名額有限，先到先得。</w:t>
      </w:r>
    </w:p>
    <w:p w14:paraId="238BAEC2" w14:textId="77777777" w:rsidR="00394833" w:rsidRPr="0008252D" w:rsidRDefault="00394833" w:rsidP="00494E5E">
      <w:pPr>
        <w:spacing w:line="360" w:lineRule="auto"/>
        <w:ind w:right="1559"/>
        <w:jc w:val="both"/>
        <w:rPr>
          <w:rFonts w:ascii="Arial" w:eastAsia="MingLiU" w:hAnsi="Arial" w:cs="Arial"/>
          <w:sz w:val="6"/>
          <w:szCs w:val="6"/>
          <w:lang w:eastAsia="zh-CN"/>
        </w:rPr>
      </w:pPr>
    </w:p>
    <w:p w14:paraId="28C0A945" w14:textId="77777777" w:rsidR="0008252D" w:rsidRPr="0008252D" w:rsidRDefault="0008252D" w:rsidP="0007171A">
      <w:pPr>
        <w:spacing w:line="360" w:lineRule="auto"/>
        <w:ind w:right="1559"/>
        <w:jc w:val="both"/>
        <w:rPr>
          <w:rFonts w:ascii="Arial" w:eastAsia="MingLiU" w:hAnsi="Arial" w:cs="Arial"/>
          <w:b/>
          <w:bCs/>
          <w:sz w:val="20"/>
          <w:szCs w:val="20"/>
          <w:lang w:eastAsia="zh-CN"/>
        </w:rPr>
      </w:pPr>
      <w:r w:rsidRPr="0008252D">
        <w:rPr>
          <w:rFonts w:ascii="Arial" w:eastAsia="MingLiU" w:hAnsi="Arial" w:cs="Arial"/>
          <w:b/>
          <w:bCs/>
          <w:sz w:val="20"/>
          <w:szCs w:val="20"/>
          <w:lang w:eastAsia="zh-CN"/>
        </w:rPr>
        <w:t>汽車</w:t>
      </w:r>
      <w:r w:rsidRPr="0008252D">
        <w:rPr>
          <w:rFonts w:ascii="Arial" w:eastAsia="MingLiU" w:hAnsi="Arial" w:cs="Arial"/>
          <w:b/>
          <w:bCs/>
          <w:sz w:val="20"/>
          <w:szCs w:val="20"/>
          <w:lang w:eastAsia="zh-CN"/>
        </w:rPr>
        <w:t>TPE</w:t>
      </w:r>
      <w:r w:rsidRPr="0008252D">
        <w:rPr>
          <w:rFonts w:ascii="Arial" w:eastAsia="MingLiU" w:hAnsi="Arial" w:cs="Arial"/>
          <w:b/>
          <w:bCs/>
          <w:sz w:val="20"/>
          <w:szCs w:val="20"/>
          <w:lang w:eastAsia="zh-CN"/>
        </w:rPr>
        <w:t>的核心性能特點</w:t>
      </w:r>
    </w:p>
    <w:p w14:paraId="65321238" w14:textId="428A48B6" w:rsidR="0008252D" w:rsidRPr="0008252D" w:rsidRDefault="0008252D" w:rsidP="0008252D">
      <w:pPr>
        <w:spacing w:line="360" w:lineRule="auto"/>
        <w:ind w:right="1559"/>
        <w:jc w:val="both"/>
        <w:rPr>
          <w:rFonts w:ascii="Arial" w:eastAsia="MingLiU" w:hAnsi="Arial" w:cs="Arial"/>
          <w:sz w:val="20"/>
          <w:szCs w:val="20"/>
          <w:lang w:eastAsia="zh-CN"/>
        </w:rPr>
      </w:pPr>
      <w:r w:rsidRPr="0008252D">
        <w:rPr>
          <w:rFonts w:ascii="Arial" w:eastAsia="MingLiU" w:hAnsi="Arial" w:cs="Arial"/>
          <w:sz w:val="20"/>
          <w:szCs w:val="20"/>
          <w:lang w:eastAsia="zh-CN"/>
        </w:rPr>
        <w:t>凱柏膠寶精心</w:t>
      </w:r>
      <w:proofErr w:type="gramStart"/>
      <w:r w:rsidRPr="0008252D">
        <w:rPr>
          <w:rFonts w:ascii="Arial" w:eastAsia="MingLiU" w:hAnsi="Arial" w:cs="Arial"/>
          <w:sz w:val="20"/>
          <w:szCs w:val="20"/>
          <w:lang w:eastAsia="zh-CN"/>
        </w:rPr>
        <w:t>研</w:t>
      </w:r>
      <w:proofErr w:type="gramEnd"/>
      <w:r w:rsidRPr="0008252D">
        <w:rPr>
          <w:rFonts w:ascii="Arial" w:eastAsia="MingLiU" w:hAnsi="Arial" w:cs="Arial"/>
          <w:sz w:val="20"/>
          <w:szCs w:val="20"/>
          <w:lang w:eastAsia="zh-CN"/>
        </w:rPr>
        <w:t>發的汽車化合物，</w:t>
      </w:r>
      <w:proofErr w:type="gramStart"/>
      <w:r w:rsidRPr="0008252D">
        <w:rPr>
          <w:rFonts w:ascii="Arial" w:eastAsia="MingLiU" w:hAnsi="Arial" w:cs="Arial"/>
          <w:sz w:val="20"/>
          <w:szCs w:val="20"/>
          <w:lang w:eastAsia="zh-CN"/>
        </w:rPr>
        <w:t>專為</w:t>
      </w:r>
      <w:proofErr w:type="gramEnd"/>
      <w:r w:rsidRPr="009D078E">
        <w:rPr>
          <w:rFonts w:ascii="Arial" w:eastAsia="MingLiU" w:hAnsi="Arial" w:cs="Arial"/>
          <w:sz w:val="20"/>
          <w:szCs w:val="20"/>
          <w:lang w:eastAsia="zh-CN"/>
        </w:rPr>
        <w:t>滿足</w:t>
      </w:r>
      <w:hyperlink r:id="rId14" w:history="1">
        <w:r w:rsidRPr="009D078E">
          <w:rPr>
            <w:rStyle w:val="Hyperlink"/>
            <w:rFonts w:ascii="Arial" w:eastAsia="MingLiU" w:hAnsi="Arial" w:cs="Arial"/>
            <w:sz w:val="20"/>
            <w:szCs w:val="20"/>
            <w:lang w:eastAsia="zh-CN"/>
          </w:rPr>
          <w:t>汽車</w:t>
        </w:r>
        <w:proofErr w:type="gramStart"/>
        <w:r w:rsidRPr="009D078E">
          <w:rPr>
            <w:rStyle w:val="Hyperlink"/>
            <w:rFonts w:ascii="Arial" w:eastAsia="MingLiU" w:hAnsi="Arial" w:cs="Arial"/>
            <w:sz w:val="20"/>
            <w:szCs w:val="20"/>
            <w:lang w:eastAsia="zh-CN"/>
          </w:rPr>
          <w:t>內</w:t>
        </w:r>
        <w:proofErr w:type="gramEnd"/>
        <w:r w:rsidRPr="009D078E">
          <w:rPr>
            <w:rStyle w:val="Hyperlink"/>
            <w:rFonts w:ascii="Arial" w:eastAsia="MingLiU" w:hAnsi="Arial" w:cs="Arial"/>
            <w:sz w:val="20"/>
            <w:szCs w:val="20"/>
            <w:lang w:eastAsia="zh-CN"/>
          </w:rPr>
          <w:t>外裝及</w:t>
        </w:r>
        <w:proofErr w:type="gramStart"/>
        <w:r w:rsidRPr="009D078E">
          <w:rPr>
            <w:rStyle w:val="Hyperlink"/>
            <w:rFonts w:ascii="Arial" w:eastAsia="MingLiU" w:hAnsi="Arial" w:cs="Arial"/>
            <w:sz w:val="20"/>
            <w:szCs w:val="20"/>
            <w:lang w:eastAsia="zh-CN"/>
          </w:rPr>
          <w:t>動</w:t>
        </w:r>
        <w:proofErr w:type="gramEnd"/>
        <w:r w:rsidRPr="009D078E">
          <w:rPr>
            <w:rStyle w:val="Hyperlink"/>
            <w:rFonts w:ascii="Arial" w:eastAsia="MingLiU" w:hAnsi="Arial" w:cs="Arial"/>
            <w:sz w:val="20"/>
            <w:szCs w:val="20"/>
            <w:lang w:eastAsia="zh-CN"/>
          </w:rPr>
          <w:t>力系統</w:t>
        </w:r>
        <w:proofErr w:type="gramStart"/>
        <w:r w:rsidRPr="009D078E">
          <w:rPr>
            <w:rStyle w:val="Hyperlink"/>
            <w:rFonts w:ascii="Arial" w:eastAsia="MingLiU" w:hAnsi="Arial" w:cs="Arial"/>
            <w:sz w:val="20"/>
            <w:szCs w:val="20"/>
            <w:lang w:eastAsia="zh-CN"/>
          </w:rPr>
          <w:t>應</w:t>
        </w:r>
        <w:proofErr w:type="gramEnd"/>
        <w:r w:rsidRPr="009D078E">
          <w:rPr>
            <w:rStyle w:val="Hyperlink"/>
            <w:rFonts w:ascii="Arial" w:eastAsia="MingLiU" w:hAnsi="Arial" w:cs="Arial"/>
            <w:sz w:val="20"/>
            <w:szCs w:val="20"/>
            <w:lang w:eastAsia="zh-CN"/>
          </w:rPr>
          <w:t>用</w:t>
        </w:r>
      </w:hyperlink>
      <w:r w:rsidRPr="009D078E">
        <w:rPr>
          <w:rFonts w:ascii="Arial" w:eastAsia="MingLiU" w:hAnsi="Arial" w:cs="Arial"/>
          <w:sz w:val="20"/>
          <w:szCs w:val="20"/>
          <w:lang w:eastAsia="zh-CN"/>
        </w:rPr>
        <w:t>的最高</w:t>
      </w:r>
      <w:proofErr w:type="gramStart"/>
      <w:r w:rsidRPr="0008252D">
        <w:rPr>
          <w:rFonts w:ascii="Arial" w:eastAsia="MingLiU" w:hAnsi="Arial" w:cs="Arial"/>
          <w:sz w:val="20"/>
          <w:szCs w:val="20"/>
          <w:lang w:eastAsia="zh-CN"/>
        </w:rPr>
        <w:t>標準</w:t>
      </w:r>
      <w:proofErr w:type="gramEnd"/>
      <w:r w:rsidRPr="0008252D">
        <w:rPr>
          <w:rFonts w:ascii="Arial" w:eastAsia="MingLiU" w:hAnsi="Arial" w:cs="Arial"/>
          <w:sz w:val="20"/>
          <w:szCs w:val="20"/>
          <w:lang w:eastAsia="zh-CN"/>
        </w:rPr>
        <w:t>而設計，並可根</w:t>
      </w:r>
      <w:proofErr w:type="gramStart"/>
      <w:r w:rsidRPr="0008252D">
        <w:rPr>
          <w:rFonts w:ascii="Arial" w:eastAsia="MingLiU" w:hAnsi="Arial" w:cs="Arial"/>
          <w:sz w:val="20"/>
          <w:szCs w:val="20"/>
          <w:lang w:eastAsia="zh-CN"/>
        </w:rPr>
        <w:t>據</w:t>
      </w:r>
      <w:proofErr w:type="gramEnd"/>
      <w:r w:rsidRPr="0008252D">
        <w:rPr>
          <w:rFonts w:ascii="Arial" w:eastAsia="MingLiU" w:hAnsi="Arial" w:cs="Arial"/>
          <w:sz w:val="20"/>
          <w:szCs w:val="20"/>
          <w:lang w:eastAsia="zh-CN"/>
        </w:rPr>
        <w:t>客</w:t>
      </w:r>
      <w:proofErr w:type="gramStart"/>
      <w:r w:rsidRPr="0008252D">
        <w:rPr>
          <w:rFonts w:ascii="Arial" w:eastAsia="MingLiU" w:hAnsi="Arial" w:cs="Arial"/>
          <w:sz w:val="20"/>
          <w:szCs w:val="20"/>
          <w:lang w:eastAsia="zh-CN"/>
        </w:rPr>
        <w:t>戶</w:t>
      </w:r>
      <w:proofErr w:type="gramEnd"/>
      <w:r w:rsidRPr="0008252D">
        <w:rPr>
          <w:rFonts w:ascii="Arial" w:eastAsia="MingLiU" w:hAnsi="Arial" w:cs="Arial"/>
          <w:sz w:val="20"/>
          <w:szCs w:val="20"/>
          <w:lang w:eastAsia="zh-CN"/>
        </w:rPr>
        <w:t>需求進行客製化。</w:t>
      </w:r>
    </w:p>
    <w:p w14:paraId="40EF087B" w14:textId="04CFA3E6" w:rsidR="0008252D" w:rsidRPr="0008252D" w:rsidRDefault="0008252D" w:rsidP="0008252D">
      <w:pPr>
        <w:pStyle w:val="ListParagraph"/>
        <w:numPr>
          <w:ilvl w:val="0"/>
          <w:numId w:val="33"/>
        </w:numPr>
        <w:spacing w:line="360" w:lineRule="auto"/>
        <w:ind w:right="1559"/>
        <w:jc w:val="both"/>
        <w:rPr>
          <w:rFonts w:ascii="Arial" w:eastAsia="MingLiU" w:hAnsi="Arial" w:cs="Arial"/>
          <w:sz w:val="20"/>
          <w:szCs w:val="20"/>
          <w:lang w:eastAsia="zh-CN"/>
        </w:rPr>
      </w:pPr>
      <w:r w:rsidRPr="0008252D">
        <w:rPr>
          <w:rFonts w:ascii="Arial" w:eastAsia="MingLiU" w:hAnsi="Arial" w:cs="Arial"/>
          <w:b/>
          <w:bCs/>
          <w:sz w:val="20"/>
          <w:szCs w:val="20"/>
          <w:lang w:eastAsia="zh-CN"/>
        </w:rPr>
        <w:t>低密度</w:t>
      </w:r>
      <w:r w:rsidRPr="0008252D">
        <w:rPr>
          <w:rFonts w:ascii="Arial" w:eastAsia="MingLiU" w:hAnsi="Arial" w:cs="Arial"/>
          <w:b/>
          <w:bCs/>
          <w:sz w:val="20"/>
          <w:szCs w:val="20"/>
          <w:lang w:eastAsia="zh-CN"/>
        </w:rPr>
        <w:t xml:space="preserve">: </w:t>
      </w:r>
      <w:r w:rsidRPr="0008252D">
        <w:rPr>
          <w:rFonts w:ascii="Arial" w:eastAsia="MingLiU" w:hAnsi="Arial" w:cs="Arial"/>
          <w:sz w:val="20"/>
          <w:szCs w:val="20"/>
          <w:lang w:eastAsia="zh-CN"/>
        </w:rPr>
        <w:t>提供輕量化結構，同時確保高效能，特別適用於對減輕重量要求嚴格的應用。</w:t>
      </w:r>
    </w:p>
    <w:p w14:paraId="2D25359F" w14:textId="0D928F33" w:rsidR="0008252D" w:rsidRPr="0008252D" w:rsidRDefault="0008252D" w:rsidP="0008252D">
      <w:pPr>
        <w:pStyle w:val="ListParagraph"/>
        <w:numPr>
          <w:ilvl w:val="0"/>
          <w:numId w:val="33"/>
        </w:numPr>
        <w:spacing w:line="360" w:lineRule="auto"/>
        <w:ind w:right="1559"/>
        <w:jc w:val="both"/>
        <w:rPr>
          <w:rFonts w:ascii="Arial" w:eastAsia="MingLiU" w:hAnsi="Arial" w:cs="Arial"/>
          <w:sz w:val="20"/>
          <w:szCs w:val="20"/>
          <w:lang w:eastAsia="zh-CN"/>
        </w:rPr>
      </w:pPr>
      <w:r w:rsidRPr="0008252D">
        <w:rPr>
          <w:rFonts w:ascii="Arial" w:eastAsia="MingLiU" w:hAnsi="Arial" w:cs="Arial"/>
          <w:b/>
          <w:bCs/>
          <w:sz w:val="20"/>
          <w:szCs w:val="20"/>
          <w:lang w:eastAsia="zh-CN"/>
        </w:rPr>
        <w:t>耐候性</w:t>
      </w:r>
      <w:r w:rsidRPr="0008252D">
        <w:rPr>
          <w:rFonts w:ascii="Arial" w:eastAsia="MingLiU" w:hAnsi="Arial" w:cs="Arial"/>
          <w:b/>
          <w:bCs/>
          <w:sz w:val="20"/>
          <w:szCs w:val="20"/>
          <w:lang w:eastAsia="zh-CN"/>
        </w:rPr>
        <w:t xml:space="preserve">: </w:t>
      </w:r>
      <w:r w:rsidRPr="0008252D">
        <w:rPr>
          <w:rFonts w:ascii="Arial" w:eastAsia="MingLiU" w:hAnsi="Arial" w:cs="Arial"/>
          <w:sz w:val="20"/>
          <w:szCs w:val="20"/>
          <w:lang w:eastAsia="zh-CN"/>
        </w:rPr>
        <w:t>這包括暴露於紫外線輻射、極端溫度、潮濕和污染物的影響。這些</w:t>
      </w:r>
      <w:r w:rsidRPr="0008252D">
        <w:rPr>
          <w:rFonts w:ascii="Arial" w:eastAsia="MingLiU" w:hAnsi="Arial" w:cs="Arial"/>
          <w:sz w:val="20"/>
          <w:szCs w:val="20"/>
          <w:lang w:eastAsia="zh-CN"/>
        </w:rPr>
        <w:t>TPE</w:t>
      </w:r>
      <w:r w:rsidRPr="0008252D">
        <w:rPr>
          <w:rFonts w:ascii="Arial" w:eastAsia="MingLiU" w:hAnsi="Arial" w:cs="Arial"/>
          <w:sz w:val="20"/>
          <w:szCs w:val="20"/>
          <w:lang w:eastAsia="zh-CN"/>
        </w:rPr>
        <w:t>材料的優化顯著提升了產品的耐用性、功能性和美觀度。</w:t>
      </w:r>
    </w:p>
    <w:p w14:paraId="0786CD90" w14:textId="5B1B1FB3" w:rsidR="0008252D" w:rsidRPr="0008252D" w:rsidRDefault="0008252D" w:rsidP="0008252D">
      <w:pPr>
        <w:pStyle w:val="ListParagraph"/>
        <w:numPr>
          <w:ilvl w:val="0"/>
          <w:numId w:val="33"/>
        </w:numPr>
        <w:spacing w:line="360" w:lineRule="auto"/>
        <w:ind w:right="1559"/>
        <w:jc w:val="both"/>
        <w:rPr>
          <w:rFonts w:ascii="Arial" w:eastAsia="MingLiU" w:hAnsi="Arial" w:cs="Arial"/>
          <w:sz w:val="20"/>
          <w:szCs w:val="20"/>
          <w:lang w:eastAsia="zh-CN"/>
        </w:rPr>
      </w:pPr>
      <w:r w:rsidRPr="0008252D">
        <w:rPr>
          <w:rFonts w:ascii="Arial" w:eastAsia="MingLiU" w:hAnsi="Arial" w:cs="Arial"/>
          <w:b/>
          <w:bCs/>
          <w:sz w:val="20"/>
          <w:szCs w:val="20"/>
          <w:lang w:eastAsia="zh-CN"/>
        </w:rPr>
        <w:t>包膠性</w:t>
      </w:r>
      <w:r w:rsidRPr="0008252D">
        <w:rPr>
          <w:rFonts w:ascii="Arial" w:eastAsia="MingLiU" w:hAnsi="Arial" w:cs="Arial"/>
          <w:b/>
          <w:bCs/>
          <w:sz w:val="20"/>
          <w:szCs w:val="20"/>
          <w:lang w:eastAsia="zh-CN"/>
        </w:rPr>
        <w:t xml:space="preserve">: </w:t>
      </w:r>
      <w:r w:rsidRPr="0008252D">
        <w:rPr>
          <w:rFonts w:ascii="Arial" w:eastAsia="MingLiU" w:hAnsi="Arial" w:cs="Arial"/>
          <w:sz w:val="20"/>
          <w:szCs w:val="20"/>
          <w:lang w:eastAsia="zh-CN"/>
        </w:rPr>
        <w:t>使用</w:t>
      </w:r>
      <w:r w:rsidRPr="0008252D">
        <w:rPr>
          <w:rFonts w:ascii="Arial" w:eastAsia="MingLiU" w:hAnsi="Arial" w:cs="Arial"/>
          <w:sz w:val="20"/>
          <w:szCs w:val="20"/>
          <w:lang w:eastAsia="zh-CN"/>
        </w:rPr>
        <w:t>PP</w:t>
      </w:r>
      <w:r w:rsidRPr="0008252D">
        <w:rPr>
          <w:rFonts w:ascii="Arial" w:eastAsia="MingLiU" w:hAnsi="Arial" w:cs="Arial"/>
          <w:sz w:val="20"/>
          <w:szCs w:val="20"/>
          <w:lang w:eastAsia="zh-CN"/>
        </w:rPr>
        <w:t>、</w:t>
      </w:r>
      <w:r w:rsidRPr="0008252D">
        <w:rPr>
          <w:rFonts w:ascii="Arial" w:eastAsia="MingLiU" w:hAnsi="Arial" w:cs="Arial"/>
          <w:sz w:val="20"/>
          <w:szCs w:val="20"/>
          <w:lang w:eastAsia="zh-CN"/>
        </w:rPr>
        <w:t>PA</w:t>
      </w:r>
      <w:r w:rsidRPr="0008252D">
        <w:rPr>
          <w:rFonts w:ascii="Arial" w:eastAsia="MingLiU" w:hAnsi="Arial" w:cs="Arial"/>
          <w:sz w:val="20"/>
          <w:szCs w:val="20"/>
          <w:lang w:eastAsia="zh-CN"/>
        </w:rPr>
        <w:t>、</w:t>
      </w:r>
      <w:r w:rsidRPr="0008252D">
        <w:rPr>
          <w:rFonts w:ascii="Arial" w:eastAsia="MingLiU" w:hAnsi="Arial" w:cs="Arial"/>
          <w:sz w:val="20"/>
          <w:szCs w:val="20"/>
          <w:lang w:eastAsia="zh-CN"/>
        </w:rPr>
        <w:t>PC</w:t>
      </w:r>
      <w:r w:rsidRPr="0008252D">
        <w:rPr>
          <w:rFonts w:ascii="Arial" w:eastAsia="MingLiU" w:hAnsi="Arial" w:cs="Arial"/>
          <w:sz w:val="20"/>
          <w:szCs w:val="20"/>
          <w:lang w:eastAsia="zh-CN"/>
        </w:rPr>
        <w:t>、</w:t>
      </w:r>
      <w:r w:rsidRPr="0008252D">
        <w:rPr>
          <w:rFonts w:ascii="Arial" w:eastAsia="MingLiU" w:hAnsi="Arial" w:cs="Arial"/>
          <w:sz w:val="20"/>
          <w:szCs w:val="20"/>
          <w:lang w:eastAsia="zh-CN"/>
        </w:rPr>
        <w:t>ABS</w:t>
      </w:r>
      <w:r w:rsidRPr="0008252D">
        <w:rPr>
          <w:rFonts w:ascii="Arial" w:eastAsia="MingLiU" w:hAnsi="Arial" w:cs="Arial"/>
          <w:sz w:val="20"/>
          <w:szCs w:val="20"/>
          <w:lang w:eastAsia="zh-CN"/>
        </w:rPr>
        <w:t>、</w:t>
      </w:r>
      <w:r w:rsidRPr="0008252D">
        <w:rPr>
          <w:rFonts w:ascii="Arial" w:eastAsia="MingLiU" w:hAnsi="Arial" w:cs="Arial"/>
          <w:sz w:val="20"/>
          <w:szCs w:val="20"/>
          <w:lang w:eastAsia="zh-CN"/>
        </w:rPr>
        <w:t>POM</w:t>
      </w:r>
      <w:r w:rsidRPr="0008252D">
        <w:rPr>
          <w:rFonts w:ascii="Arial" w:eastAsia="MingLiU" w:hAnsi="Arial" w:cs="Arial"/>
          <w:sz w:val="20"/>
          <w:szCs w:val="20"/>
          <w:lang w:eastAsia="zh-CN"/>
        </w:rPr>
        <w:t>和</w:t>
      </w:r>
      <w:r w:rsidRPr="0008252D">
        <w:rPr>
          <w:rFonts w:ascii="Arial" w:eastAsia="MingLiU" w:hAnsi="Arial" w:cs="Arial"/>
          <w:sz w:val="20"/>
          <w:szCs w:val="20"/>
          <w:lang w:eastAsia="zh-CN"/>
        </w:rPr>
        <w:t>SAN</w:t>
      </w:r>
      <w:r w:rsidRPr="0008252D">
        <w:rPr>
          <w:rFonts w:ascii="Arial" w:eastAsia="MingLiU" w:hAnsi="Arial" w:cs="Arial"/>
          <w:sz w:val="20"/>
          <w:szCs w:val="20"/>
          <w:lang w:eastAsia="zh-CN"/>
        </w:rPr>
        <w:t>等熱塑性塑膠進行多組分加工，有助於降低組裝成本。這對於需要材料之間可靠連接以獲得最佳性能的行業至關重要。</w:t>
      </w:r>
    </w:p>
    <w:p w14:paraId="7C576883" w14:textId="2CCF657B" w:rsidR="0008252D" w:rsidRPr="0008252D" w:rsidRDefault="0008252D" w:rsidP="0008252D">
      <w:pPr>
        <w:pStyle w:val="ListParagraph"/>
        <w:numPr>
          <w:ilvl w:val="0"/>
          <w:numId w:val="33"/>
        </w:numPr>
        <w:spacing w:line="360" w:lineRule="auto"/>
        <w:ind w:right="1559"/>
        <w:jc w:val="both"/>
        <w:rPr>
          <w:rFonts w:ascii="Arial" w:eastAsia="MingLiU" w:hAnsi="Arial" w:cs="Arial"/>
          <w:sz w:val="20"/>
          <w:szCs w:val="20"/>
        </w:rPr>
      </w:pPr>
      <w:r w:rsidRPr="0008252D">
        <w:rPr>
          <w:rFonts w:ascii="Arial" w:eastAsia="MingLiU" w:hAnsi="Arial" w:cs="Arial"/>
          <w:b/>
          <w:bCs/>
          <w:sz w:val="20"/>
          <w:szCs w:val="20"/>
          <w:lang w:eastAsia="zh-CN"/>
        </w:rPr>
        <w:t>可控的排放和氣味水平，適合汽車內裝</w:t>
      </w:r>
      <w:r w:rsidRPr="0008252D">
        <w:rPr>
          <w:rFonts w:ascii="Arial" w:eastAsia="MingLiU" w:hAnsi="Arial" w:cs="Arial"/>
          <w:b/>
          <w:bCs/>
          <w:sz w:val="20"/>
          <w:szCs w:val="20"/>
          <w:lang w:eastAsia="zh-CN"/>
        </w:rPr>
        <w:t>:</w:t>
      </w:r>
      <w:r w:rsidRPr="0008252D">
        <w:rPr>
          <w:rFonts w:ascii="Arial" w:eastAsia="MingLiU" w:hAnsi="Arial" w:cs="Arial"/>
          <w:sz w:val="20"/>
          <w:szCs w:val="20"/>
          <w:lang w:eastAsia="zh-CN"/>
        </w:rPr>
        <w:t xml:space="preserve"> </w:t>
      </w:r>
      <w:r w:rsidRPr="0008252D">
        <w:rPr>
          <w:rFonts w:ascii="Arial" w:eastAsia="MingLiU" w:hAnsi="Arial" w:cs="Arial"/>
          <w:sz w:val="20"/>
          <w:szCs w:val="20"/>
          <w:lang w:eastAsia="zh-CN"/>
        </w:rPr>
        <w:t>確保乘客舒適度，同時滿足嚴格的空氣品質和排放法規。</w:t>
      </w:r>
    </w:p>
    <w:p w14:paraId="1D8A0267" w14:textId="0B3EB486" w:rsidR="0008252D" w:rsidRPr="0008252D" w:rsidRDefault="0008252D" w:rsidP="0008252D">
      <w:pPr>
        <w:pStyle w:val="ListParagraph"/>
        <w:numPr>
          <w:ilvl w:val="0"/>
          <w:numId w:val="33"/>
        </w:numPr>
        <w:spacing w:line="360" w:lineRule="auto"/>
        <w:ind w:right="1559"/>
        <w:jc w:val="both"/>
        <w:rPr>
          <w:rFonts w:ascii="Arial" w:eastAsia="MingLiU" w:hAnsi="Arial" w:cs="Arial"/>
          <w:sz w:val="20"/>
          <w:szCs w:val="20"/>
          <w:lang w:eastAsia="zh-CN"/>
        </w:rPr>
      </w:pPr>
      <w:r w:rsidRPr="0008252D">
        <w:rPr>
          <w:rFonts w:ascii="Arial" w:eastAsia="MingLiU" w:hAnsi="Arial" w:cs="Arial"/>
          <w:b/>
          <w:bCs/>
          <w:sz w:val="20"/>
          <w:szCs w:val="20"/>
          <w:lang w:eastAsia="zh-CN"/>
        </w:rPr>
        <w:t>優異的流動性：</w:t>
      </w:r>
      <w:r w:rsidRPr="0008252D">
        <w:rPr>
          <w:rFonts w:ascii="Arial" w:eastAsia="MingLiU" w:hAnsi="Arial" w:cs="Arial"/>
          <w:sz w:val="20"/>
          <w:szCs w:val="20"/>
          <w:lang w:eastAsia="zh-CN"/>
        </w:rPr>
        <w:t>能夠更有效率地加工，進而提升生產速度和生產效率。這對於希望提高生產效率的企業尤其重要。</w:t>
      </w:r>
    </w:p>
    <w:p w14:paraId="528AFB04" w14:textId="28EC7A15" w:rsidR="0008252D" w:rsidRPr="0008252D" w:rsidRDefault="0008252D" w:rsidP="0008252D">
      <w:pPr>
        <w:pStyle w:val="ListParagraph"/>
        <w:numPr>
          <w:ilvl w:val="0"/>
          <w:numId w:val="33"/>
        </w:numPr>
        <w:spacing w:line="360" w:lineRule="auto"/>
        <w:ind w:right="1559"/>
        <w:jc w:val="both"/>
        <w:rPr>
          <w:rFonts w:ascii="Arial" w:eastAsia="MingLiU" w:hAnsi="Arial" w:cs="Arial"/>
          <w:b/>
          <w:bCs/>
          <w:sz w:val="20"/>
          <w:szCs w:val="20"/>
          <w:lang w:eastAsia="zh-CN"/>
        </w:rPr>
      </w:pPr>
      <w:r w:rsidRPr="0008252D">
        <w:rPr>
          <w:rFonts w:ascii="Arial" w:eastAsia="MingLiU" w:hAnsi="Arial" w:cs="Arial"/>
          <w:b/>
          <w:bCs/>
          <w:sz w:val="20"/>
          <w:szCs w:val="20"/>
          <w:lang w:eastAsia="zh-CN"/>
        </w:rPr>
        <w:t>表面映射</w:t>
      </w:r>
      <w:r w:rsidRPr="0008252D">
        <w:rPr>
          <w:rFonts w:ascii="Arial" w:eastAsia="MingLiU" w:hAnsi="Arial" w:cs="Arial"/>
          <w:sz w:val="20"/>
          <w:szCs w:val="20"/>
          <w:lang w:eastAsia="zh-CN"/>
        </w:rPr>
        <w:t>有助於打造具有功能性和良好的視覺效果的材料，特別適用於對外觀要求較高的應用。</w:t>
      </w:r>
    </w:p>
    <w:p w14:paraId="38CC9AE0" w14:textId="0CB373E2" w:rsidR="0008252D" w:rsidRPr="0008252D" w:rsidRDefault="0008252D" w:rsidP="0008252D">
      <w:pPr>
        <w:pStyle w:val="ListParagraph"/>
        <w:numPr>
          <w:ilvl w:val="0"/>
          <w:numId w:val="33"/>
        </w:numPr>
        <w:spacing w:line="360" w:lineRule="auto"/>
        <w:ind w:right="1559"/>
        <w:jc w:val="both"/>
        <w:rPr>
          <w:rFonts w:ascii="Arial" w:eastAsia="MingLiU" w:hAnsi="Arial" w:cs="Arial"/>
          <w:sz w:val="20"/>
          <w:szCs w:val="20"/>
          <w:lang w:eastAsia="zh-CN"/>
        </w:rPr>
      </w:pPr>
      <w:r w:rsidRPr="0008252D">
        <w:rPr>
          <w:rFonts w:ascii="Arial" w:eastAsia="MingLiU" w:hAnsi="Arial" w:cs="Arial"/>
          <w:b/>
          <w:bCs/>
          <w:sz w:val="20"/>
          <w:szCs w:val="20"/>
          <w:lang w:eastAsia="zh-CN"/>
        </w:rPr>
        <w:t>100°C</w:t>
      </w:r>
      <w:r w:rsidRPr="0008252D">
        <w:rPr>
          <w:rFonts w:ascii="Arial" w:eastAsia="MingLiU" w:hAnsi="Arial" w:cs="Arial"/>
          <w:b/>
          <w:bCs/>
          <w:sz w:val="20"/>
          <w:szCs w:val="20"/>
          <w:lang w:eastAsia="zh-CN"/>
        </w:rPr>
        <w:t>下的溫度穩定性</w:t>
      </w:r>
      <w:r w:rsidRPr="0008252D">
        <w:rPr>
          <w:rFonts w:ascii="Arial" w:eastAsia="MingLiU" w:hAnsi="Arial" w:cs="Arial"/>
          <w:b/>
          <w:bCs/>
          <w:sz w:val="20"/>
          <w:szCs w:val="20"/>
          <w:lang w:eastAsia="zh-CN"/>
        </w:rPr>
        <w:t xml:space="preserve">: </w:t>
      </w:r>
      <w:r w:rsidRPr="0008252D">
        <w:rPr>
          <w:rFonts w:ascii="Arial" w:eastAsia="MingLiU" w:hAnsi="Arial" w:cs="Arial"/>
          <w:sz w:val="20"/>
          <w:szCs w:val="20"/>
          <w:lang w:eastAsia="zh-CN"/>
        </w:rPr>
        <w:t>熱性能對暴露於變化溫度環境中的應用至關重要，確保可靠性並延長產品的使用壽命。</w:t>
      </w:r>
    </w:p>
    <w:p w14:paraId="13F5A1B3" w14:textId="6ACD40F8" w:rsidR="005A1706" w:rsidRPr="0008252D" w:rsidRDefault="0008252D" w:rsidP="0008252D">
      <w:pPr>
        <w:pStyle w:val="ListParagraph"/>
        <w:numPr>
          <w:ilvl w:val="0"/>
          <w:numId w:val="33"/>
        </w:numPr>
        <w:spacing w:line="360" w:lineRule="auto"/>
        <w:ind w:right="1559"/>
        <w:jc w:val="both"/>
        <w:rPr>
          <w:rFonts w:ascii="Arial" w:eastAsia="MingLiU" w:hAnsi="Arial" w:cs="Arial"/>
          <w:sz w:val="20"/>
          <w:szCs w:val="20"/>
        </w:rPr>
      </w:pPr>
      <w:r w:rsidRPr="0008252D">
        <w:rPr>
          <w:rFonts w:ascii="Arial" w:eastAsia="MingLiU" w:hAnsi="Arial" w:cs="Arial"/>
          <w:b/>
          <w:bCs/>
          <w:sz w:val="20"/>
          <w:szCs w:val="20"/>
          <w:lang w:eastAsia="zh-CN"/>
        </w:rPr>
        <w:t>射出成型</w:t>
      </w:r>
      <w:r w:rsidRPr="0008252D">
        <w:rPr>
          <w:rFonts w:ascii="Arial" w:eastAsia="MingLiU" w:hAnsi="Arial" w:cs="Arial"/>
          <w:sz w:val="20"/>
          <w:szCs w:val="20"/>
          <w:lang w:eastAsia="zh-CN"/>
        </w:rPr>
        <w:t>提供設計與製造的彈性，簡化生產流程、減少材料浪費，廣泛適用於各產業。</w:t>
      </w:r>
    </w:p>
    <w:p w14:paraId="3FB3F678" w14:textId="34F95188" w:rsidR="0008252D" w:rsidRPr="0008252D" w:rsidRDefault="0008252D" w:rsidP="0008252D">
      <w:pPr>
        <w:pStyle w:val="ListParagraph"/>
        <w:numPr>
          <w:ilvl w:val="0"/>
          <w:numId w:val="33"/>
        </w:numPr>
        <w:spacing w:line="360" w:lineRule="auto"/>
        <w:ind w:right="1559"/>
        <w:jc w:val="both"/>
        <w:rPr>
          <w:rFonts w:ascii="Arial" w:eastAsia="MingLiU" w:hAnsi="Arial" w:cs="Arial"/>
          <w:sz w:val="20"/>
          <w:szCs w:val="20"/>
          <w:lang w:eastAsia="zh-CN"/>
        </w:rPr>
      </w:pPr>
      <w:r w:rsidRPr="0008252D">
        <w:rPr>
          <w:rFonts w:ascii="Arial" w:eastAsia="MingLiU" w:hAnsi="Arial" w:cs="Arial"/>
          <w:sz w:val="20"/>
          <w:szCs w:val="20"/>
          <w:lang w:eastAsia="zh-CN"/>
        </w:rPr>
        <w:lastRenderedPageBreak/>
        <w:t>設計中加入</w:t>
      </w:r>
      <w:r w:rsidRPr="0008252D">
        <w:rPr>
          <w:rFonts w:ascii="Arial" w:eastAsia="MingLiU" w:hAnsi="Arial" w:cs="Arial"/>
          <w:b/>
          <w:bCs/>
          <w:sz w:val="20"/>
          <w:szCs w:val="20"/>
          <w:lang w:eastAsia="zh-CN"/>
        </w:rPr>
        <w:t>脫模功能</w:t>
      </w:r>
      <w:r w:rsidRPr="0008252D">
        <w:rPr>
          <w:rFonts w:ascii="Arial" w:eastAsia="MingLiU" w:hAnsi="Arial" w:cs="Arial"/>
          <w:sz w:val="20"/>
          <w:szCs w:val="20"/>
          <w:lang w:eastAsia="zh-CN"/>
        </w:rPr>
        <w:t>，方便輕鬆釋放成品，減少生產時間並降低潛在缺陷，提升製造效率。</w:t>
      </w:r>
    </w:p>
    <w:p w14:paraId="7397F9F4" w14:textId="4D505ED2" w:rsidR="005A1706" w:rsidRPr="0008252D" w:rsidRDefault="0008252D" w:rsidP="0008252D">
      <w:pPr>
        <w:pStyle w:val="ListParagraph"/>
        <w:numPr>
          <w:ilvl w:val="0"/>
          <w:numId w:val="33"/>
        </w:numPr>
        <w:spacing w:line="360" w:lineRule="auto"/>
        <w:ind w:right="1559"/>
        <w:jc w:val="both"/>
        <w:rPr>
          <w:rFonts w:ascii="Arial" w:eastAsia="MingLiU" w:hAnsi="Arial" w:cs="Arial"/>
          <w:sz w:val="20"/>
          <w:szCs w:val="20"/>
          <w:lang w:eastAsia="zh-CN"/>
        </w:rPr>
      </w:pPr>
      <w:r w:rsidRPr="0008252D">
        <w:rPr>
          <w:rFonts w:ascii="Arial" w:eastAsia="MingLiU" w:hAnsi="Arial" w:cs="Arial"/>
          <w:b/>
          <w:bCs/>
          <w:sz w:val="20"/>
          <w:szCs w:val="20"/>
          <w:lang w:eastAsia="zh-CN"/>
        </w:rPr>
        <w:t>可在製造過程中回收：</w:t>
      </w:r>
      <w:r w:rsidRPr="0008252D">
        <w:rPr>
          <w:rFonts w:ascii="Arial" w:eastAsia="MingLiU" w:hAnsi="Arial" w:cs="Arial"/>
          <w:sz w:val="20"/>
          <w:szCs w:val="20"/>
          <w:lang w:eastAsia="zh-CN"/>
        </w:rPr>
        <w:t xml:space="preserve"> </w:t>
      </w:r>
      <w:r w:rsidRPr="0008252D">
        <w:rPr>
          <w:rFonts w:ascii="Arial" w:eastAsia="MingLiU" w:hAnsi="Arial" w:cs="Arial"/>
          <w:sz w:val="20"/>
          <w:szCs w:val="20"/>
          <w:lang w:eastAsia="zh-CN"/>
        </w:rPr>
        <w:t>在生產過程中，多餘材料可重複利用，推動永續發展的同時並減少浪費。凱柏膠寶對環保責任的承諾與業界對永續發展的需求高度契合。</w:t>
      </w:r>
    </w:p>
    <w:p w14:paraId="2DE10931" w14:textId="2B56B736" w:rsidR="00284EBF" w:rsidRPr="00AE6309" w:rsidRDefault="00AE6309" w:rsidP="00AE6309">
      <w:pPr>
        <w:spacing w:after="0" w:line="360" w:lineRule="auto"/>
        <w:ind w:right="1559"/>
        <w:rPr>
          <w:rFonts w:ascii="Arial" w:eastAsia="SimHei" w:hAnsi="Arial" w:cs="Arial"/>
          <w:b/>
          <w:bCs/>
          <w:sz w:val="20"/>
          <w:szCs w:val="20"/>
          <w:lang w:eastAsia="zh-CN" w:bidi="ar-SA"/>
        </w:rPr>
      </w:pPr>
      <w:r>
        <w:rPr>
          <w:noProof/>
        </w:rPr>
        <w:drawing>
          <wp:inline distT="0" distB="0" distL="0" distR="0" wp14:anchorId="5F2A04B3" wp14:editId="6A032AC1">
            <wp:extent cx="4260850" cy="2358422"/>
            <wp:effectExtent l="0" t="0" r="6350" b="3810"/>
            <wp:docPr id="1955762400" name="Picture 1" descr="A car driving on a roa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5762400" name="Picture 1" descr="A car driving on a road&#10;&#10;Description automatically generated"/>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287067" cy="2372933"/>
                    </a:xfrm>
                    <a:prstGeom prst="rect">
                      <a:avLst/>
                    </a:prstGeom>
                    <a:noFill/>
                    <a:ln>
                      <a:noFill/>
                    </a:ln>
                  </pic:spPr>
                </pic:pic>
              </a:graphicData>
            </a:graphic>
          </wp:inline>
        </w:drawing>
      </w:r>
    </w:p>
    <w:p w14:paraId="53E523B1" w14:textId="77777777" w:rsidR="00C539B8" w:rsidRDefault="00C539B8" w:rsidP="00D43A9E">
      <w:pPr>
        <w:spacing w:line="360" w:lineRule="auto"/>
        <w:ind w:right="1559"/>
        <w:rPr>
          <w:rFonts w:ascii="Arial" w:hAnsi="Arial" w:cs="Arial"/>
          <w:b/>
          <w:sz w:val="20"/>
          <w:szCs w:val="20"/>
          <w:lang w:eastAsia="zh-CN"/>
        </w:rPr>
      </w:pPr>
      <w:r w:rsidRPr="00C348D9">
        <w:rPr>
          <w:rFonts w:ascii="Arial" w:eastAsia="MingLiU" w:hAnsi="Arial" w:cs="Arial"/>
          <w:b/>
          <w:sz w:val="20"/>
          <w:szCs w:val="20"/>
          <w:lang w:eastAsia="zh-CN"/>
        </w:rPr>
        <w:t>（圖片：</w:t>
      </w:r>
      <w:r w:rsidRPr="00C348D9">
        <w:rPr>
          <w:rFonts w:ascii="Arial" w:eastAsia="MingLiU" w:hAnsi="Arial" w:cs="Arial"/>
          <w:b/>
          <w:sz w:val="20"/>
          <w:szCs w:val="20"/>
          <w:lang w:eastAsia="zh-CN"/>
        </w:rPr>
        <w:t>© 20</w:t>
      </w:r>
      <w:r>
        <w:rPr>
          <w:rFonts w:ascii="Arial" w:hAnsi="Arial" w:cs="Arial" w:hint="eastAsia"/>
          <w:b/>
          <w:sz w:val="20"/>
          <w:szCs w:val="20"/>
          <w:lang w:eastAsia="zh-CN"/>
        </w:rPr>
        <w:t>25</w:t>
      </w:r>
      <w:r w:rsidRPr="00C348D9">
        <w:rPr>
          <w:rFonts w:ascii="Arial" w:eastAsia="MingLiU" w:hAnsi="Arial" w:cs="Arial"/>
          <w:b/>
          <w:sz w:val="20"/>
          <w:szCs w:val="20"/>
          <w:lang w:eastAsia="zh-CN"/>
        </w:rPr>
        <w:t>凱柏膠寶版</w:t>
      </w:r>
      <w:proofErr w:type="gramStart"/>
      <w:r w:rsidRPr="00C348D9">
        <w:rPr>
          <w:rFonts w:ascii="Arial" w:eastAsia="MingLiU" w:hAnsi="Arial" w:cs="Arial"/>
          <w:b/>
          <w:sz w:val="20"/>
          <w:szCs w:val="20"/>
          <w:lang w:eastAsia="zh-CN"/>
        </w:rPr>
        <w:t>權</w:t>
      </w:r>
      <w:proofErr w:type="gramEnd"/>
      <w:r w:rsidRPr="00C348D9">
        <w:rPr>
          <w:rFonts w:ascii="Arial" w:eastAsia="MingLiU" w:hAnsi="Arial" w:cs="Arial"/>
          <w:b/>
          <w:sz w:val="20"/>
          <w:szCs w:val="20"/>
          <w:lang w:eastAsia="zh-CN"/>
        </w:rPr>
        <w:t>所有）</w:t>
      </w:r>
    </w:p>
    <w:p w14:paraId="4CD6285D" w14:textId="77777777" w:rsidR="00C539B8" w:rsidRDefault="00C539B8" w:rsidP="00A26505">
      <w:pPr>
        <w:ind w:right="1559"/>
        <w:rPr>
          <w:rFonts w:ascii="Arial" w:hAnsi="Arial" w:cs="Arial"/>
          <w:bCs/>
          <w:sz w:val="20"/>
          <w:szCs w:val="20"/>
          <w:lang w:eastAsia="zh-CN"/>
        </w:rPr>
      </w:pPr>
      <w:r w:rsidRPr="00C348D9">
        <w:rPr>
          <w:rFonts w:ascii="Arial" w:eastAsia="MingLiU" w:hAnsi="Arial" w:cs="Arial"/>
          <w:bCs/>
          <w:sz w:val="20"/>
          <w:szCs w:val="20"/>
          <w:lang w:eastAsia="zh-CN"/>
        </w:rPr>
        <w:t>如需高畫質圖片，請聯絡</w:t>
      </w:r>
      <w:r w:rsidRPr="00C348D9">
        <w:rPr>
          <w:rFonts w:ascii="Arial" w:eastAsia="MingLiU" w:hAnsi="Arial" w:cs="Arial"/>
          <w:bCs/>
          <w:sz w:val="20"/>
          <w:szCs w:val="20"/>
          <w:lang w:eastAsia="zh-CN"/>
        </w:rPr>
        <w:t xml:space="preserve"> Bridget Ngang</w:t>
      </w:r>
      <w:r w:rsidRPr="00C348D9">
        <w:rPr>
          <w:rFonts w:ascii="Arial" w:eastAsia="MingLiU" w:hAnsi="Arial" w:cs="Arial"/>
          <w:bCs/>
          <w:sz w:val="20"/>
          <w:szCs w:val="20"/>
          <w:lang w:eastAsia="zh-CN"/>
        </w:rPr>
        <w:t>（</w:t>
      </w:r>
      <w:r w:rsidRPr="00C348D9">
        <w:rPr>
          <w:rFonts w:ascii="Arial" w:eastAsia="MingLiU" w:hAnsi="Arial" w:cs="Arial"/>
          <w:bCs/>
          <w:sz w:val="20"/>
          <w:szCs w:val="20"/>
          <w:lang w:eastAsia="zh-CN"/>
        </w:rPr>
        <w:t>bridget.ngang@kraiburg-tpe.com</w:t>
      </w:r>
      <w:r w:rsidRPr="00C348D9">
        <w:rPr>
          <w:rFonts w:ascii="Arial" w:eastAsia="MingLiU" w:hAnsi="Arial" w:cs="Arial"/>
          <w:bCs/>
          <w:sz w:val="20"/>
          <w:szCs w:val="20"/>
          <w:lang w:eastAsia="zh-CN"/>
        </w:rPr>
        <w:t>，</w:t>
      </w:r>
      <w:r w:rsidRPr="00C348D9">
        <w:rPr>
          <w:rFonts w:ascii="Arial" w:eastAsia="MingLiU" w:hAnsi="Arial" w:cs="Arial"/>
          <w:bCs/>
          <w:sz w:val="20"/>
          <w:szCs w:val="20"/>
          <w:lang w:eastAsia="zh-CN"/>
        </w:rPr>
        <w:t>+6 03 9545 6301</w:t>
      </w:r>
      <w:r w:rsidRPr="00C348D9">
        <w:rPr>
          <w:rFonts w:ascii="Arial" w:eastAsia="MingLiU" w:hAnsi="Arial" w:cs="Arial"/>
          <w:bCs/>
          <w:sz w:val="20"/>
          <w:szCs w:val="20"/>
          <w:lang w:eastAsia="zh-CN"/>
        </w:rPr>
        <w:t>）。</w:t>
      </w:r>
    </w:p>
    <w:p w14:paraId="354AFA3B" w14:textId="65E83AE3" w:rsidR="009D2688" w:rsidRPr="003E4160" w:rsidRDefault="00C539B8" w:rsidP="00A26505">
      <w:pPr>
        <w:ind w:right="1559"/>
        <w:rPr>
          <w:rFonts w:ascii="Arial" w:hAnsi="Arial" w:cs="Arial"/>
          <w:b/>
          <w:sz w:val="20"/>
          <w:szCs w:val="20"/>
          <w:lang w:val="en-GB" w:eastAsia="zh-CN"/>
        </w:rPr>
      </w:pPr>
      <w:bookmarkStart w:id="0" w:name="_Hlk181171188"/>
      <w:r w:rsidRPr="00C348D9">
        <w:rPr>
          <w:rFonts w:ascii="Arial" w:eastAsia="MingLiU" w:hAnsi="Arial" w:cs="Arial"/>
          <w:b/>
          <w:sz w:val="20"/>
          <w:szCs w:val="20"/>
          <w:lang w:eastAsia="zh-CN"/>
        </w:rPr>
        <w:t>媒體聯絡人資訊：</w:t>
      </w:r>
      <w:bookmarkEnd w:id="0"/>
      <w:r w:rsidR="009D2688"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85EA3CA" w14:textId="77777777" w:rsidR="00C539B8" w:rsidRPr="00435147" w:rsidRDefault="00C539B8" w:rsidP="00C539B8">
      <w:pPr>
        <w:ind w:right="1559"/>
        <w:rPr>
          <w:rFonts w:ascii="Arial" w:hAnsi="Arial" w:cs="Arial"/>
          <w:bCs/>
          <w:sz w:val="20"/>
          <w:szCs w:val="20"/>
          <w:lang w:eastAsia="zh-CN"/>
        </w:rPr>
      </w:pPr>
      <w:bookmarkStart w:id="1" w:name="_Hlk181171195"/>
      <w:r w:rsidRPr="00C348D9">
        <w:rPr>
          <w:rFonts w:ascii="Arial" w:eastAsia="MingLiU" w:hAnsi="Arial" w:cs="Arial"/>
          <w:sz w:val="20"/>
          <w:szCs w:val="20"/>
          <w:u w:val="single"/>
          <w:lang w:eastAsia="zh-CN"/>
        </w:rPr>
        <w:t>下載高清圖片</w:t>
      </w:r>
      <w:bookmarkEnd w:id="1"/>
    </w:p>
    <w:p w14:paraId="62A3669E" w14:textId="77777777" w:rsidR="009D2688" w:rsidRPr="003E4160" w:rsidRDefault="009D2688" w:rsidP="00A26505">
      <w:pPr>
        <w:ind w:right="1559"/>
        <w:rPr>
          <w:rFonts w:ascii="Arial" w:hAnsi="Arial" w:cs="Arial"/>
          <w:b/>
          <w:sz w:val="20"/>
          <w:szCs w:val="20"/>
          <w:lang w:val="en-GB" w:eastAsia="zh-CN"/>
        </w:rPr>
      </w:pPr>
      <w:r w:rsidRPr="003E4160">
        <w:rPr>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C341ACE" w14:textId="77777777" w:rsidR="00C539B8" w:rsidRPr="00C348D9" w:rsidRDefault="00C539B8" w:rsidP="00C539B8">
      <w:pPr>
        <w:ind w:right="1559"/>
        <w:rPr>
          <w:rFonts w:ascii="Arial" w:eastAsia="MingLiU" w:hAnsi="Arial" w:cs="Arial"/>
          <w:sz w:val="20"/>
          <w:szCs w:val="20"/>
          <w:u w:val="single"/>
          <w:lang w:eastAsia="zh-CN"/>
        </w:rPr>
      </w:pPr>
      <w:bookmarkStart w:id="2" w:name="_Hlk181171200"/>
      <w:r w:rsidRPr="00C348D9">
        <w:rPr>
          <w:rFonts w:ascii="Arial" w:eastAsia="MingLiU" w:hAnsi="Arial" w:cs="Arial"/>
          <w:sz w:val="20"/>
          <w:szCs w:val="20"/>
          <w:u w:val="single"/>
          <w:lang w:eastAsia="zh-CN"/>
        </w:rPr>
        <w:t>凱柏膠寶最新資訊</w:t>
      </w:r>
    </w:p>
    <w:bookmarkEnd w:id="2"/>
    <w:p w14:paraId="14653B29" w14:textId="77777777" w:rsidR="009D2688" w:rsidRPr="003E4160" w:rsidRDefault="009D2688" w:rsidP="00A26505">
      <w:pPr>
        <w:ind w:right="1559"/>
        <w:rPr>
          <w:rFonts w:ascii="Arial" w:hAnsi="Arial" w:cs="Arial"/>
          <w:b/>
          <w:sz w:val="20"/>
          <w:szCs w:val="20"/>
          <w:lang w:val="en-GB" w:eastAsia="zh-CN"/>
        </w:rPr>
      </w:pPr>
    </w:p>
    <w:p w14:paraId="2CB8C601" w14:textId="77777777" w:rsidR="00C539B8" w:rsidRPr="00E21270" w:rsidRDefault="00C539B8" w:rsidP="00C539B8">
      <w:pPr>
        <w:spacing w:line="360" w:lineRule="auto"/>
        <w:ind w:right="1559"/>
        <w:rPr>
          <w:rFonts w:ascii="Arial" w:hAnsi="Arial" w:cs="Arial"/>
          <w:bCs/>
          <w:sz w:val="20"/>
          <w:szCs w:val="20"/>
          <w:lang w:eastAsia="zh-CN"/>
        </w:rPr>
      </w:pPr>
      <w:bookmarkStart w:id="3" w:name="_Hlk181171211"/>
      <w:r w:rsidRPr="00C348D9">
        <w:rPr>
          <w:rFonts w:ascii="Arial" w:eastAsia="MingLiU" w:hAnsi="Arial" w:cs="Arial"/>
          <w:b/>
          <w:sz w:val="20"/>
          <w:szCs w:val="20"/>
          <w:lang w:eastAsia="zh-CN"/>
        </w:rPr>
        <w:t>連結社群媒體：</w:t>
      </w:r>
    </w:p>
    <w:bookmarkEnd w:id="3"/>
    <w:p w14:paraId="6851B976" w14:textId="62760D02" w:rsidR="009D2688" w:rsidRPr="003E4160" w:rsidRDefault="009D2688" w:rsidP="00A26505">
      <w:pPr>
        <w:ind w:right="1559"/>
        <w:rPr>
          <w:rFonts w:ascii="Arial" w:hAnsi="Arial" w:cs="Arial"/>
          <w:b/>
          <w:sz w:val="20"/>
          <w:szCs w:val="20"/>
          <w:lang w:val="en-GB" w:eastAsia="zh-CN"/>
        </w:rPr>
      </w:pPr>
      <w:r w:rsidRPr="003E4160">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eastAsia="zh-CN"/>
        </w:rPr>
        <w:t xml:space="preserve">   </w:t>
      </w:r>
      <w:r w:rsidRPr="003E4160">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eastAsia="zh-CN"/>
        </w:rPr>
        <w:t xml:space="preserve">    </w:t>
      </w:r>
      <w:r w:rsidRPr="003E4160">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eastAsia="zh-CN"/>
        </w:rPr>
        <w:t xml:space="preserve"> </w:t>
      </w:r>
      <w:r w:rsidRPr="003E4160">
        <w:rPr>
          <w:rFonts w:ascii="Arial" w:hAnsi="Arial" w:cs="Arial"/>
          <w:b/>
          <w:noProof/>
          <w:sz w:val="20"/>
          <w:szCs w:val="20"/>
          <w:lang w:val="de-DE" w:eastAsia="zh-CN"/>
        </w:rPr>
        <w:t xml:space="preserve">  </w:t>
      </w:r>
      <w:r w:rsidRPr="003E4160">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eastAsia="zh-CN"/>
        </w:rPr>
        <w:t xml:space="preserve">  </w:t>
      </w:r>
      <w:r w:rsidRPr="003E4160">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09DDCD7D" w14:textId="77777777" w:rsidR="00C539B8" w:rsidRPr="00E21270" w:rsidRDefault="00C539B8" w:rsidP="00C539B8">
      <w:pPr>
        <w:ind w:right="1559"/>
        <w:rPr>
          <w:rFonts w:ascii="Arial" w:hAnsi="Arial" w:cs="Arial"/>
          <w:b/>
          <w:sz w:val="20"/>
          <w:szCs w:val="20"/>
          <w:lang w:eastAsia="zh-CN"/>
        </w:rPr>
      </w:pPr>
      <w:r w:rsidRPr="00C348D9">
        <w:rPr>
          <w:rFonts w:ascii="Arial" w:eastAsia="MingLiU" w:hAnsi="Arial" w:cs="Arial"/>
          <w:b/>
          <w:sz w:val="20"/>
          <w:szCs w:val="20"/>
          <w:lang w:eastAsia="zh-CN"/>
        </w:rPr>
        <w:lastRenderedPageBreak/>
        <w:t>關注我們的微信公眾號</w:t>
      </w:r>
    </w:p>
    <w:p w14:paraId="4630E342" w14:textId="40660A03" w:rsidR="009D2688" w:rsidRPr="003E4160" w:rsidRDefault="009D2688" w:rsidP="00A26505">
      <w:pPr>
        <w:ind w:right="1559"/>
        <w:rPr>
          <w:rFonts w:ascii="Arial" w:hAnsi="Arial" w:cs="Arial"/>
          <w:b/>
          <w:sz w:val="20"/>
          <w:szCs w:val="20"/>
          <w:lang w:val="en-MY"/>
        </w:rPr>
      </w:pPr>
      <w:r w:rsidRPr="003E4160">
        <w:rPr>
          <w:rFonts w:ascii="Arial" w:hAnsi="Arial" w:cs="Arial"/>
          <w:noProof/>
          <w:sz w:val="20"/>
          <w:szCs w:val="20"/>
          <w:lang w:val="en-MY" w:eastAsia="en-MY"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69089207" w14:textId="77777777" w:rsidR="00C539B8" w:rsidRPr="00F0584F" w:rsidRDefault="00C539B8" w:rsidP="00C539B8">
      <w:pPr>
        <w:spacing w:line="360" w:lineRule="auto"/>
        <w:ind w:right="1559"/>
        <w:jc w:val="both"/>
        <w:rPr>
          <w:rFonts w:ascii="Arial" w:eastAsia="MingLiU" w:hAnsi="Arial" w:cs="Arial"/>
          <w:b/>
          <w:sz w:val="21"/>
          <w:szCs w:val="21"/>
          <w:lang w:eastAsia="zh-CN"/>
        </w:rPr>
      </w:pPr>
      <w:bookmarkStart w:id="4" w:name="_Hlk181171232"/>
      <w:r w:rsidRPr="00063CC6">
        <w:rPr>
          <w:rFonts w:ascii="Arial" w:eastAsia="MingLiU" w:hAnsi="Arial" w:cs="Arial" w:hint="eastAsia"/>
          <w:sz w:val="20"/>
          <w:szCs w:val="20"/>
          <w:lang w:eastAsia="zh-CN"/>
        </w:rPr>
        <w:t>凯柏膠寶公司</w:t>
      </w:r>
      <w:r w:rsidRPr="00063CC6">
        <w:rPr>
          <w:rFonts w:ascii="Arial" w:eastAsia="MingLiU" w:hAnsi="Arial" w:cs="Arial" w:hint="eastAsia"/>
          <w:sz w:val="20"/>
          <w:szCs w:val="20"/>
          <w:lang w:eastAsia="zh-CN"/>
        </w:rPr>
        <w:t xml:space="preserve"> (www.kraiburg-tpe.cn) </w:t>
      </w:r>
      <w:r w:rsidRPr="00063CC6">
        <w:rPr>
          <w:rFonts w:ascii="Arial" w:eastAsia="MingLiU" w:hAnsi="Arial" w:cs="Arial" w:hint="eastAsia"/>
          <w:sz w:val="20"/>
          <w:szCs w:val="20"/>
          <w:lang w:eastAsia="zh-CN"/>
        </w:rPr>
        <w:t>是一家業務足跡遍布全球的定制熱塑性彈性體製造商，並在中國上海及香港特別行政區設有銷售辦公室，還在北京、瀋陽、武漢、廣州等地都設有銷售網絡。我司成立於</w:t>
      </w:r>
      <w:r w:rsidRPr="00063CC6">
        <w:rPr>
          <w:rFonts w:ascii="Arial" w:eastAsia="MingLiU" w:hAnsi="Arial" w:cs="Arial" w:hint="eastAsia"/>
          <w:sz w:val="20"/>
          <w:szCs w:val="20"/>
          <w:lang w:eastAsia="zh-CN"/>
        </w:rPr>
        <w:t xml:space="preserve"> 2001 </w:t>
      </w:r>
      <w:r w:rsidRPr="00063CC6">
        <w:rPr>
          <w:rFonts w:ascii="Arial" w:eastAsia="MingLiU" w:hAnsi="Arial" w:cs="Arial" w:hint="eastAsia"/>
          <w:sz w:val="20"/>
          <w:szCs w:val="20"/>
          <w:lang w:eastAsia="zh-CN"/>
        </w:rPr>
        <w:t>年，是克萊伯格集團旗下的獨立業務單位，現已成為</w:t>
      </w:r>
      <w:r w:rsidRPr="00063CC6">
        <w:rPr>
          <w:rFonts w:ascii="Arial" w:eastAsia="MingLiU" w:hAnsi="Arial" w:cs="Arial" w:hint="eastAsia"/>
          <w:sz w:val="20"/>
          <w:szCs w:val="20"/>
          <w:lang w:eastAsia="zh-CN"/>
        </w:rPr>
        <w:t xml:space="preserve"> TPE </w:t>
      </w:r>
      <w:r w:rsidRPr="00063CC6">
        <w:rPr>
          <w:rFonts w:ascii="Arial" w:eastAsia="MingLiU" w:hAnsi="Arial" w:cs="Arial" w:hint="eastAsia"/>
          <w:sz w:val="20"/>
          <w:szCs w:val="20"/>
          <w:lang w:eastAsia="zh-CN"/>
        </w:rPr>
        <w:t>化合物領域最具競爭力的行業領導者。公司旨在為客戶提供安全、可靠、可持續的產品。公司擁有超過</w:t>
      </w:r>
      <w:r w:rsidRPr="00063CC6">
        <w:rPr>
          <w:rFonts w:ascii="Arial" w:eastAsia="MingLiU" w:hAnsi="Arial" w:cs="Arial" w:hint="eastAsia"/>
          <w:sz w:val="20"/>
          <w:szCs w:val="20"/>
          <w:lang w:eastAsia="zh-CN"/>
        </w:rPr>
        <w:t xml:space="preserve"> 6</w:t>
      </w:r>
      <w:r>
        <w:rPr>
          <w:rFonts w:ascii="Arial" w:hAnsi="Arial" w:cs="Arial" w:hint="eastAsia"/>
          <w:sz w:val="20"/>
          <w:szCs w:val="20"/>
          <w:lang w:eastAsia="zh-CN"/>
        </w:rPr>
        <w:t>98</w:t>
      </w:r>
      <w:r w:rsidRPr="00063CC6">
        <w:rPr>
          <w:rFonts w:ascii="Arial" w:eastAsia="MingLiU" w:hAnsi="Arial" w:cs="Arial" w:hint="eastAsia"/>
          <w:sz w:val="20"/>
          <w:szCs w:val="20"/>
          <w:lang w:eastAsia="zh-CN"/>
        </w:rPr>
        <w:t xml:space="preserve"> </w:t>
      </w:r>
      <w:r w:rsidRPr="00063CC6">
        <w:rPr>
          <w:rFonts w:ascii="Arial" w:eastAsia="MingLiU" w:hAnsi="Arial" w:cs="Arial" w:hint="eastAsia"/>
          <w:sz w:val="20"/>
          <w:szCs w:val="20"/>
          <w:lang w:eastAsia="zh-CN"/>
        </w:rPr>
        <w:t>名員工，遍布全球，在德國、美國和馬來西亞三地建立了生產基地，致力於向汽車、工業、消費品和監管嚴格的醫療領域提供品類豐富的產品。旗下的成熟產品線</w:t>
      </w:r>
      <w:r w:rsidRPr="00063CC6">
        <w:rPr>
          <w:rFonts w:ascii="Arial" w:eastAsia="MingLiU" w:hAnsi="Arial" w:cs="Arial" w:hint="eastAsia"/>
          <w:sz w:val="20"/>
          <w:szCs w:val="20"/>
          <w:lang w:eastAsia="zh-CN"/>
        </w:rPr>
        <w:t xml:space="preserve"> </w:t>
      </w:r>
      <w:r w:rsidRPr="00063CC6">
        <w:rPr>
          <w:rFonts w:ascii="Arial" w:eastAsia="MingLiU" w:hAnsi="Arial" w:cs="Arial" w:hint="eastAsia"/>
          <w:sz w:val="20"/>
          <w:szCs w:val="20"/>
          <w:lang w:eastAsia="zh-CN"/>
        </w:rPr>
        <w:t>–</w:t>
      </w:r>
      <w:r w:rsidRPr="00063CC6">
        <w:rPr>
          <w:rFonts w:ascii="Arial" w:eastAsia="MingLiU" w:hAnsi="Arial" w:cs="Arial" w:hint="eastAsia"/>
          <w:sz w:val="20"/>
          <w:szCs w:val="20"/>
          <w:lang w:eastAsia="zh-CN"/>
        </w:rPr>
        <w:t xml:space="preserve"> </w:t>
      </w:r>
      <w:proofErr w:type="gramStart"/>
      <w:r w:rsidRPr="00063CC6">
        <w:rPr>
          <w:rFonts w:ascii="Arial" w:eastAsia="MingLiU" w:hAnsi="Arial" w:cs="Arial" w:hint="eastAsia"/>
          <w:sz w:val="20"/>
          <w:szCs w:val="20"/>
          <w:lang w:eastAsia="zh-CN"/>
        </w:rPr>
        <w:t>熱</w:t>
      </w:r>
      <w:proofErr w:type="gramEnd"/>
      <w:r w:rsidRPr="00063CC6">
        <w:rPr>
          <w:rFonts w:ascii="Arial" w:eastAsia="MingLiU" w:hAnsi="Arial" w:cs="Arial" w:hint="eastAsia"/>
          <w:sz w:val="20"/>
          <w:szCs w:val="20"/>
          <w:lang w:eastAsia="zh-CN"/>
        </w:rPr>
        <w:t>塑寶</w:t>
      </w:r>
      <w:r w:rsidRPr="00063CC6">
        <w:rPr>
          <w:rFonts w:ascii="Arial" w:eastAsia="MingLiU" w:hAnsi="Arial" w:cs="Arial" w:hint="eastAsia"/>
          <w:sz w:val="20"/>
          <w:szCs w:val="20"/>
          <w:lang w:eastAsia="zh-CN"/>
        </w:rPr>
        <w:t xml:space="preserve"> (THERMOLAST®)</w:t>
      </w:r>
      <w:r w:rsidRPr="00063CC6">
        <w:rPr>
          <w:rFonts w:ascii="Arial" w:eastAsia="MingLiU" w:hAnsi="Arial" w:cs="Arial" w:hint="eastAsia"/>
          <w:sz w:val="20"/>
          <w:szCs w:val="20"/>
          <w:lang w:eastAsia="zh-CN"/>
        </w:rPr>
        <w:t>、科柔寶</w:t>
      </w:r>
      <w:r w:rsidRPr="00232C56">
        <w:rPr>
          <w:rFonts w:ascii="MingLiU" w:eastAsia="MingLiU" w:hAnsi="MingLiU" w:cs="Arial" w:hint="eastAsia"/>
          <w:sz w:val="20"/>
          <w:szCs w:val="20"/>
          <w:lang w:eastAsia="zh-CN"/>
        </w:rPr>
        <w:t>®</w:t>
      </w:r>
      <w:r w:rsidRPr="00063CC6">
        <w:rPr>
          <w:rFonts w:ascii="Arial" w:eastAsia="MingLiU" w:hAnsi="Arial" w:cs="Arial" w:hint="eastAsia"/>
          <w:sz w:val="20"/>
          <w:szCs w:val="20"/>
          <w:lang w:eastAsia="zh-CN"/>
        </w:rPr>
        <w:t xml:space="preserve"> (COPEC®)</w:t>
      </w:r>
      <w:r w:rsidRPr="00063CC6">
        <w:rPr>
          <w:rFonts w:ascii="Arial" w:eastAsia="MingLiU" w:hAnsi="Arial" w:cs="Arial" w:hint="eastAsia"/>
          <w:sz w:val="20"/>
          <w:szCs w:val="20"/>
          <w:lang w:eastAsia="zh-CN"/>
        </w:rPr>
        <w:t>、高</w:t>
      </w:r>
      <w:proofErr w:type="gramStart"/>
      <w:r w:rsidRPr="00063CC6">
        <w:rPr>
          <w:rFonts w:ascii="Arial" w:eastAsia="MingLiU" w:hAnsi="Arial" w:cs="Arial" w:hint="eastAsia"/>
          <w:sz w:val="20"/>
          <w:szCs w:val="20"/>
          <w:lang w:eastAsia="zh-CN"/>
        </w:rPr>
        <w:t>溫</w:t>
      </w:r>
      <w:proofErr w:type="gramEnd"/>
      <w:r w:rsidRPr="00063CC6">
        <w:rPr>
          <w:rFonts w:ascii="Arial" w:eastAsia="MingLiU" w:hAnsi="Arial" w:cs="Arial" w:hint="eastAsia"/>
          <w:sz w:val="20"/>
          <w:szCs w:val="20"/>
          <w:lang w:eastAsia="zh-CN"/>
        </w:rPr>
        <w:t>寶</w:t>
      </w:r>
      <w:r w:rsidRPr="00063CC6">
        <w:rPr>
          <w:rFonts w:ascii="Arial" w:eastAsia="MingLiU" w:hAnsi="Arial" w:cs="Arial" w:hint="eastAsia"/>
          <w:sz w:val="20"/>
          <w:szCs w:val="20"/>
          <w:lang w:eastAsia="zh-CN"/>
        </w:rPr>
        <w:t xml:space="preserve"> (HIPEX®)</w:t>
      </w:r>
      <w:r w:rsidRPr="00063CC6">
        <w:rPr>
          <w:rFonts w:ascii="Arial" w:eastAsia="MingLiU" w:hAnsi="Arial" w:cs="Arial" w:hint="eastAsia"/>
          <w:sz w:val="20"/>
          <w:szCs w:val="20"/>
          <w:lang w:eastAsia="zh-CN"/>
        </w:rPr>
        <w:t>、尼塑寶</w:t>
      </w:r>
      <w:r w:rsidRPr="00232C56">
        <w:rPr>
          <w:rFonts w:ascii="MingLiU" w:eastAsia="MingLiU" w:hAnsi="MingLiU" w:cs="Arial" w:hint="eastAsia"/>
          <w:sz w:val="20"/>
          <w:szCs w:val="20"/>
          <w:lang w:eastAsia="zh-CN"/>
        </w:rPr>
        <w:t>®</w:t>
      </w:r>
      <w:r w:rsidRPr="00063CC6">
        <w:rPr>
          <w:rFonts w:ascii="Arial" w:eastAsia="MingLiU" w:hAnsi="Arial" w:cs="Arial" w:hint="eastAsia"/>
          <w:sz w:val="20"/>
          <w:szCs w:val="20"/>
          <w:lang w:eastAsia="zh-CN"/>
        </w:rPr>
        <w:t xml:space="preserve"> (For Tec E®) </w:t>
      </w:r>
      <w:r w:rsidRPr="00063CC6">
        <w:rPr>
          <w:rFonts w:ascii="Arial" w:eastAsia="MingLiU" w:hAnsi="Arial" w:cs="Arial" w:hint="eastAsia"/>
          <w:sz w:val="20"/>
          <w:szCs w:val="20"/>
          <w:lang w:eastAsia="zh-CN"/>
        </w:rPr>
        <w:t>和</w:t>
      </w:r>
      <w:proofErr w:type="gramStart"/>
      <w:r w:rsidRPr="00063CC6">
        <w:rPr>
          <w:rFonts w:ascii="Arial" w:eastAsia="MingLiU" w:hAnsi="Arial" w:cs="Arial" w:hint="eastAsia"/>
          <w:sz w:val="20"/>
          <w:szCs w:val="20"/>
          <w:lang w:eastAsia="zh-CN"/>
        </w:rPr>
        <w:t>凯</w:t>
      </w:r>
      <w:proofErr w:type="gramEnd"/>
      <w:r w:rsidRPr="00063CC6">
        <w:rPr>
          <w:rFonts w:ascii="Arial" w:eastAsia="MingLiU" w:hAnsi="Arial" w:cs="Arial" w:hint="eastAsia"/>
          <w:sz w:val="20"/>
          <w:szCs w:val="20"/>
          <w:lang w:eastAsia="zh-CN"/>
        </w:rPr>
        <w:t>柏膠寶</w:t>
      </w:r>
      <w:r w:rsidRPr="00063CC6">
        <w:rPr>
          <w:rFonts w:ascii="Arial" w:eastAsia="MingLiU" w:hAnsi="Arial" w:cs="Arial" w:hint="eastAsia"/>
          <w:sz w:val="20"/>
          <w:szCs w:val="20"/>
          <w:lang w:eastAsia="zh-CN"/>
        </w:rPr>
        <w:t xml:space="preserve"> R (THERMOLAST® R)</w:t>
      </w:r>
      <w:r w:rsidRPr="00063CC6">
        <w:rPr>
          <w:rFonts w:ascii="Arial" w:eastAsia="MingLiU" w:hAnsi="Arial" w:cs="Arial" w:hint="eastAsia"/>
          <w:sz w:val="20"/>
          <w:szCs w:val="20"/>
          <w:lang w:eastAsia="zh-CN"/>
        </w:rPr>
        <w:t>，通過</w:t>
      </w:r>
      <w:proofErr w:type="gramStart"/>
      <w:r w:rsidRPr="00063CC6">
        <w:rPr>
          <w:rFonts w:ascii="Arial" w:eastAsia="MingLiU" w:hAnsi="Arial" w:cs="Arial" w:hint="eastAsia"/>
          <w:sz w:val="20"/>
          <w:szCs w:val="20"/>
          <w:lang w:eastAsia="zh-CN"/>
        </w:rPr>
        <w:t>採</w:t>
      </w:r>
      <w:proofErr w:type="gramEnd"/>
      <w:r w:rsidRPr="00063CC6">
        <w:rPr>
          <w:rFonts w:ascii="Arial" w:eastAsia="MingLiU" w:hAnsi="Arial" w:cs="Arial" w:hint="eastAsia"/>
          <w:sz w:val="20"/>
          <w:szCs w:val="20"/>
          <w:lang w:eastAsia="zh-CN"/>
        </w:rPr>
        <w:t>用注塑或擠出工藝，</w:t>
      </w:r>
      <w:proofErr w:type="gramStart"/>
      <w:r w:rsidRPr="00063CC6">
        <w:rPr>
          <w:rFonts w:ascii="Arial" w:eastAsia="MingLiU" w:hAnsi="Arial" w:cs="Arial" w:hint="eastAsia"/>
          <w:sz w:val="20"/>
          <w:szCs w:val="20"/>
          <w:lang w:eastAsia="zh-CN"/>
        </w:rPr>
        <w:t>為</w:t>
      </w:r>
      <w:proofErr w:type="gramEnd"/>
      <w:r w:rsidRPr="00063CC6">
        <w:rPr>
          <w:rFonts w:ascii="Arial" w:eastAsia="MingLiU" w:hAnsi="Arial" w:cs="Arial" w:hint="eastAsia"/>
          <w:sz w:val="20"/>
          <w:szCs w:val="20"/>
          <w:lang w:eastAsia="zh-CN"/>
        </w:rPr>
        <w:t>各行各業的製造商</w:t>
      </w:r>
      <w:proofErr w:type="gramStart"/>
      <w:r w:rsidRPr="00063CC6">
        <w:rPr>
          <w:rFonts w:ascii="Arial" w:eastAsia="MingLiU" w:hAnsi="Arial" w:cs="Arial" w:hint="eastAsia"/>
          <w:sz w:val="20"/>
          <w:szCs w:val="20"/>
          <w:lang w:eastAsia="zh-CN"/>
        </w:rPr>
        <w:t>帶來</w:t>
      </w:r>
      <w:proofErr w:type="gramEnd"/>
      <w:r w:rsidRPr="00063CC6">
        <w:rPr>
          <w:rFonts w:ascii="Arial" w:eastAsia="MingLiU" w:hAnsi="Arial" w:cs="Arial" w:hint="eastAsia"/>
          <w:sz w:val="20"/>
          <w:szCs w:val="20"/>
          <w:lang w:eastAsia="zh-CN"/>
        </w:rPr>
        <w:t>出眾的加工和產品設計優</w:t>
      </w:r>
      <w:proofErr w:type="gramStart"/>
      <w:r w:rsidRPr="00063CC6">
        <w:rPr>
          <w:rFonts w:ascii="Arial" w:eastAsia="MingLiU" w:hAnsi="Arial" w:cs="Arial" w:hint="eastAsia"/>
          <w:sz w:val="20"/>
          <w:szCs w:val="20"/>
          <w:lang w:eastAsia="zh-CN"/>
        </w:rPr>
        <w:t>勢</w:t>
      </w:r>
      <w:proofErr w:type="gramEnd"/>
      <w:r w:rsidRPr="00063CC6">
        <w:rPr>
          <w:rFonts w:ascii="Arial" w:eastAsia="MingLiU" w:hAnsi="Arial" w:cs="Arial" w:hint="eastAsia"/>
          <w:sz w:val="20"/>
          <w:szCs w:val="20"/>
          <w:lang w:eastAsia="zh-CN"/>
        </w:rPr>
        <w:t>。我司</w:t>
      </w:r>
      <w:proofErr w:type="gramStart"/>
      <w:r w:rsidRPr="00063CC6">
        <w:rPr>
          <w:rFonts w:ascii="Arial" w:eastAsia="MingLiU" w:hAnsi="Arial" w:cs="Arial" w:hint="eastAsia"/>
          <w:sz w:val="20"/>
          <w:szCs w:val="20"/>
          <w:lang w:eastAsia="zh-CN"/>
        </w:rPr>
        <w:t>擁</w:t>
      </w:r>
      <w:proofErr w:type="gramEnd"/>
      <w:r w:rsidRPr="00063CC6">
        <w:rPr>
          <w:rFonts w:ascii="Arial" w:eastAsia="MingLiU" w:hAnsi="Arial" w:cs="Arial" w:hint="eastAsia"/>
          <w:sz w:val="20"/>
          <w:szCs w:val="20"/>
          <w:lang w:eastAsia="zh-CN"/>
        </w:rPr>
        <w:t>有卓越的創</w:t>
      </w:r>
      <w:proofErr w:type="gramStart"/>
      <w:r w:rsidRPr="00063CC6">
        <w:rPr>
          <w:rFonts w:ascii="Arial" w:eastAsia="MingLiU" w:hAnsi="Arial" w:cs="Arial" w:hint="eastAsia"/>
          <w:sz w:val="20"/>
          <w:szCs w:val="20"/>
          <w:lang w:eastAsia="zh-CN"/>
        </w:rPr>
        <w:t>新能力</w:t>
      </w:r>
      <w:proofErr w:type="gramEnd"/>
      <w:r w:rsidRPr="00063CC6">
        <w:rPr>
          <w:rFonts w:ascii="Arial" w:eastAsia="MingLiU" w:hAnsi="Arial" w:cs="Arial" w:hint="eastAsia"/>
          <w:sz w:val="20"/>
          <w:szCs w:val="20"/>
          <w:lang w:eastAsia="zh-CN"/>
        </w:rPr>
        <w:t>和全球客</w:t>
      </w:r>
      <w:proofErr w:type="gramStart"/>
      <w:r w:rsidRPr="00063CC6">
        <w:rPr>
          <w:rFonts w:ascii="Arial" w:eastAsia="MingLiU" w:hAnsi="Arial" w:cs="Arial" w:hint="eastAsia"/>
          <w:sz w:val="20"/>
          <w:szCs w:val="20"/>
          <w:lang w:eastAsia="zh-CN"/>
        </w:rPr>
        <w:t>戶導</w:t>
      </w:r>
      <w:proofErr w:type="gramEnd"/>
      <w:r w:rsidRPr="00063CC6">
        <w:rPr>
          <w:rFonts w:ascii="Arial" w:eastAsia="MingLiU" w:hAnsi="Arial" w:cs="Arial" w:hint="eastAsia"/>
          <w:sz w:val="20"/>
          <w:szCs w:val="20"/>
          <w:lang w:eastAsia="zh-CN"/>
        </w:rPr>
        <w:t>向，能</w:t>
      </w:r>
      <w:proofErr w:type="gramStart"/>
      <w:r w:rsidRPr="00063CC6">
        <w:rPr>
          <w:rFonts w:ascii="Arial" w:eastAsia="MingLiU" w:hAnsi="Arial" w:cs="Arial" w:hint="eastAsia"/>
          <w:sz w:val="20"/>
          <w:szCs w:val="20"/>
          <w:lang w:eastAsia="zh-CN"/>
        </w:rPr>
        <w:t>夠為</w:t>
      </w:r>
      <w:proofErr w:type="gramEnd"/>
      <w:r w:rsidRPr="00063CC6">
        <w:rPr>
          <w:rFonts w:ascii="Arial" w:eastAsia="MingLiU" w:hAnsi="Arial" w:cs="Arial" w:hint="eastAsia"/>
          <w:sz w:val="20"/>
          <w:szCs w:val="20"/>
          <w:lang w:eastAsia="zh-CN"/>
        </w:rPr>
        <w:t>客</w:t>
      </w:r>
      <w:proofErr w:type="gramStart"/>
      <w:r w:rsidRPr="00063CC6">
        <w:rPr>
          <w:rFonts w:ascii="Arial" w:eastAsia="MingLiU" w:hAnsi="Arial" w:cs="Arial" w:hint="eastAsia"/>
          <w:sz w:val="20"/>
          <w:szCs w:val="20"/>
          <w:lang w:eastAsia="zh-CN"/>
        </w:rPr>
        <w:t>戶</w:t>
      </w:r>
      <w:proofErr w:type="gramEnd"/>
      <w:r w:rsidRPr="00063CC6">
        <w:rPr>
          <w:rFonts w:ascii="Arial" w:eastAsia="MingLiU" w:hAnsi="Arial" w:cs="Arial" w:hint="eastAsia"/>
          <w:sz w:val="20"/>
          <w:szCs w:val="20"/>
          <w:lang w:eastAsia="zh-CN"/>
        </w:rPr>
        <w:t>提供定制產品解決方案和可靠的配套服</w:t>
      </w:r>
      <w:proofErr w:type="gramStart"/>
      <w:r w:rsidRPr="00063CC6">
        <w:rPr>
          <w:rFonts w:ascii="Arial" w:eastAsia="MingLiU" w:hAnsi="Arial" w:cs="Arial" w:hint="eastAsia"/>
          <w:sz w:val="20"/>
          <w:szCs w:val="20"/>
          <w:lang w:eastAsia="zh-CN"/>
        </w:rPr>
        <w:t>務</w:t>
      </w:r>
      <w:proofErr w:type="gramEnd"/>
      <w:r w:rsidRPr="00063CC6">
        <w:rPr>
          <w:rFonts w:ascii="Arial" w:eastAsia="MingLiU" w:hAnsi="Arial" w:cs="Arial" w:hint="eastAsia"/>
          <w:sz w:val="20"/>
          <w:szCs w:val="20"/>
          <w:lang w:eastAsia="zh-CN"/>
        </w:rPr>
        <w:t>。公司在德國的總部經過</w:t>
      </w:r>
      <w:r w:rsidRPr="00063CC6">
        <w:rPr>
          <w:rFonts w:ascii="Arial" w:eastAsia="MingLiU" w:hAnsi="Arial" w:cs="Arial" w:hint="eastAsia"/>
          <w:sz w:val="20"/>
          <w:szCs w:val="20"/>
          <w:lang w:eastAsia="zh-CN"/>
        </w:rPr>
        <w:t xml:space="preserve"> ISO 50001 </w:t>
      </w:r>
      <w:r w:rsidRPr="00063CC6">
        <w:rPr>
          <w:rFonts w:ascii="Arial" w:eastAsia="MingLiU" w:hAnsi="Arial" w:cs="Arial" w:hint="eastAsia"/>
          <w:sz w:val="20"/>
          <w:szCs w:val="20"/>
          <w:lang w:eastAsia="zh-CN"/>
        </w:rPr>
        <w:t>認證，全球所有基地均已取得</w:t>
      </w:r>
      <w:r w:rsidRPr="00063CC6">
        <w:rPr>
          <w:rFonts w:ascii="Arial" w:eastAsia="MingLiU" w:hAnsi="Arial" w:cs="Arial" w:hint="eastAsia"/>
          <w:sz w:val="20"/>
          <w:szCs w:val="20"/>
          <w:lang w:eastAsia="zh-CN"/>
        </w:rPr>
        <w:t xml:space="preserve"> ISO 9001 </w:t>
      </w:r>
      <w:r w:rsidRPr="00063CC6">
        <w:rPr>
          <w:rFonts w:ascii="Arial" w:eastAsia="MingLiU" w:hAnsi="Arial" w:cs="Arial" w:hint="eastAsia"/>
          <w:sz w:val="20"/>
          <w:szCs w:val="20"/>
          <w:lang w:eastAsia="zh-CN"/>
        </w:rPr>
        <w:t>和</w:t>
      </w:r>
      <w:r w:rsidRPr="00063CC6">
        <w:rPr>
          <w:rFonts w:ascii="Arial" w:eastAsia="MingLiU" w:hAnsi="Arial" w:cs="Arial" w:hint="eastAsia"/>
          <w:sz w:val="20"/>
          <w:szCs w:val="20"/>
          <w:lang w:eastAsia="zh-CN"/>
        </w:rPr>
        <w:t xml:space="preserve"> ISO 14001 </w:t>
      </w:r>
      <w:r w:rsidRPr="00063CC6">
        <w:rPr>
          <w:rFonts w:ascii="Arial" w:eastAsia="MingLiU" w:hAnsi="Arial" w:cs="Arial" w:hint="eastAsia"/>
          <w:sz w:val="20"/>
          <w:szCs w:val="20"/>
          <w:lang w:eastAsia="zh-CN"/>
        </w:rPr>
        <w:t>認證。</w:t>
      </w:r>
    </w:p>
    <w:bookmarkEnd w:id="4"/>
    <w:p w14:paraId="259AFD04" w14:textId="77777777" w:rsidR="001655F4" w:rsidRPr="00C539B8" w:rsidRDefault="001655F4" w:rsidP="00A26505">
      <w:pPr>
        <w:ind w:right="1559"/>
        <w:rPr>
          <w:rFonts w:ascii="Arial" w:hAnsi="Arial" w:cs="Arial"/>
          <w:b/>
          <w:sz w:val="21"/>
          <w:szCs w:val="21"/>
          <w:lang w:eastAsia="zh-CN"/>
        </w:rPr>
      </w:pPr>
    </w:p>
    <w:sectPr w:rsidR="001655F4" w:rsidRPr="00C539B8" w:rsidSect="00C915FA">
      <w:headerReference w:type="default" r:id="rId31"/>
      <w:headerReference w:type="first" r:id="rId32"/>
      <w:footerReference w:type="first" r:id="rId3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6586FA" w14:textId="77777777" w:rsidR="00C86349" w:rsidRDefault="00C86349" w:rsidP="00784C57">
      <w:pPr>
        <w:spacing w:after="0" w:line="240" w:lineRule="auto"/>
      </w:pPr>
      <w:r>
        <w:separator/>
      </w:r>
    </w:p>
  </w:endnote>
  <w:endnote w:type="continuationSeparator" w:id="0">
    <w:p w14:paraId="5E8F016C" w14:textId="77777777" w:rsidR="00C86349" w:rsidRDefault="00C86349"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gLiU">
    <w:altName w:val="細明體"/>
    <w:panose1 w:val="02010609000101010101"/>
    <w:charset w:val="88"/>
    <w:family w:val="modern"/>
    <w:pitch w:val="fixed"/>
    <w:sig w:usb0="A00002FF" w:usb1="28CFFCFA" w:usb2="00000016" w:usb3="00000000" w:csb0="00100001"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67E03376" w:rsidR="008D6B76" w:rsidRPr="004562AA" w:rsidRDefault="004562AA"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9504" behindDoc="0" locked="0" layoutInCell="1" allowOverlap="1" wp14:anchorId="1F232C42" wp14:editId="23659328">
              <wp:simplePos x="0" y="0"/>
              <wp:positionH relativeFrom="column">
                <wp:posOffset>4374515</wp:posOffset>
              </wp:positionH>
              <wp:positionV relativeFrom="paragraph">
                <wp:posOffset>-3036570</wp:posOffset>
              </wp:positionV>
              <wp:extent cx="1885950" cy="244792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447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919881" w14:textId="77777777" w:rsidR="004562AA" w:rsidRPr="000D5D1A" w:rsidRDefault="004562AA" w:rsidP="004562AA">
                          <w:pPr>
                            <w:pStyle w:val="Header"/>
                            <w:rPr>
                              <w:rFonts w:ascii="Arial" w:eastAsia="MingLiU" w:hAnsi="Arial" w:cs="Arial"/>
                              <w:sz w:val="16"/>
                              <w:szCs w:val="16"/>
                              <w:lang w:eastAsia="zh-CN"/>
                            </w:rPr>
                          </w:pPr>
                          <w:r w:rsidRPr="000D5D1A">
                            <w:rPr>
                              <w:rFonts w:ascii="Arial" w:eastAsia="MingLiU" w:hAnsi="Arial" w:cs="Arial"/>
                              <w:b/>
                              <w:sz w:val="16"/>
                              <w:lang w:eastAsia="zh-CN"/>
                            </w:rPr>
                            <w:t>媒體聯絡人</w:t>
                          </w:r>
                        </w:p>
                        <w:p w14:paraId="12947252" w14:textId="77777777" w:rsidR="004562AA" w:rsidRPr="000D5D1A" w:rsidRDefault="004562AA" w:rsidP="004562AA">
                          <w:pPr>
                            <w:pStyle w:val="BodyTextIndent"/>
                            <w:spacing w:line="240" w:lineRule="auto"/>
                            <w:ind w:left="0"/>
                            <w:rPr>
                              <w:rFonts w:eastAsia="MingLiU"/>
                              <w:bCs/>
                              <w:sz w:val="16"/>
                              <w:szCs w:val="16"/>
                              <w:lang w:eastAsia="zh-CN"/>
                            </w:rPr>
                          </w:pPr>
                        </w:p>
                        <w:p w14:paraId="63F26504" w14:textId="77777777" w:rsidR="004562AA" w:rsidRPr="000D5D1A" w:rsidRDefault="004562AA" w:rsidP="004562AA">
                          <w:pPr>
                            <w:pStyle w:val="BodyTextIndent"/>
                            <w:ind w:left="0"/>
                            <w:rPr>
                              <w:rFonts w:eastAsia="MingLiU"/>
                              <w:i w:val="0"/>
                              <w:sz w:val="16"/>
                              <w:lang w:eastAsia="zh-CN"/>
                            </w:rPr>
                          </w:pPr>
                          <w:r w:rsidRPr="000D5D1A">
                            <w:rPr>
                              <w:rFonts w:eastAsia="MingLiU"/>
                              <w:i w:val="0"/>
                              <w:sz w:val="16"/>
                              <w:lang w:eastAsia="zh-CN"/>
                            </w:rPr>
                            <w:t>Marlen Sittner</w:t>
                          </w:r>
                        </w:p>
                        <w:p w14:paraId="651A3141" w14:textId="77777777" w:rsidR="004562AA" w:rsidRPr="000D5D1A" w:rsidRDefault="004562AA" w:rsidP="004562AA">
                          <w:pPr>
                            <w:pStyle w:val="BodyTextIndent"/>
                            <w:ind w:left="0"/>
                            <w:rPr>
                              <w:rFonts w:eastAsia="MingLiU"/>
                              <w:i w:val="0"/>
                              <w:sz w:val="16"/>
                              <w:lang w:eastAsia="zh-CN"/>
                            </w:rPr>
                          </w:pPr>
                          <w:r w:rsidRPr="000D5D1A">
                            <w:rPr>
                              <w:rFonts w:eastAsia="MingLiU"/>
                              <w:i w:val="0"/>
                              <w:sz w:val="16"/>
                              <w:lang w:eastAsia="zh-CN"/>
                            </w:rPr>
                            <w:t>數位行銷主管</w:t>
                          </w:r>
                        </w:p>
                        <w:p w14:paraId="38E06C8C" w14:textId="77777777" w:rsidR="004562AA" w:rsidRPr="000D5D1A" w:rsidRDefault="004562AA" w:rsidP="004562AA">
                          <w:pPr>
                            <w:pStyle w:val="BodyTextIndent"/>
                            <w:ind w:left="0"/>
                            <w:rPr>
                              <w:rFonts w:eastAsia="MingLiU"/>
                              <w:i w:val="0"/>
                              <w:sz w:val="16"/>
                              <w:lang w:eastAsia="zh-CN"/>
                            </w:rPr>
                          </w:pPr>
                          <w:r w:rsidRPr="000D5D1A">
                            <w:rPr>
                              <w:rFonts w:eastAsia="MingLiU"/>
                              <w:i w:val="0"/>
                              <w:sz w:val="16"/>
                              <w:lang w:eastAsia="zh-CN"/>
                            </w:rPr>
                            <w:t>團隊企業傳訊部</w:t>
                          </w:r>
                        </w:p>
                        <w:p w14:paraId="14B0F9D9" w14:textId="77777777" w:rsidR="004562AA" w:rsidRPr="000D5D1A" w:rsidRDefault="004562AA" w:rsidP="004562AA">
                          <w:pPr>
                            <w:pStyle w:val="BodyTextIndent"/>
                            <w:ind w:left="0"/>
                            <w:rPr>
                              <w:rFonts w:eastAsia="MingLiU"/>
                              <w:i w:val="0"/>
                              <w:sz w:val="16"/>
                              <w:szCs w:val="16"/>
                              <w:lang w:eastAsia="zh-CN"/>
                            </w:rPr>
                          </w:pPr>
                          <w:r w:rsidRPr="000D5D1A">
                            <w:rPr>
                              <w:rFonts w:eastAsia="MingLiU"/>
                              <w:i w:val="0"/>
                              <w:sz w:val="16"/>
                              <w:lang w:eastAsia="zh-CN"/>
                            </w:rPr>
                            <w:t>電話：</w:t>
                          </w:r>
                          <w:r w:rsidRPr="000D5D1A">
                            <w:rPr>
                              <w:rFonts w:eastAsia="MingLiU"/>
                              <w:i w:val="0"/>
                              <w:sz w:val="16"/>
                              <w:lang w:eastAsia="zh-CN"/>
                            </w:rPr>
                            <w:t>+49 8638 9810-272</w:t>
                          </w:r>
                        </w:p>
                        <w:p w14:paraId="646DBC24" w14:textId="77777777" w:rsidR="004562AA" w:rsidRPr="000D5D1A" w:rsidRDefault="004562AA" w:rsidP="004562AA">
                          <w:pPr>
                            <w:pStyle w:val="Header"/>
                            <w:spacing w:line="360" w:lineRule="auto"/>
                            <w:rPr>
                              <w:rFonts w:ascii="Arial" w:eastAsia="MingLiU" w:hAnsi="Arial" w:cs="Arial"/>
                              <w:sz w:val="16"/>
                              <w:szCs w:val="16"/>
                              <w:lang w:eastAsia="zh-CN"/>
                            </w:rPr>
                          </w:pPr>
                          <w:hyperlink r:id="rId1" w:history="1">
                            <w:r w:rsidRPr="000D5D1A">
                              <w:rPr>
                                <w:rStyle w:val="Hyperlink"/>
                                <w:rFonts w:ascii="Arial" w:eastAsia="MingLiU" w:hAnsi="Arial" w:cs="Arial"/>
                                <w:sz w:val="16"/>
                                <w:lang w:eastAsia="zh-CN"/>
                              </w:rPr>
                              <w:t>marlen.sittner@kraiburg-tpe.com</w:t>
                            </w:r>
                          </w:hyperlink>
                        </w:p>
                        <w:p w14:paraId="60D7A7C3" w14:textId="77777777" w:rsidR="004562AA" w:rsidRPr="000D5D1A" w:rsidRDefault="004562AA" w:rsidP="004562AA">
                          <w:pPr>
                            <w:pStyle w:val="BodyTextIndent"/>
                            <w:ind w:left="0"/>
                            <w:rPr>
                              <w:rFonts w:eastAsia="MingLiU"/>
                              <w:bCs/>
                              <w:sz w:val="16"/>
                              <w:szCs w:val="16"/>
                              <w:lang w:eastAsia="zh-CN"/>
                            </w:rPr>
                          </w:pPr>
                        </w:p>
                        <w:p w14:paraId="4C4BD941" w14:textId="77777777" w:rsidR="004562AA" w:rsidRPr="000D5D1A" w:rsidRDefault="004562AA" w:rsidP="004562AA">
                          <w:pPr>
                            <w:pStyle w:val="Header"/>
                            <w:spacing w:line="360" w:lineRule="auto"/>
                            <w:rPr>
                              <w:rFonts w:ascii="Arial" w:eastAsia="MingLiU" w:hAnsi="Arial" w:cs="Arial"/>
                              <w:i/>
                              <w:iCs/>
                              <w:sz w:val="16"/>
                              <w:szCs w:val="20"/>
                              <w:lang w:eastAsia="zh-CN"/>
                            </w:rPr>
                          </w:pPr>
                          <w:r w:rsidRPr="000D5D1A">
                            <w:rPr>
                              <w:rFonts w:ascii="Arial" w:eastAsia="MingLiU" w:hAnsi="Arial" w:cs="Arial"/>
                              <w:i/>
                              <w:iCs/>
                              <w:sz w:val="16"/>
                              <w:szCs w:val="20"/>
                              <w:lang w:eastAsia="zh-CN"/>
                            </w:rPr>
                            <w:t>亞太地區</w:t>
                          </w:r>
                        </w:p>
                        <w:p w14:paraId="14DA5E4B" w14:textId="77777777" w:rsidR="004562AA" w:rsidRPr="000D5D1A" w:rsidRDefault="004562AA" w:rsidP="004562AA">
                          <w:pPr>
                            <w:pStyle w:val="Header"/>
                            <w:spacing w:line="360" w:lineRule="auto"/>
                            <w:rPr>
                              <w:rFonts w:ascii="Arial" w:eastAsia="MingLiU" w:hAnsi="Arial" w:cs="Arial"/>
                              <w:bCs/>
                              <w:iCs/>
                              <w:sz w:val="16"/>
                              <w:szCs w:val="16"/>
                              <w:lang w:eastAsia="zh-CN"/>
                            </w:rPr>
                          </w:pPr>
                          <w:r w:rsidRPr="000D5D1A">
                            <w:rPr>
                              <w:rFonts w:ascii="Arial" w:eastAsia="MingLiU" w:hAnsi="Arial" w:cs="Arial"/>
                              <w:sz w:val="16"/>
                              <w:lang w:eastAsia="zh-CN"/>
                            </w:rPr>
                            <w:t>Bridget Ngang</w:t>
                          </w:r>
                        </w:p>
                        <w:p w14:paraId="18602842" w14:textId="77777777" w:rsidR="004562AA" w:rsidRPr="000D5D1A" w:rsidRDefault="004562AA" w:rsidP="004562AA">
                          <w:pPr>
                            <w:pStyle w:val="Header"/>
                            <w:spacing w:line="360" w:lineRule="auto"/>
                            <w:rPr>
                              <w:rFonts w:ascii="Arial" w:eastAsia="MingLiU" w:hAnsi="Arial" w:cs="Arial"/>
                              <w:sz w:val="16"/>
                              <w:lang w:eastAsia="zh-CN"/>
                            </w:rPr>
                          </w:pPr>
                          <w:r w:rsidRPr="000D5D1A">
                            <w:rPr>
                              <w:rFonts w:ascii="Arial" w:eastAsia="MingLiU" w:hAnsi="Arial" w:cs="Arial"/>
                              <w:sz w:val="16"/>
                              <w:lang w:eastAsia="zh-CN"/>
                            </w:rPr>
                            <w:t>亞太區行銷經理</w:t>
                          </w:r>
                        </w:p>
                        <w:p w14:paraId="3BF52A9E" w14:textId="77777777" w:rsidR="004562AA" w:rsidRPr="000D5D1A" w:rsidRDefault="004562AA" w:rsidP="004562AA">
                          <w:pPr>
                            <w:pStyle w:val="Header"/>
                            <w:spacing w:line="360" w:lineRule="auto"/>
                            <w:rPr>
                              <w:rFonts w:ascii="Arial" w:eastAsia="MingLiU" w:hAnsi="Arial" w:cs="Arial"/>
                              <w:bCs/>
                              <w:iCs/>
                              <w:sz w:val="16"/>
                              <w:szCs w:val="16"/>
                              <w:lang w:eastAsia="zh-CN"/>
                            </w:rPr>
                          </w:pPr>
                          <w:r w:rsidRPr="000D5D1A">
                            <w:rPr>
                              <w:rFonts w:ascii="Arial" w:eastAsia="MingLiU" w:hAnsi="Arial" w:cs="Arial"/>
                              <w:sz w:val="16"/>
                              <w:lang w:eastAsia="zh-CN"/>
                            </w:rPr>
                            <w:t>電話：</w:t>
                          </w:r>
                          <w:r w:rsidRPr="000D5D1A">
                            <w:rPr>
                              <w:rFonts w:ascii="Arial" w:eastAsia="MingLiU" w:hAnsi="Arial" w:cs="Arial"/>
                              <w:sz w:val="16"/>
                              <w:lang w:eastAsia="zh-CN"/>
                            </w:rPr>
                            <w:t>+603 9545 6301</w:t>
                          </w:r>
                        </w:p>
                        <w:p w14:paraId="4770C38B" w14:textId="77777777" w:rsidR="004562AA" w:rsidRPr="000D5D1A" w:rsidRDefault="004562AA" w:rsidP="004562AA">
                          <w:pPr>
                            <w:pStyle w:val="Header"/>
                            <w:spacing w:line="360" w:lineRule="auto"/>
                            <w:rPr>
                              <w:rFonts w:ascii="Arial" w:eastAsia="MingLiU" w:hAnsi="Arial" w:cs="Arial"/>
                              <w:bCs/>
                              <w:iCs/>
                              <w:sz w:val="16"/>
                              <w:szCs w:val="16"/>
                              <w:lang w:eastAsia="zh-CN"/>
                            </w:rPr>
                          </w:pPr>
                          <w:hyperlink r:id="rId2" w:history="1">
                            <w:r w:rsidRPr="000D5D1A">
                              <w:rPr>
                                <w:rStyle w:val="Hyperlink"/>
                                <w:rFonts w:ascii="Arial" w:eastAsia="MingLiU" w:hAnsi="Arial" w:cs="Arial"/>
                                <w:sz w:val="16"/>
                                <w:lang w:eastAsia="zh-CN"/>
                              </w:rPr>
                              <w:t>bridget.ngang@kraiburg-tpe.com</w:t>
                            </w:r>
                          </w:hyperlink>
                        </w:p>
                        <w:p w14:paraId="4C0A84A9" w14:textId="77777777" w:rsidR="004562AA" w:rsidRPr="000D5D1A" w:rsidRDefault="004562AA" w:rsidP="004562AA">
                          <w:pPr>
                            <w:pStyle w:val="BodyTextIndent"/>
                            <w:ind w:left="0"/>
                            <w:rPr>
                              <w:rFonts w:eastAsia="MingLiU"/>
                              <w:bCs/>
                              <w:sz w:val="16"/>
                              <w:szCs w:val="16"/>
                            </w:rPr>
                          </w:pPr>
                        </w:p>
                        <w:p w14:paraId="4A902714" w14:textId="77777777" w:rsidR="004562AA" w:rsidRPr="001E1888" w:rsidRDefault="004562AA" w:rsidP="004562AA">
                          <w:pPr>
                            <w:pStyle w:val="BodyTextIndent"/>
                            <w:ind w:left="0"/>
                            <w:rPr>
                              <w:bCs/>
                              <w:sz w:val="16"/>
                              <w:szCs w:val="16"/>
                            </w:rPr>
                          </w:pPr>
                        </w:p>
                        <w:p w14:paraId="17380262" w14:textId="77777777" w:rsidR="004562AA" w:rsidRPr="001E1888" w:rsidRDefault="004562AA" w:rsidP="004562AA">
                          <w:pPr>
                            <w:pStyle w:val="BodyTextIndent"/>
                            <w:ind w:left="0"/>
                            <w:rPr>
                              <w:bCs/>
                              <w:sz w:val="16"/>
                              <w:szCs w:val="16"/>
                            </w:rPr>
                          </w:pPr>
                        </w:p>
                        <w:p w14:paraId="5AC03474" w14:textId="77777777" w:rsidR="004562AA" w:rsidRPr="001E1888" w:rsidRDefault="004562AA" w:rsidP="004562AA">
                          <w:pPr>
                            <w:pStyle w:val="BodyTextIndent"/>
                            <w:ind w:left="0"/>
                            <w:rPr>
                              <w:bCs/>
                              <w:sz w:val="16"/>
                              <w:szCs w:val="16"/>
                            </w:rPr>
                          </w:pPr>
                        </w:p>
                        <w:p w14:paraId="1AA93197" w14:textId="77777777" w:rsidR="004562AA" w:rsidRPr="001E1888" w:rsidRDefault="004562AA" w:rsidP="004562AA">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232C42" id="_x0000_t202" coordsize="21600,21600" o:spt="202" path="m,l,21600r21600,l21600,xe">
              <v:stroke joinstyle="miter"/>
              <v:path gradientshapeok="t" o:connecttype="rect"/>
            </v:shapetype>
            <v:shape id="Text Box 2" o:spid="_x0000_s1026" type="#_x0000_t202" style="position:absolute;margin-left:344.45pt;margin-top:-239.1pt;width:148.5pt;height:192.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" stroked="f">
              <v:textbox inset=",0,,0">
                <w:txbxContent>
                  <w:p w14:paraId="5E919881" w14:textId="77777777" w:rsidR="004562AA" w:rsidRPr="000D5D1A" w:rsidRDefault="004562AA" w:rsidP="004562AA">
                    <w:pPr>
                      <w:pStyle w:val="Header"/>
                      <w:rPr>
                        <w:rFonts w:ascii="Arial" w:eastAsia="MingLiU" w:hAnsi="Arial" w:cs="Arial"/>
                        <w:sz w:val="16"/>
                        <w:szCs w:val="16"/>
                        <w:lang w:eastAsia="zh-CN"/>
                      </w:rPr>
                    </w:pPr>
                    <w:r w:rsidRPr="000D5D1A">
                      <w:rPr>
                        <w:rFonts w:ascii="Arial" w:eastAsia="MingLiU" w:hAnsi="Arial" w:cs="Arial"/>
                        <w:b/>
                        <w:sz w:val="16"/>
                        <w:lang w:eastAsia="zh-CN"/>
                      </w:rPr>
                      <w:t>媒體聯絡人</w:t>
                    </w:r>
                  </w:p>
                  <w:p w14:paraId="12947252" w14:textId="77777777" w:rsidR="004562AA" w:rsidRPr="000D5D1A" w:rsidRDefault="004562AA" w:rsidP="004562AA">
                    <w:pPr>
                      <w:pStyle w:val="BodyTextIndent"/>
                      <w:spacing w:line="240" w:lineRule="auto"/>
                      <w:ind w:left="0"/>
                      <w:rPr>
                        <w:rFonts w:eastAsia="MingLiU"/>
                        <w:bCs/>
                        <w:sz w:val="16"/>
                        <w:szCs w:val="16"/>
                        <w:lang w:eastAsia="zh-CN"/>
                      </w:rPr>
                    </w:pPr>
                  </w:p>
                  <w:p w14:paraId="63F26504" w14:textId="77777777" w:rsidR="004562AA" w:rsidRPr="000D5D1A" w:rsidRDefault="004562AA" w:rsidP="004562AA">
                    <w:pPr>
                      <w:pStyle w:val="BodyTextIndent"/>
                      <w:ind w:left="0"/>
                      <w:rPr>
                        <w:rFonts w:eastAsia="MingLiU"/>
                        <w:i w:val="0"/>
                        <w:sz w:val="16"/>
                        <w:lang w:eastAsia="zh-CN"/>
                      </w:rPr>
                    </w:pPr>
                    <w:r w:rsidRPr="000D5D1A">
                      <w:rPr>
                        <w:rFonts w:eastAsia="MingLiU"/>
                        <w:i w:val="0"/>
                        <w:sz w:val="16"/>
                        <w:lang w:eastAsia="zh-CN"/>
                      </w:rPr>
                      <w:t>Marlen Sittner</w:t>
                    </w:r>
                  </w:p>
                  <w:p w14:paraId="651A3141" w14:textId="77777777" w:rsidR="004562AA" w:rsidRPr="000D5D1A" w:rsidRDefault="004562AA" w:rsidP="004562AA">
                    <w:pPr>
                      <w:pStyle w:val="BodyTextIndent"/>
                      <w:ind w:left="0"/>
                      <w:rPr>
                        <w:rFonts w:eastAsia="MingLiU"/>
                        <w:i w:val="0"/>
                        <w:sz w:val="16"/>
                        <w:lang w:eastAsia="zh-CN"/>
                      </w:rPr>
                    </w:pPr>
                    <w:r w:rsidRPr="000D5D1A">
                      <w:rPr>
                        <w:rFonts w:eastAsia="MingLiU"/>
                        <w:i w:val="0"/>
                        <w:sz w:val="16"/>
                        <w:lang w:eastAsia="zh-CN"/>
                      </w:rPr>
                      <w:t>數位行銷主管</w:t>
                    </w:r>
                  </w:p>
                  <w:p w14:paraId="38E06C8C" w14:textId="77777777" w:rsidR="004562AA" w:rsidRPr="000D5D1A" w:rsidRDefault="004562AA" w:rsidP="004562AA">
                    <w:pPr>
                      <w:pStyle w:val="BodyTextIndent"/>
                      <w:ind w:left="0"/>
                      <w:rPr>
                        <w:rFonts w:eastAsia="MingLiU"/>
                        <w:i w:val="0"/>
                        <w:sz w:val="16"/>
                        <w:lang w:eastAsia="zh-CN"/>
                      </w:rPr>
                    </w:pPr>
                    <w:r w:rsidRPr="000D5D1A">
                      <w:rPr>
                        <w:rFonts w:eastAsia="MingLiU"/>
                        <w:i w:val="0"/>
                        <w:sz w:val="16"/>
                        <w:lang w:eastAsia="zh-CN"/>
                      </w:rPr>
                      <w:t>團隊企業傳訊部</w:t>
                    </w:r>
                  </w:p>
                  <w:p w14:paraId="14B0F9D9" w14:textId="77777777" w:rsidR="004562AA" w:rsidRPr="000D5D1A" w:rsidRDefault="004562AA" w:rsidP="004562AA">
                    <w:pPr>
                      <w:pStyle w:val="BodyTextIndent"/>
                      <w:ind w:left="0"/>
                      <w:rPr>
                        <w:rFonts w:eastAsia="MingLiU"/>
                        <w:i w:val="0"/>
                        <w:sz w:val="16"/>
                        <w:szCs w:val="16"/>
                        <w:lang w:eastAsia="zh-CN"/>
                      </w:rPr>
                    </w:pPr>
                    <w:r w:rsidRPr="000D5D1A">
                      <w:rPr>
                        <w:rFonts w:eastAsia="MingLiU"/>
                        <w:i w:val="0"/>
                        <w:sz w:val="16"/>
                        <w:lang w:eastAsia="zh-CN"/>
                      </w:rPr>
                      <w:t>電話：</w:t>
                    </w:r>
                    <w:r w:rsidRPr="000D5D1A">
                      <w:rPr>
                        <w:rFonts w:eastAsia="MingLiU"/>
                        <w:i w:val="0"/>
                        <w:sz w:val="16"/>
                        <w:lang w:eastAsia="zh-CN"/>
                      </w:rPr>
                      <w:t>+49 8638 9810-272</w:t>
                    </w:r>
                  </w:p>
                  <w:p w14:paraId="646DBC24" w14:textId="77777777" w:rsidR="004562AA" w:rsidRPr="000D5D1A" w:rsidRDefault="004562AA" w:rsidP="004562AA">
                    <w:pPr>
                      <w:pStyle w:val="Header"/>
                      <w:spacing w:line="360" w:lineRule="auto"/>
                      <w:rPr>
                        <w:rFonts w:ascii="Arial" w:eastAsia="MingLiU" w:hAnsi="Arial" w:cs="Arial"/>
                        <w:sz w:val="16"/>
                        <w:szCs w:val="16"/>
                        <w:lang w:eastAsia="zh-CN"/>
                      </w:rPr>
                    </w:pPr>
                    <w:hyperlink r:id="rId3" w:history="1">
                      <w:r w:rsidRPr="000D5D1A">
                        <w:rPr>
                          <w:rStyle w:val="Hyperlink"/>
                          <w:rFonts w:ascii="Arial" w:eastAsia="MingLiU" w:hAnsi="Arial" w:cs="Arial"/>
                          <w:sz w:val="16"/>
                          <w:lang w:eastAsia="zh-CN"/>
                        </w:rPr>
                        <w:t>marlen.sittner@kraiburg-tpe.com</w:t>
                      </w:r>
                    </w:hyperlink>
                  </w:p>
                  <w:p w14:paraId="60D7A7C3" w14:textId="77777777" w:rsidR="004562AA" w:rsidRPr="000D5D1A" w:rsidRDefault="004562AA" w:rsidP="004562AA">
                    <w:pPr>
                      <w:pStyle w:val="BodyTextIndent"/>
                      <w:ind w:left="0"/>
                      <w:rPr>
                        <w:rFonts w:eastAsia="MingLiU"/>
                        <w:bCs/>
                        <w:sz w:val="16"/>
                        <w:szCs w:val="16"/>
                        <w:lang w:eastAsia="zh-CN"/>
                      </w:rPr>
                    </w:pPr>
                  </w:p>
                  <w:p w14:paraId="4C4BD941" w14:textId="77777777" w:rsidR="004562AA" w:rsidRPr="000D5D1A" w:rsidRDefault="004562AA" w:rsidP="004562AA">
                    <w:pPr>
                      <w:pStyle w:val="Header"/>
                      <w:spacing w:line="360" w:lineRule="auto"/>
                      <w:rPr>
                        <w:rFonts w:ascii="Arial" w:eastAsia="MingLiU" w:hAnsi="Arial" w:cs="Arial"/>
                        <w:i/>
                        <w:iCs/>
                        <w:sz w:val="16"/>
                        <w:szCs w:val="20"/>
                        <w:lang w:eastAsia="zh-CN"/>
                      </w:rPr>
                    </w:pPr>
                    <w:r w:rsidRPr="000D5D1A">
                      <w:rPr>
                        <w:rFonts w:ascii="Arial" w:eastAsia="MingLiU" w:hAnsi="Arial" w:cs="Arial"/>
                        <w:i/>
                        <w:iCs/>
                        <w:sz w:val="16"/>
                        <w:szCs w:val="20"/>
                        <w:lang w:eastAsia="zh-CN"/>
                      </w:rPr>
                      <w:t>亞太地區</w:t>
                    </w:r>
                  </w:p>
                  <w:p w14:paraId="14DA5E4B" w14:textId="77777777" w:rsidR="004562AA" w:rsidRPr="000D5D1A" w:rsidRDefault="004562AA" w:rsidP="004562AA">
                    <w:pPr>
                      <w:pStyle w:val="Header"/>
                      <w:spacing w:line="360" w:lineRule="auto"/>
                      <w:rPr>
                        <w:rFonts w:ascii="Arial" w:eastAsia="MingLiU" w:hAnsi="Arial" w:cs="Arial"/>
                        <w:bCs/>
                        <w:iCs/>
                        <w:sz w:val="16"/>
                        <w:szCs w:val="16"/>
                        <w:lang w:eastAsia="zh-CN"/>
                      </w:rPr>
                    </w:pPr>
                    <w:r w:rsidRPr="000D5D1A">
                      <w:rPr>
                        <w:rFonts w:ascii="Arial" w:eastAsia="MingLiU" w:hAnsi="Arial" w:cs="Arial"/>
                        <w:sz w:val="16"/>
                        <w:lang w:eastAsia="zh-CN"/>
                      </w:rPr>
                      <w:t>Bridget Ngang</w:t>
                    </w:r>
                  </w:p>
                  <w:p w14:paraId="18602842" w14:textId="77777777" w:rsidR="004562AA" w:rsidRPr="000D5D1A" w:rsidRDefault="004562AA" w:rsidP="004562AA">
                    <w:pPr>
                      <w:pStyle w:val="Header"/>
                      <w:spacing w:line="360" w:lineRule="auto"/>
                      <w:rPr>
                        <w:rFonts w:ascii="Arial" w:eastAsia="MingLiU" w:hAnsi="Arial" w:cs="Arial"/>
                        <w:sz w:val="16"/>
                        <w:lang w:eastAsia="zh-CN"/>
                      </w:rPr>
                    </w:pPr>
                    <w:r w:rsidRPr="000D5D1A">
                      <w:rPr>
                        <w:rFonts w:ascii="Arial" w:eastAsia="MingLiU" w:hAnsi="Arial" w:cs="Arial"/>
                        <w:sz w:val="16"/>
                        <w:lang w:eastAsia="zh-CN"/>
                      </w:rPr>
                      <w:t>亞太區行銷經理</w:t>
                    </w:r>
                  </w:p>
                  <w:p w14:paraId="3BF52A9E" w14:textId="77777777" w:rsidR="004562AA" w:rsidRPr="000D5D1A" w:rsidRDefault="004562AA" w:rsidP="004562AA">
                    <w:pPr>
                      <w:pStyle w:val="Header"/>
                      <w:spacing w:line="360" w:lineRule="auto"/>
                      <w:rPr>
                        <w:rFonts w:ascii="Arial" w:eastAsia="MingLiU" w:hAnsi="Arial" w:cs="Arial"/>
                        <w:bCs/>
                        <w:iCs/>
                        <w:sz w:val="16"/>
                        <w:szCs w:val="16"/>
                        <w:lang w:eastAsia="zh-CN"/>
                      </w:rPr>
                    </w:pPr>
                    <w:r w:rsidRPr="000D5D1A">
                      <w:rPr>
                        <w:rFonts w:ascii="Arial" w:eastAsia="MingLiU" w:hAnsi="Arial" w:cs="Arial"/>
                        <w:sz w:val="16"/>
                        <w:lang w:eastAsia="zh-CN"/>
                      </w:rPr>
                      <w:t>電話：</w:t>
                    </w:r>
                    <w:r w:rsidRPr="000D5D1A">
                      <w:rPr>
                        <w:rFonts w:ascii="Arial" w:eastAsia="MingLiU" w:hAnsi="Arial" w:cs="Arial"/>
                        <w:sz w:val="16"/>
                        <w:lang w:eastAsia="zh-CN"/>
                      </w:rPr>
                      <w:t>+603 9545 6301</w:t>
                    </w:r>
                  </w:p>
                  <w:p w14:paraId="4770C38B" w14:textId="77777777" w:rsidR="004562AA" w:rsidRPr="000D5D1A" w:rsidRDefault="004562AA" w:rsidP="004562AA">
                    <w:pPr>
                      <w:pStyle w:val="Header"/>
                      <w:spacing w:line="360" w:lineRule="auto"/>
                      <w:rPr>
                        <w:rFonts w:ascii="Arial" w:eastAsia="MingLiU" w:hAnsi="Arial" w:cs="Arial"/>
                        <w:bCs/>
                        <w:iCs/>
                        <w:sz w:val="16"/>
                        <w:szCs w:val="16"/>
                        <w:lang w:eastAsia="zh-CN"/>
                      </w:rPr>
                    </w:pPr>
                    <w:hyperlink r:id="rId4" w:history="1">
                      <w:r w:rsidRPr="000D5D1A">
                        <w:rPr>
                          <w:rStyle w:val="Hyperlink"/>
                          <w:rFonts w:ascii="Arial" w:eastAsia="MingLiU" w:hAnsi="Arial" w:cs="Arial"/>
                          <w:sz w:val="16"/>
                          <w:lang w:eastAsia="zh-CN"/>
                        </w:rPr>
                        <w:t>bridget.ngang@kraiburg-tpe.com</w:t>
                      </w:r>
                    </w:hyperlink>
                  </w:p>
                  <w:p w14:paraId="4C0A84A9" w14:textId="77777777" w:rsidR="004562AA" w:rsidRPr="000D5D1A" w:rsidRDefault="004562AA" w:rsidP="004562AA">
                    <w:pPr>
                      <w:pStyle w:val="BodyTextIndent"/>
                      <w:ind w:left="0"/>
                      <w:rPr>
                        <w:rFonts w:eastAsia="MingLiU"/>
                        <w:bCs/>
                        <w:sz w:val="16"/>
                        <w:szCs w:val="16"/>
                      </w:rPr>
                    </w:pPr>
                  </w:p>
                  <w:p w14:paraId="4A902714" w14:textId="77777777" w:rsidR="004562AA" w:rsidRPr="001E1888" w:rsidRDefault="004562AA" w:rsidP="004562AA">
                    <w:pPr>
                      <w:pStyle w:val="BodyTextIndent"/>
                      <w:ind w:left="0"/>
                      <w:rPr>
                        <w:bCs/>
                        <w:sz w:val="16"/>
                        <w:szCs w:val="16"/>
                      </w:rPr>
                    </w:pPr>
                  </w:p>
                  <w:p w14:paraId="17380262" w14:textId="77777777" w:rsidR="004562AA" w:rsidRPr="001E1888" w:rsidRDefault="004562AA" w:rsidP="004562AA">
                    <w:pPr>
                      <w:pStyle w:val="BodyTextIndent"/>
                      <w:ind w:left="0"/>
                      <w:rPr>
                        <w:bCs/>
                        <w:sz w:val="16"/>
                        <w:szCs w:val="16"/>
                      </w:rPr>
                    </w:pPr>
                  </w:p>
                  <w:p w14:paraId="5AC03474" w14:textId="77777777" w:rsidR="004562AA" w:rsidRPr="001E1888" w:rsidRDefault="004562AA" w:rsidP="004562AA">
                    <w:pPr>
                      <w:pStyle w:val="BodyTextIndent"/>
                      <w:ind w:left="0"/>
                      <w:rPr>
                        <w:bCs/>
                        <w:sz w:val="16"/>
                        <w:szCs w:val="16"/>
                      </w:rPr>
                    </w:pPr>
                  </w:p>
                  <w:p w14:paraId="1AA93197" w14:textId="77777777" w:rsidR="004562AA" w:rsidRPr="001E1888" w:rsidRDefault="004562AA" w:rsidP="004562AA">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70057D" w14:textId="77777777" w:rsidR="00C86349" w:rsidRDefault="00C86349" w:rsidP="00784C57">
      <w:pPr>
        <w:spacing w:after="0" w:line="240" w:lineRule="auto"/>
      </w:pPr>
      <w:r>
        <w:rPr>
          <w:rFonts w:hint="eastAsia"/>
          <w:lang w:eastAsia="zh-CN"/>
        </w:rPr>
        <w:separator/>
      </w:r>
    </w:p>
  </w:footnote>
  <w:footnote w:type="continuationSeparator" w:id="0">
    <w:p w14:paraId="2C38C399" w14:textId="77777777" w:rsidR="00C86349" w:rsidRDefault="00C86349"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21B5E5DA" w14:textId="77777777" w:rsidR="00656157" w:rsidRPr="00656157" w:rsidRDefault="00656157" w:rsidP="00656157">
          <w:pPr>
            <w:spacing w:after="0" w:line="360" w:lineRule="auto"/>
            <w:ind w:left="-105"/>
            <w:jc w:val="both"/>
            <w:rPr>
              <w:rFonts w:ascii="Arial" w:eastAsia="MingLiU" w:hAnsi="Arial" w:cs="Arial"/>
              <w:b/>
              <w:bCs/>
              <w:color w:val="365F91"/>
              <w:sz w:val="40"/>
              <w:szCs w:val="40"/>
              <w:lang w:val="de-DE" w:eastAsia="zh-CN"/>
            </w:rPr>
          </w:pPr>
          <w:r w:rsidRPr="00656157">
            <w:rPr>
              <w:rFonts w:ascii="Arial" w:eastAsia="MingLiU" w:hAnsi="Arial" w:cs="Arial"/>
              <w:b/>
              <w:bCs/>
              <w:color w:val="365F91"/>
              <w:sz w:val="40"/>
              <w:szCs w:val="40"/>
              <w:lang w:eastAsia="zh-CN"/>
            </w:rPr>
            <w:t>新聞通訊</w:t>
          </w:r>
        </w:p>
        <w:p w14:paraId="5A3FB13D" w14:textId="77777777" w:rsidR="00656157" w:rsidRPr="00656157" w:rsidRDefault="00656157" w:rsidP="00656157">
          <w:pPr>
            <w:spacing w:after="0" w:line="360" w:lineRule="auto"/>
            <w:ind w:left="-105"/>
            <w:jc w:val="both"/>
            <w:rPr>
              <w:rFonts w:ascii="Arial" w:eastAsia="MingLiU" w:hAnsi="Arial" w:cs="Arial"/>
              <w:b/>
              <w:bCs/>
              <w:sz w:val="16"/>
              <w:szCs w:val="16"/>
              <w:lang w:val="de-DE" w:eastAsia="zh-CN"/>
            </w:rPr>
          </w:pPr>
          <w:r w:rsidRPr="00656157">
            <w:rPr>
              <w:rFonts w:ascii="Arial" w:eastAsia="MingLiU" w:hAnsi="Arial" w:cs="Arial"/>
              <w:b/>
              <w:bCs/>
              <w:sz w:val="16"/>
              <w:szCs w:val="16"/>
              <w:lang w:eastAsia="zh-CN"/>
            </w:rPr>
            <w:t>為何凱柏膠寶的永續</w:t>
          </w:r>
          <w:r w:rsidRPr="00656157">
            <w:rPr>
              <w:rFonts w:ascii="Arial" w:eastAsia="MingLiU" w:hAnsi="Arial" w:cs="Arial"/>
              <w:b/>
              <w:bCs/>
              <w:sz w:val="16"/>
              <w:szCs w:val="16"/>
              <w:lang w:val="de-DE" w:eastAsia="zh-CN"/>
            </w:rPr>
            <w:t>TPE</w:t>
          </w:r>
          <w:r w:rsidRPr="00656157">
            <w:rPr>
              <w:rFonts w:ascii="Arial" w:eastAsia="MingLiU" w:hAnsi="Arial" w:cs="Arial"/>
              <w:b/>
              <w:bCs/>
              <w:sz w:val="16"/>
              <w:szCs w:val="16"/>
              <w:lang w:eastAsia="zh-CN"/>
            </w:rPr>
            <w:t>材料能夠推動汽車領域的發展</w:t>
          </w:r>
        </w:p>
        <w:p w14:paraId="587F5138" w14:textId="77777777" w:rsidR="00656157" w:rsidRPr="00656157" w:rsidRDefault="00656157" w:rsidP="00656157">
          <w:pPr>
            <w:spacing w:after="0" w:line="360" w:lineRule="auto"/>
            <w:ind w:left="-105"/>
            <w:jc w:val="both"/>
            <w:rPr>
              <w:rFonts w:ascii="Arial" w:eastAsia="MingLiU" w:hAnsi="Arial" w:cs="Arial"/>
              <w:b/>
              <w:bCs/>
              <w:sz w:val="16"/>
              <w:szCs w:val="16"/>
              <w:lang w:val="de-DE" w:eastAsia="zh-CN"/>
            </w:rPr>
          </w:pPr>
          <w:r w:rsidRPr="00656157">
            <w:rPr>
              <w:rFonts w:ascii="Arial" w:eastAsia="MingLiU" w:hAnsi="Arial" w:cs="Arial"/>
              <w:b/>
              <w:bCs/>
              <w:sz w:val="16"/>
              <w:szCs w:val="16"/>
              <w:lang w:eastAsia="zh-CN"/>
            </w:rPr>
            <w:t>吉隆坡</w:t>
          </w:r>
          <w:r w:rsidRPr="00656157">
            <w:rPr>
              <w:rFonts w:ascii="Arial" w:eastAsia="MingLiU" w:hAnsi="Arial" w:cs="Arial"/>
              <w:b/>
              <w:bCs/>
              <w:sz w:val="16"/>
              <w:szCs w:val="16"/>
              <w:lang w:val="de-DE" w:eastAsia="zh-CN"/>
            </w:rPr>
            <w:t xml:space="preserve"> </w:t>
          </w:r>
          <w:r w:rsidRPr="00656157">
            <w:rPr>
              <w:rFonts w:asciiTheme="minorEastAsia" w:hAnsiTheme="minorEastAsia" w:cs="Arial" w:hint="eastAsia"/>
              <w:b/>
              <w:bCs/>
              <w:sz w:val="16"/>
              <w:szCs w:val="16"/>
              <w:lang w:val="de-DE" w:eastAsia="zh-CN"/>
            </w:rPr>
            <w:t>，</w:t>
          </w:r>
          <w:r w:rsidRPr="00656157">
            <w:rPr>
              <w:rFonts w:ascii="Arial" w:eastAsia="MingLiU" w:hAnsi="Arial" w:cs="Arial"/>
              <w:b/>
              <w:bCs/>
              <w:sz w:val="16"/>
              <w:szCs w:val="16"/>
              <w:lang w:val="de-DE" w:eastAsia="zh-CN"/>
            </w:rPr>
            <w:t xml:space="preserve"> 2025</w:t>
          </w:r>
          <w:r w:rsidRPr="00656157">
            <w:rPr>
              <w:rFonts w:ascii="Arial" w:eastAsia="MingLiU" w:hAnsi="Arial" w:cs="Arial"/>
              <w:b/>
              <w:bCs/>
              <w:sz w:val="16"/>
              <w:szCs w:val="16"/>
              <w:lang w:eastAsia="zh-CN"/>
            </w:rPr>
            <w:t>年</w:t>
          </w:r>
          <w:r w:rsidRPr="00656157">
            <w:rPr>
              <w:rFonts w:ascii="Arial" w:eastAsia="MingLiU" w:hAnsi="Arial" w:cs="Arial"/>
              <w:b/>
              <w:bCs/>
              <w:sz w:val="16"/>
              <w:szCs w:val="16"/>
              <w:lang w:val="de-DE" w:eastAsia="zh-CN"/>
            </w:rPr>
            <w:t>2</w:t>
          </w:r>
          <w:r w:rsidRPr="00656157">
            <w:rPr>
              <w:rFonts w:ascii="Arial" w:eastAsia="MingLiU" w:hAnsi="Arial" w:cs="Arial"/>
              <w:b/>
              <w:bCs/>
              <w:sz w:val="16"/>
              <w:szCs w:val="16"/>
              <w:lang w:eastAsia="zh-CN"/>
            </w:rPr>
            <w:t>月</w:t>
          </w:r>
        </w:p>
        <w:p w14:paraId="1A56E795" w14:textId="1D935D54" w:rsidR="00502615" w:rsidRPr="00656157" w:rsidRDefault="004E0DFF" w:rsidP="001A6108">
          <w:pPr>
            <w:spacing w:after="0" w:line="360" w:lineRule="auto"/>
            <w:ind w:left="-105"/>
            <w:jc w:val="both"/>
            <w:rPr>
              <w:rFonts w:ascii="Arial" w:eastAsia="MingLiU" w:hAnsi="Arial" w:cs="Arial"/>
              <w:b/>
              <w:bCs/>
              <w:sz w:val="16"/>
              <w:szCs w:val="16"/>
              <w:lang w:eastAsia="zh-CN"/>
            </w:rPr>
          </w:pPr>
          <w:r w:rsidRPr="00656157">
            <w:rPr>
              <w:rFonts w:ascii="Arial" w:eastAsia="MingLiU" w:hAnsi="Arial" w:cs="Arial"/>
              <w:b/>
              <w:sz w:val="16"/>
              <w:szCs w:val="16"/>
              <w:lang w:eastAsia="zh-CN"/>
            </w:rPr>
            <w:t>第</w:t>
          </w:r>
          <w:r w:rsidR="001A6108" w:rsidRPr="00656157">
            <w:rPr>
              <w:rFonts w:ascii="Arial" w:eastAsia="MingLiU" w:hAnsi="Arial" w:cs="Arial"/>
              <w:b/>
              <w:sz w:val="16"/>
              <w:szCs w:val="16"/>
              <w:lang w:eastAsia="zh-CN"/>
            </w:rPr>
            <w:t xml:space="preserve"> </w:t>
          </w:r>
          <w:r w:rsidR="001A6108" w:rsidRPr="00656157">
            <w:rPr>
              <w:rFonts w:ascii="Arial" w:eastAsia="MingLiU" w:hAnsi="Arial" w:cs="Arial"/>
              <w:b/>
              <w:bCs/>
              <w:sz w:val="16"/>
              <w:szCs w:val="16"/>
            </w:rPr>
            <w:fldChar w:fldCharType="begin"/>
          </w:r>
          <w:r w:rsidR="001A6108" w:rsidRPr="00656157">
            <w:rPr>
              <w:rFonts w:ascii="Arial" w:eastAsia="MingLiU" w:hAnsi="Arial" w:cs="Arial"/>
              <w:b/>
              <w:bCs/>
              <w:sz w:val="16"/>
              <w:szCs w:val="16"/>
              <w:lang w:eastAsia="zh-CN"/>
            </w:rPr>
            <w:instrText>PAGE  \* Arabic  \* MERGEFORMAT</w:instrText>
          </w:r>
          <w:r w:rsidR="001A6108" w:rsidRPr="00656157">
            <w:rPr>
              <w:rFonts w:ascii="Arial" w:eastAsia="MingLiU" w:hAnsi="Arial" w:cs="Arial"/>
              <w:b/>
              <w:bCs/>
              <w:sz w:val="16"/>
              <w:szCs w:val="16"/>
            </w:rPr>
            <w:fldChar w:fldCharType="separate"/>
          </w:r>
          <w:r w:rsidR="001A6108" w:rsidRPr="00656157">
            <w:rPr>
              <w:rFonts w:ascii="Arial" w:eastAsia="MingLiU" w:hAnsi="Arial" w:cs="Arial"/>
              <w:b/>
              <w:bCs/>
              <w:sz w:val="16"/>
              <w:szCs w:val="16"/>
              <w:lang w:eastAsia="zh-CN"/>
            </w:rPr>
            <w:t>1</w:t>
          </w:r>
          <w:r w:rsidR="001A6108" w:rsidRPr="00656157">
            <w:rPr>
              <w:rFonts w:ascii="Arial" w:eastAsia="MingLiU" w:hAnsi="Arial" w:cs="Arial"/>
              <w:b/>
              <w:bCs/>
              <w:sz w:val="16"/>
              <w:szCs w:val="16"/>
            </w:rPr>
            <w:fldChar w:fldCharType="end"/>
          </w:r>
          <w:r w:rsidRPr="00656157">
            <w:rPr>
              <w:rFonts w:ascii="Arial" w:eastAsia="MingLiU" w:hAnsi="Arial" w:cs="Arial"/>
              <w:b/>
              <w:bCs/>
              <w:sz w:val="16"/>
              <w:szCs w:val="16"/>
              <w:lang w:eastAsia="zh-CN"/>
            </w:rPr>
            <w:t xml:space="preserve"> </w:t>
          </w:r>
          <w:r w:rsidR="00656157" w:rsidRPr="00656157">
            <w:rPr>
              <w:rFonts w:ascii="Arial" w:eastAsia="MingLiU" w:hAnsi="Arial" w:cs="Arial"/>
              <w:b/>
              <w:bCs/>
              <w:sz w:val="16"/>
              <w:szCs w:val="16"/>
              <w:lang w:eastAsia="zh-CN"/>
            </w:rPr>
            <w:t>頁</w:t>
          </w:r>
          <w:r w:rsidRPr="00656157">
            <w:rPr>
              <w:rFonts w:ascii="Arial" w:eastAsia="MingLiU" w:hAnsi="Arial" w:cs="Arial"/>
              <w:b/>
              <w:sz w:val="16"/>
              <w:szCs w:val="16"/>
              <w:lang w:eastAsia="zh-CN"/>
            </w:rPr>
            <w:t>，共</w:t>
          </w:r>
          <w:r w:rsidR="001A6108" w:rsidRPr="00656157">
            <w:rPr>
              <w:rFonts w:ascii="Arial" w:eastAsia="MingLiU" w:hAnsi="Arial" w:cs="Arial"/>
              <w:b/>
              <w:sz w:val="16"/>
              <w:szCs w:val="16"/>
              <w:lang w:eastAsia="zh-CN"/>
            </w:rPr>
            <w:t xml:space="preserve"> </w:t>
          </w:r>
          <w:r w:rsidR="001A6108" w:rsidRPr="00656157">
            <w:rPr>
              <w:rFonts w:ascii="Arial" w:eastAsia="MingLiU" w:hAnsi="Arial" w:cs="Arial"/>
              <w:b/>
              <w:bCs/>
              <w:noProof/>
              <w:sz w:val="16"/>
              <w:szCs w:val="16"/>
            </w:rPr>
            <w:fldChar w:fldCharType="begin"/>
          </w:r>
          <w:r w:rsidR="001A6108" w:rsidRPr="00656157">
            <w:rPr>
              <w:rFonts w:ascii="Arial" w:eastAsia="MingLiU" w:hAnsi="Arial" w:cs="Arial"/>
              <w:b/>
              <w:bCs/>
              <w:noProof/>
              <w:sz w:val="16"/>
              <w:szCs w:val="16"/>
              <w:lang w:eastAsia="zh-CN"/>
            </w:rPr>
            <w:instrText>NUMPAGES  \* Arabic  \* MERGEFORMAT</w:instrText>
          </w:r>
          <w:r w:rsidR="001A6108" w:rsidRPr="00656157">
            <w:rPr>
              <w:rFonts w:ascii="Arial" w:eastAsia="MingLiU" w:hAnsi="Arial" w:cs="Arial"/>
              <w:b/>
              <w:bCs/>
              <w:noProof/>
              <w:sz w:val="16"/>
              <w:szCs w:val="16"/>
            </w:rPr>
            <w:fldChar w:fldCharType="separate"/>
          </w:r>
          <w:r w:rsidR="001A6108" w:rsidRPr="00656157">
            <w:rPr>
              <w:rFonts w:ascii="Arial" w:eastAsia="MingLiU" w:hAnsi="Arial" w:cs="Arial"/>
              <w:b/>
              <w:bCs/>
              <w:noProof/>
              <w:sz w:val="16"/>
              <w:szCs w:val="16"/>
              <w:lang w:eastAsia="zh-CN"/>
            </w:rPr>
            <w:t>4</w:t>
          </w:r>
          <w:r w:rsidR="001A6108" w:rsidRPr="00656157">
            <w:rPr>
              <w:rFonts w:ascii="Arial" w:eastAsia="MingLiU" w:hAnsi="Arial" w:cs="Arial"/>
              <w:b/>
              <w:bCs/>
              <w:noProof/>
              <w:sz w:val="16"/>
              <w:szCs w:val="16"/>
            </w:rPr>
            <w:fldChar w:fldCharType="end"/>
          </w:r>
          <w:r w:rsidRPr="00656157">
            <w:rPr>
              <w:rFonts w:ascii="Arial" w:eastAsia="MingLiU" w:hAnsi="Arial" w:cs="Arial"/>
              <w:b/>
              <w:bCs/>
              <w:noProof/>
              <w:sz w:val="16"/>
              <w:szCs w:val="16"/>
              <w:lang w:eastAsia="zh-CN"/>
            </w:rPr>
            <w:t xml:space="preserve"> </w:t>
          </w:r>
          <w:r w:rsidRPr="00656157">
            <w:rPr>
              <w:rFonts w:ascii="Arial" w:eastAsia="MingLiU" w:hAnsi="Arial" w:cs="Arial"/>
              <w:b/>
              <w:bCs/>
              <w:noProof/>
              <w:sz w:val="16"/>
              <w:szCs w:val="16"/>
              <w:lang w:eastAsia="zh-CN"/>
            </w:rPr>
            <w:t>页</w:t>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lang w:eastAsia="zh-CN"/>
      </w:rPr>
    </w:pPr>
  </w:p>
  <w:p w14:paraId="6E21FD66" w14:textId="77777777" w:rsidR="001A1A47" w:rsidRPr="00073D11" w:rsidRDefault="001A1A47" w:rsidP="00502615">
    <w:pPr>
      <w:pStyle w:val="Header"/>
      <w:tabs>
        <w:tab w:val="clear" w:pos="4703"/>
        <w:tab w:val="clear" w:pos="9406"/>
      </w:tabs>
      <w:rPr>
        <w:rFonts w:ascii="Arial" w:hAnsi="Arial" w:cs="Arial"/>
        <w:sz w:val="20"/>
        <w:szCs w:val="20"/>
        <w:lang w:eastAsia="zh-C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D143EE7" w14:textId="258D0576" w:rsidR="00947A2A" w:rsidRPr="00656157" w:rsidRDefault="00656157" w:rsidP="00947A2A">
          <w:pPr>
            <w:spacing w:after="0" w:line="360" w:lineRule="auto"/>
            <w:ind w:left="-105"/>
            <w:jc w:val="both"/>
            <w:rPr>
              <w:rFonts w:ascii="Arial" w:eastAsia="MingLiU" w:hAnsi="Arial" w:cs="Arial"/>
              <w:b/>
              <w:bCs/>
              <w:color w:val="365F91"/>
              <w:sz w:val="40"/>
              <w:szCs w:val="40"/>
              <w:lang w:eastAsia="zh-CN"/>
            </w:rPr>
          </w:pPr>
          <w:r w:rsidRPr="00656157">
            <w:rPr>
              <w:rFonts w:ascii="Arial" w:eastAsia="MingLiU" w:hAnsi="Arial" w:cs="Arial"/>
              <w:b/>
              <w:bCs/>
              <w:color w:val="365F91"/>
              <w:sz w:val="40"/>
              <w:szCs w:val="40"/>
              <w:lang w:eastAsia="zh-CN"/>
            </w:rPr>
            <w:t>新聞通訊</w:t>
          </w:r>
        </w:p>
        <w:p w14:paraId="6EBC6882" w14:textId="51C5D655" w:rsidR="00656157" w:rsidRPr="00656157" w:rsidRDefault="00656157" w:rsidP="00656157">
          <w:pPr>
            <w:spacing w:after="0" w:line="360" w:lineRule="auto"/>
            <w:ind w:left="-105"/>
            <w:jc w:val="both"/>
            <w:rPr>
              <w:rFonts w:ascii="Arial" w:eastAsia="MingLiU" w:hAnsi="Arial" w:cs="Arial"/>
              <w:b/>
              <w:bCs/>
              <w:sz w:val="16"/>
              <w:szCs w:val="16"/>
              <w:lang w:eastAsia="zh-CN"/>
            </w:rPr>
          </w:pPr>
          <w:r w:rsidRPr="00656157">
            <w:rPr>
              <w:rFonts w:ascii="Arial" w:eastAsia="MingLiU" w:hAnsi="Arial" w:cs="Arial"/>
              <w:b/>
              <w:bCs/>
              <w:sz w:val="16"/>
              <w:szCs w:val="16"/>
              <w:lang w:eastAsia="zh-CN"/>
            </w:rPr>
            <w:t>為何凱柏膠寶的永續</w:t>
          </w:r>
          <w:r w:rsidRPr="00656157">
            <w:rPr>
              <w:rFonts w:ascii="Arial" w:eastAsia="MingLiU" w:hAnsi="Arial" w:cs="Arial"/>
              <w:b/>
              <w:bCs/>
              <w:sz w:val="16"/>
              <w:szCs w:val="16"/>
              <w:lang w:eastAsia="zh-CN"/>
            </w:rPr>
            <w:t>TPE</w:t>
          </w:r>
          <w:r w:rsidRPr="00656157">
            <w:rPr>
              <w:rFonts w:ascii="Arial" w:eastAsia="MingLiU" w:hAnsi="Arial" w:cs="Arial"/>
              <w:b/>
              <w:bCs/>
              <w:sz w:val="16"/>
              <w:szCs w:val="16"/>
              <w:lang w:eastAsia="zh-CN"/>
            </w:rPr>
            <w:t>材料能夠推動汽車領域的發展</w:t>
          </w:r>
        </w:p>
        <w:p w14:paraId="1D0FC75C" w14:textId="6B3B36D6" w:rsidR="00656157" w:rsidRPr="00656157" w:rsidRDefault="00656157" w:rsidP="00656157">
          <w:pPr>
            <w:spacing w:after="0" w:line="360" w:lineRule="auto"/>
            <w:ind w:left="-105"/>
            <w:jc w:val="both"/>
            <w:rPr>
              <w:rFonts w:ascii="Arial" w:eastAsia="MingLiU" w:hAnsi="Arial" w:cs="Arial"/>
              <w:b/>
              <w:bCs/>
              <w:sz w:val="16"/>
              <w:szCs w:val="16"/>
              <w:lang w:eastAsia="zh-CN"/>
            </w:rPr>
          </w:pPr>
          <w:r w:rsidRPr="00656157">
            <w:rPr>
              <w:rFonts w:ascii="Arial" w:eastAsia="MingLiU" w:hAnsi="Arial" w:cs="Arial"/>
              <w:b/>
              <w:bCs/>
              <w:sz w:val="16"/>
              <w:szCs w:val="16"/>
              <w:lang w:eastAsia="zh-CN"/>
            </w:rPr>
            <w:t>吉隆坡</w:t>
          </w:r>
          <w:r w:rsidRPr="00656157">
            <w:rPr>
              <w:rFonts w:ascii="Arial" w:eastAsia="MingLiU" w:hAnsi="Arial" w:cs="Arial"/>
              <w:b/>
              <w:bCs/>
              <w:sz w:val="16"/>
              <w:szCs w:val="16"/>
              <w:lang w:eastAsia="zh-CN"/>
            </w:rPr>
            <w:t xml:space="preserve"> </w:t>
          </w:r>
          <w:r>
            <w:rPr>
              <w:rFonts w:asciiTheme="minorEastAsia" w:hAnsiTheme="minorEastAsia" w:cs="Arial" w:hint="eastAsia"/>
              <w:b/>
              <w:bCs/>
              <w:sz w:val="16"/>
              <w:szCs w:val="16"/>
              <w:lang w:eastAsia="zh-CN"/>
            </w:rPr>
            <w:t>，</w:t>
          </w:r>
          <w:r w:rsidRPr="00656157">
            <w:rPr>
              <w:rFonts w:ascii="Arial" w:eastAsia="MingLiU" w:hAnsi="Arial" w:cs="Arial"/>
              <w:b/>
              <w:bCs/>
              <w:sz w:val="16"/>
              <w:szCs w:val="16"/>
              <w:lang w:eastAsia="zh-CN"/>
            </w:rPr>
            <w:t xml:space="preserve"> 2025</w:t>
          </w:r>
          <w:r w:rsidRPr="00656157">
            <w:rPr>
              <w:rFonts w:ascii="Arial" w:eastAsia="MingLiU" w:hAnsi="Arial" w:cs="Arial"/>
              <w:b/>
              <w:bCs/>
              <w:sz w:val="16"/>
              <w:szCs w:val="16"/>
              <w:lang w:eastAsia="zh-CN"/>
            </w:rPr>
            <w:t>年</w:t>
          </w:r>
          <w:r w:rsidRPr="00656157">
            <w:rPr>
              <w:rFonts w:ascii="Arial" w:eastAsia="MingLiU" w:hAnsi="Arial" w:cs="Arial"/>
              <w:b/>
              <w:bCs/>
              <w:sz w:val="16"/>
              <w:szCs w:val="16"/>
              <w:lang w:eastAsia="zh-CN"/>
            </w:rPr>
            <w:t>2</w:t>
          </w:r>
          <w:r w:rsidRPr="00656157">
            <w:rPr>
              <w:rFonts w:ascii="Arial" w:eastAsia="MingLiU" w:hAnsi="Arial" w:cs="Arial"/>
              <w:b/>
              <w:bCs/>
              <w:sz w:val="16"/>
              <w:szCs w:val="16"/>
              <w:lang w:eastAsia="zh-CN"/>
            </w:rPr>
            <w:t>月</w:t>
          </w:r>
        </w:p>
        <w:p w14:paraId="4BE48C59" w14:textId="7E279801" w:rsidR="003C4170" w:rsidRPr="00073D11" w:rsidRDefault="000C09CA" w:rsidP="00656157">
          <w:pPr>
            <w:spacing w:after="0" w:line="360" w:lineRule="auto"/>
            <w:ind w:left="-105"/>
            <w:jc w:val="both"/>
            <w:rPr>
              <w:rFonts w:ascii="Arial" w:hAnsi="Arial" w:cs="Arial"/>
              <w:b/>
              <w:bCs/>
              <w:sz w:val="16"/>
              <w:szCs w:val="16"/>
              <w:lang w:eastAsia="zh-CN"/>
            </w:rPr>
          </w:pPr>
          <w:r w:rsidRPr="00656157">
            <w:rPr>
              <w:rFonts w:ascii="Arial" w:eastAsia="MingLiU" w:hAnsi="Arial" w:cs="Arial"/>
              <w:b/>
              <w:sz w:val="16"/>
              <w:szCs w:val="16"/>
              <w:lang w:eastAsia="zh-CN"/>
            </w:rPr>
            <w:t>第</w:t>
          </w:r>
          <w:r w:rsidR="003C4170" w:rsidRPr="00656157">
            <w:rPr>
              <w:rFonts w:ascii="Arial" w:eastAsia="MingLiU" w:hAnsi="Arial" w:cs="Arial"/>
              <w:b/>
              <w:sz w:val="16"/>
              <w:szCs w:val="16"/>
              <w:lang w:eastAsia="zh-CN"/>
            </w:rPr>
            <w:t xml:space="preserve"> </w:t>
          </w:r>
          <w:r w:rsidR="003C4170" w:rsidRPr="00656157">
            <w:rPr>
              <w:rFonts w:ascii="Arial" w:eastAsia="MingLiU" w:hAnsi="Arial" w:cs="Arial"/>
              <w:b/>
              <w:bCs/>
              <w:sz w:val="16"/>
              <w:szCs w:val="16"/>
            </w:rPr>
            <w:fldChar w:fldCharType="begin"/>
          </w:r>
          <w:r w:rsidR="003C4170" w:rsidRPr="00656157">
            <w:rPr>
              <w:rFonts w:ascii="Arial" w:eastAsia="MingLiU" w:hAnsi="Arial" w:cs="Arial"/>
              <w:b/>
              <w:bCs/>
              <w:sz w:val="16"/>
              <w:szCs w:val="16"/>
              <w:lang w:eastAsia="zh-CN"/>
            </w:rPr>
            <w:instrText>PAGE  \* Arabic  \* MERGEFORMAT</w:instrText>
          </w:r>
          <w:r w:rsidR="003C4170" w:rsidRPr="00656157">
            <w:rPr>
              <w:rFonts w:ascii="Arial" w:eastAsia="MingLiU" w:hAnsi="Arial" w:cs="Arial"/>
              <w:b/>
              <w:bCs/>
              <w:sz w:val="16"/>
              <w:szCs w:val="16"/>
            </w:rPr>
            <w:fldChar w:fldCharType="separate"/>
          </w:r>
          <w:r w:rsidR="00432CA6" w:rsidRPr="00656157">
            <w:rPr>
              <w:rFonts w:ascii="Arial" w:eastAsia="MingLiU" w:hAnsi="Arial" w:cs="Arial"/>
              <w:b/>
              <w:bCs/>
              <w:noProof/>
              <w:sz w:val="16"/>
              <w:szCs w:val="16"/>
              <w:lang w:eastAsia="zh-CN"/>
            </w:rPr>
            <w:t>1</w:t>
          </w:r>
          <w:r w:rsidR="003C4170" w:rsidRPr="00656157">
            <w:rPr>
              <w:rFonts w:ascii="Arial" w:eastAsia="MingLiU" w:hAnsi="Arial" w:cs="Arial"/>
              <w:b/>
              <w:bCs/>
              <w:sz w:val="16"/>
              <w:szCs w:val="16"/>
            </w:rPr>
            <w:fldChar w:fldCharType="end"/>
          </w:r>
          <w:r w:rsidR="00656157" w:rsidRPr="00656157">
            <w:rPr>
              <w:rFonts w:ascii="Arial" w:eastAsia="MingLiU" w:hAnsi="Arial" w:cs="Arial"/>
              <w:b/>
              <w:bCs/>
              <w:sz w:val="16"/>
              <w:szCs w:val="16"/>
              <w:lang w:eastAsia="zh-CN"/>
            </w:rPr>
            <w:t xml:space="preserve"> </w:t>
          </w:r>
          <w:r w:rsidR="00656157" w:rsidRPr="00656157">
            <w:rPr>
              <w:rFonts w:ascii="Arial" w:eastAsia="MingLiU" w:hAnsi="Arial" w:cs="Arial"/>
              <w:b/>
              <w:bCs/>
              <w:sz w:val="16"/>
              <w:szCs w:val="16"/>
            </w:rPr>
            <w:t>頁</w:t>
          </w:r>
          <w:r w:rsidRPr="00656157">
            <w:rPr>
              <w:rFonts w:ascii="Arial" w:eastAsia="MingLiU" w:hAnsi="Arial" w:cs="Arial"/>
              <w:b/>
              <w:bCs/>
              <w:sz w:val="16"/>
              <w:szCs w:val="16"/>
              <w:lang w:eastAsia="zh-CN"/>
            </w:rPr>
            <w:t>，共</w:t>
          </w:r>
          <w:r w:rsidR="003C4170" w:rsidRPr="00656157">
            <w:rPr>
              <w:rFonts w:ascii="Arial" w:eastAsia="MingLiU" w:hAnsi="Arial" w:cs="Arial"/>
              <w:b/>
              <w:sz w:val="16"/>
              <w:szCs w:val="16"/>
              <w:lang w:eastAsia="zh-CN"/>
            </w:rPr>
            <w:t xml:space="preserve"> </w:t>
          </w:r>
          <w:r w:rsidR="003C4170" w:rsidRPr="00656157">
            <w:rPr>
              <w:rFonts w:ascii="Arial" w:eastAsia="MingLiU" w:hAnsi="Arial" w:cs="Arial"/>
              <w:b/>
              <w:bCs/>
              <w:noProof/>
              <w:sz w:val="16"/>
              <w:szCs w:val="16"/>
            </w:rPr>
            <w:fldChar w:fldCharType="begin"/>
          </w:r>
          <w:r w:rsidR="003C4170" w:rsidRPr="00656157">
            <w:rPr>
              <w:rFonts w:ascii="Arial" w:eastAsia="MingLiU" w:hAnsi="Arial" w:cs="Arial"/>
              <w:b/>
              <w:bCs/>
              <w:noProof/>
              <w:sz w:val="16"/>
              <w:szCs w:val="16"/>
              <w:lang w:eastAsia="zh-CN"/>
            </w:rPr>
            <w:instrText>NUMPAGES  \* Arabic  \* MERGEFORMAT</w:instrText>
          </w:r>
          <w:r w:rsidR="003C4170" w:rsidRPr="00656157">
            <w:rPr>
              <w:rFonts w:ascii="Arial" w:eastAsia="MingLiU" w:hAnsi="Arial" w:cs="Arial"/>
              <w:b/>
              <w:bCs/>
              <w:noProof/>
              <w:sz w:val="16"/>
              <w:szCs w:val="16"/>
            </w:rPr>
            <w:fldChar w:fldCharType="separate"/>
          </w:r>
          <w:r w:rsidR="00432CA6" w:rsidRPr="00656157">
            <w:rPr>
              <w:rFonts w:ascii="Arial" w:eastAsia="MingLiU" w:hAnsi="Arial" w:cs="Arial"/>
              <w:b/>
              <w:bCs/>
              <w:noProof/>
              <w:sz w:val="16"/>
              <w:szCs w:val="16"/>
              <w:lang w:eastAsia="zh-CN"/>
            </w:rPr>
            <w:t>4</w:t>
          </w:r>
          <w:r w:rsidR="003C4170" w:rsidRPr="00656157">
            <w:rPr>
              <w:rFonts w:ascii="Arial" w:eastAsia="MingLiU" w:hAnsi="Arial" w:cs="Arial"/>
              <w:b/>
              <w:bCs/>
              <w:noProof/>
              <w:sz w:val="16"/>
              <w:szCs w:val="16"/>
            </w:rPr>
            <w:fldChar w:fldCharType="end"/>
          </w:r>
          <w:r w:rsidR="00656157" w:rsidRPr="00656157">
            <w:rPr>
              <w:rFonts w:ascii="Arial" w:eastAsia="MingLiU" w:hAnsi="Arial" w:cs="Arial"/>
              <w:b/>
              <w:bCs/>
              <w:noProof/>
              <w:sz w:val="16"/>
              <w:szCs w:val="16"/>
              <w:lang w:eastAsia="zh-CN"/>
            </w:rPr>
            <w:t xml:space="preserve"> </w:t>
          </w:r>
          <w:r w:rsidR="00656157" w:rsidRPr="00656157">
            <w:rPr>
              <w:rFonts w:ascii="Arial" w:eastAsia="MingLiU" w:hAnsi="Arial" w:cs="Arial"/>
              <w:b/>
              <w:bCs/>
              <w:noProof/>
              <w:sz w:val="16"/>
              <w:szCs w:val="16"/>
              <w:lang w:eastAsia="zh-CN"/>
            </w:rPr>
            <w:t>頁</w:t>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Kawasan Perindustrian Balakong</w:t>
          </w:r>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3FDC0F0D" w:rsidR="003C4170" w:rsidRPr="00502615" w:rsidRDefault="00656157" w:rsidP="003C4170">
          <w:pPr>
            <w:pStyle w:val="Header"/>
            <w:tabs>
              <w:tab w:val="clear" w:pos="4703"/>
            </w:tabs>
            <w:rPr>
              <w:rFonts w:ascii="Arial" w:hAnsi="Arial" w:cs="Arial"/>
              <w:sz w:val="16"/>
              <w:szCs w:val="16"/>
            </w:rPr>
          </w:pPr>
          <w:r w:rsidRPr="00656157">
            <w:rPr>
              <w:rFonts w:ascii="Arial" w:hAnsi="Arial" w:hint="eastAsia"/>
              <w:sz w:val="16"/>
            </w:rPr>
            <w:t>電話</w:t>
          </w:r>
          <w:r>
            <w:rPr>
              <w:rFonts w:ascii="Arial" w:hAnsi="Arial" w:hint="eastAsia"/>
              <w:sz w:val="16"/>
              <w:lang w:eastAsia="zh-CN"/>
            </w:rPr>
            <w:t xml:space="preserve"> </w:t>
          </w:r>
          <w:r w:rsidR="003C4170">
            <w:rPr>
              <w:rFonts w:ascii="Arial" w:hAnsi="Arial"/>
              <w:sz w:val="16"/>
            </w:rPr>
            <w:t>+60 3 9545 6393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1CF33ED"/>
    <w:multiLevelType w:val="hybridMultilevel"/>
    <w:tmpl w:val="AAD2E9E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2"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6"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FD13F14"/>
    <w:multiLevelType w:val="hybridMultilevel"/>
    <w:tmpl w:val="20CCA5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1"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2"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4" w15:restartNumberingAfterBreak="0">
    <w:nsid w:val="67F61C96"/>
    <w:multiLevelType w:val="hybridMultilevel"/>
    <w:tmpl w:val="B37C2E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5"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6"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7"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8"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9"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0"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1"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5"/>
  </w:num>
  <w:num w:numId="2" w16cid:durableId="2129542407">
    <w:abstractNumId w:val="17"/>
  </w:num>
  <w:num w:numId="3" w16cid:durableId="863325349">
    <w:abstractNumId w:val="3"/>
  </w:num>
  <w:num w:numId="4" w16cid:durableId="38749897">
    <w:abstractNumId w:val="31"/>
  </w:num>
  <w:num w:numId="5" w16cid:durableId="36393177">
    <w:abstractNumId w:val="22"/>
  </w:num>
  <w:num w:numId="6" w16cid:durableId="430276158">
    <w:abstractNumId w:val="27"/>
  </w:num>
  <w:num w:numId="7" w16cid:durableId="2015523692">
    <w:abstractNumId w:val="11"/>
  </w:num>
  <w:num w:numId="8" w16cid:durableId="267857598">
    <w:abstractNumId w:val="30"/>
  </w:num>
  <w:num w:numId="9" w16cid:durableId="1307515899">
    <w:abstractNumId w:val="23"/>
  </w:num>
  <w:num w:numId="10" w16cid:durableId="1656494008">
    <w:abstractNumId w:val="1"/>
  </w:num>
  <w:num w:numId="11" w16cid:durableId="288751745">
    <w:abstractNumId w:val="20"/>
  </w:num>
  <w:num w:numId="12" w16cid:durableId="13750362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8"/>
  </w:num>
  <w:num w:numId="14" w16cid:durableId="2086485520">
    <w:abstractNumId w:val="26"/>
  </w:num>
  <w:num w:numId="15" w16cid:durableId="738357932">
    <w:abstractNumId w:val="18"/>
  </w:num>
  <w:num w:numId="16" w16cid:durableId="197159555">
    <w:abstractNumId w:val="21"/>
  </w:num>
  <w:num w:numId="17" w16cid:durableId="1399480191">
    <w:abstractNumId w:val="15"/>
  </w:num>
  <w:num w:numId="18" w16cid:durableId="1654601013">
    <w:abstractNumId w:val="14"/>
  </w:num>
  <w:num w:numId="19" w16cid:durableId="1945727071">
    <w:abstractNumId w:val="25"/>
  </w:num>
  <w:num w:numId="20" w16cid:durableId="930620975">
    <w:abstractNumId w:val="10"/>
  </w:num>
  <w:num w:numId="21" w16cid:durableId="82142575">
    <w:abstractNumId w:val="7"/>
  </w:num>
  <w:num w:numId="22" w16cid:durableId="318465497">
    <w:abstractNumId w:val="29"/>
  </w:num>
  <w:num w:numId="23" w16cid:durableId="260799135">
    <w:abstractNumId w:val="28"/>
  </w:num>
  <w:num w:numId="24" w16cid:durableId="185024422">
    <w:abstractNumId w:val="4"/>
  </w:num>
  <w:num w:numId="25" w16cid:durableId="711879106">
    <w:abstractNumId w:val="0"/>
  </w:num>
  <w:num w:numId="26" w16cid:durableId="650720710">
    <w:abstractNumId w:val="12"/>
  </w:num>
  <w:num w:numId="27" w16cid:durableId="445513985">
    <w:abstractNumId w:val="13"/>
  </w:num>
  <w:num w:numId="28" w16cid:durableId="1762683075">
    <w:abstractNumId w:val="16"/>
  </w:num>
  <w:num w:numId="29" w16cid:durableId="2135900624">
    <w:abstractNumId w:val="2"/>
  </w:num>
  <w:num w:numId="30" w16cid:durableId="749698380">
    <w:abstractNumId w:val="6"/>
  </w:num>
  <w:num w:numId="31" w16cid:durableId="83034416">
    <w:abstractNumId w:val="19"/>
  </w:num>
  <w:num w:numId="32" w16cid:durableId="357513623">
    <w:abstractNumId w:val="9"/>
  </w:num>
  <w:num w:numId="33" w16cid:durableId="51859291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23A0F"/>
    <w:rsid w:val="00035D86"/>
    <w:rsid w:val="00036AA6"/>
    <w:rsid w:val="00041B77"/>
    <w:rsid w:val="0004695A"/>
    <w:rsid w:val="00047CA0"/>
    <w:rsid w:val="000521D5"/>
    <w:rsid w:val="00055A30"/>
    <w:rsid w:val="00057785"/>
    <w:rsid w:val="0006085F"/>
    <w:rsid w:val="00065A69"/>
    <w:rsid w:val="00071236"/>
    <w:rsid w:val="0007171A"/>
    <w:rsid w:val="00073D11"/>
    <w:rsid w:val="000759E8"/>
    <w:rsid w:val="00077E64"/>
    <w:rsid w:val="00080C48"/>
    <w:rsid w:val="0008252D"/>
    <w:rsid w:val="000829C6"/>
    <w:rsid w:val="00083596"/>
    <w:rsid w:val="00085ED4"/>
    <w:rsid w:val="0008699C"/>
    <w:rsid w:val="00086A3D"/>
    <w:rsid w:val="000903ED"/>
    <w:rsid w:val="0009376B"/>
    <w:rsid w:val="00093F48"/>
    <w:rsid w:val="00096CA7"/>
    <w:rsid w:val="00097276"/>
    <w:rsid w:val="00097D31"/>
    <w:rsid w:val="000A03C6"/>
    <w:rsid w:val="000A20CD"/>
    <w:rsid w:val="000A4F86"/>
    <w:rsid w:val="000A510D"/>
    <w:rsid w:val="000A52EE"/>
    <w:rsid w:val="000B19D4"/>
    <w:rsid w:val="000B2944"/>
    <w:rsid w:val="000B6005"/>
    <w:rsid w:val="000B6A97"/>
    <w:rsid w:val="000C05DB"/>
    <w:rsid w:val="000C09CA"/>
    <w:rsid w:val="000C1FF5"/>
    <w:rsid w:val="000C2123"/>
    <w:rsid w:val="000C3CBC"/>
    <w:rsid w:val="000C450A"/>
    <w:rsid w:val="000C4CF9"/>
    <w:rsid w:val="000C5E10"/>
    <w:rsid w:val="000C60C8"/>
    <w:rsid w:val="000C7BFB"/>
    <w:rsid w:val="000D12E7"/>
    <w:rsid w:val="000D178A"/>
    <w:rsid w:val="000D5397"/>
    <w:rsid w:val="000D54C6"/>
    <w:rsid w:val="000D59EC"/>
    <w:rsid w:val="000E124B"/>
    <w:rsid w:val="000E24DB"/>
    <w:rsid w:val="000E2AEC"/>
    <w:rsid w:val="000E37A7"/>
    <w:rsid w:val="000F2DAE"/>
    <w:rsid w:val="000F32CD"/>
    <w:rsid w:val="000F3838"/>
    <w:rsid w:val="000F4AF2"/>
    <w:rsid w:val="000F7C93"/>
    <w:rsid w:val="000F7C99"/>
    <w:rsid w:val="00100A43"/>
    <w:rsid w:val="00104033"/>
    <w:rsid w:val="00107310"/>
    <w:rsid w:val="001108E5"/>
    <w:rsid w:val="001119A9"/>
    <w:rsid w:val="00111F9D"/>
    <w:rsid w:val="0011205C"/>
    <w:rsid w:val="00112FED"/>
    <w:rsid w:val="00115094"/>
    <w:rsid w:val="00116B00"/>
    <w:rsid w:val="001175D8"/>
    <w:rsid w:val="0012042E"/>
    <w:rsid w:val="00120B15"/>
    <w:rsid w:val="00121D30"/>
    <w:rsid w:val="00122C56"/>
    <w:rsid w:val="00124494"/>
    <w:rsid w:val="001246FA"/>
    <w:rsid w:val="00133856"/>
    <w:rsid w:val="00133C79"/>
    <w:rsid w:val="001367CF"/>
    <w:rsid w:val="00136F18"/>
    <w:rsid w:val="00137C57"/>
    <w:rsid w:val="00140711"/>
    <w:rsid w:val="00141D34"/>
    <w:rsid w:val="00144072"/>
    <w:rsid w:val="00146E7E"/>
    <w:rsid w:val="001507B4"/>
    <w:rsid w:val="00150A0F"/>
    <w:rsid w:val="00156BDE"/>
    <w:rsid w:val="00163E63"/>
    <w:rsid w:val="001655F4"/>
    <w:rsid w:val="00165956"/>
    <w:rsid w:val="0017332B"/>
    <w:rsid w:val="00173B45"/>
    <w:rsid w:val="0017431E"/>
    <w:rsid w:val="001743B1"/>
    <w:rsid w:val="00177563"/>
    <w:rsid w:val="00180F66"/>
    <w:rsid w:val="0018691E"/>
    <w:rsid w:val="00186CE3"/>
    <w:rsid w:val="00190A79"/>
    <w:rsid w:val="001912E3"/>
    <w:rsid w:val="001937B4"/>
    <w:rsid w:val="00196354"/>
    <w:rsid w:val="001A0701"/>
    <w:rsid w:val="001A1A47"/>
    <w:rsid w:val="001A6108"/>
    <w:rsid w:val="001A6E10"/>
    <w:rsid w:val="001B0357"/>
    <w:rsid w:val="001B400F"/>
    <w:rsid w:val="001C2242"/>
    <w:rsid w:val="001C311C"/>
    <w:rsid w:val="001C4EAE"/>
    <w:rsid w:val="001C50E9"/>
    <w:rsid w:val="001C5497"/>
    <w:rsid w:val="001C701E"/>
    <w:rsid w:val="001C7821"/>
    <w:rsid w:val="001C787B"/>
    <w:rsid w:val="001D003B"/>
    <w:rsid w:val="001D04BB"/>
    <w:rsid w:val="001D41F8"/>
    <w:rsid w:val="001E1888"/>
    <w:rsid w:val="001E6158"/>
    <w:rsid w:val="001F37C4"/>
    <w:rsid w:val="001F4135"/>
    <w:rsid w:val="001F4509"/>
    <w:rsid w:val="001F4F5D"/>
    <w:rsid w:val="00201710"/>
    <w:rsid w:val="00203048"/>
    <w:rsid w:val="002129DC"/>
    <w:rsid w:val="00213E75"/>
    <w:rsid w:val="00214C89"/>
    <w:rsid w:val="002161B6"/>
    <w:rsid w:val="0022319A"/>
    <w:rsid w:val="00225FD8"/>
    <w:rsid w:val="002262B1"/>
    <w:rsid w:val="00233574"/>
    <w:rsid w:val="00235BA5"/>
    <w:rsid w:val="002455DD"/>
    <w:rsid w:val="00250990"/>
    <w:rsid w:val="00256D34"/>
    <w:rsid w:val="00256E0E"/>
    <w:rsid w:val="002631F5"/>
    <w:rsid w:val="00263EC5"/>
    <w:rsid w:val="00267260"/>
    <w:rsid w:val="00271B73"/>
    <w:rsid w:val="00281DBF"/>
    <w:rsid w:val="00281FF5"/>
    <w:rsid w:val="0028331F"/>
    <w:rsid w:val="00284EBF"/>
    <w:rsid w:val="0028506D"/>
    <w:rsid w:val="0028707A"/>
    <w:rsid w:val="0028798A"/>
    <w:rsid w:val="00290773"/>
    <w:rsid w:val="002934F9"/>
    <w:rsid w:val="0029413E"/>
    <w:rsid w:val="00296D54"/>
    <w:rsid w:val="0029752E"/>
    <w:rsid w:val="002A328D"/>
    <w:rsid w:val="002A37DD"/>
    <w:rsid w:val="002A3920"/>
    <w:rsid w:val="002A4735"/>
    <w:rsid w:val="002A532B"/>
    <w:rsid w:val="002B0401"/>
    <w:rsid w:val="002B2DEF"/>
    <w:rsid w:val="002B3A55"/>
    <w:rsid w:val="002B5047"/>
    <w:rsid w:val="002B5F60"/>
    <w:rsid w:val="002B7C2D"/>
    <w:rsid w:val="002B7CE1"/>
    <w:rsid w:val="002C1DF4"/>
    <w:rsid w:val="002C3084"/>
    <w:rsid w:val="002C4280"/>
    <w:rsid w:val="002C536B"/>
    <w:rsid w:val="002C6993"/>
    <w:rsid w:val="002C7BE6"/>
    <w:rsid w:val="002D03CB"/>
    <w:rsid w:val="002D15FB"/>
    <w:rsid w:val="002D3BC0"/>
    <w:rsid w:val="002D73D6"/>
    <w:rsid w:val="002E1053"/>
    <w:rsid w:val="002E4504"/>
    <w:rsid w:val="002F135A"/>
    <w:rsid w:val="002F1C12"/>
    <w:rsid w:val="002F2061"/>
    <w:rsid w:val="002F4492"/>
    <w:rsid w:val="002F5438"/>
    <w:rsid w:val="002F563D"/>
    <w:rsid w:val="002F573C"/>
    <w:rsid w:val="002F644A"/>
    <w:rsid w:val="002F71C5"/>
    <w:rsid w:val="00304543"/>
    <w:rsid w:val="00310A64"/>
    <w:rsid w:val="00312545"/>
    <w:rsid w:val="00324D73"/>
    <w:rsid w:val="00325394"/>
    <w:rsid w:val="00325EA7"/>
    <w:rsid w:val="00326FA2"/>
    <w:rsid w:val="0033017E"/>
    <w:rsid w:val="00340D67"/>
    <w:rsid w:val="00347067"/>
    <w:rsid w:val="0035152E"/>
    <w:rsid w:val="0035328E"/>
    <w:rsid w:val="00356006"/>
    <w:rsid w:val="00356F5A"/>
    <w:rsid w:val="00364268"/>
    <w:rsid w:val="0036557B"/>
    <w:rsid w:val="00370D94"/>
    <w:rsid w:val="00384C83"/>
    <w:rsid w:val="0038768D"/>
    <w:rsid w:val="00394212"/>
    <w:rsid w:val="00394833"/>
    <w:rsid w:val="00395377"/>
    <w:rsid w:val="003955E2"/>
    <w:rsid w:val="00396DE4"/>
    <w:rsid w:val="00396F67"/>
    <w:rsid w:val="003A389E"/>
    <w:rsid w:val="003A50BB"/>
    <w:rsid w:val="003B0309"/>
    <w:rsid w:val="003B042D"/>
    <w:rsid w:val="003B2331"/>
    <w:rsid w:val="003C34B2"/>
    <w:rsid w:val="003C4170"/>
    <w:rsid w:val="003C4B5B"/>
    <w:rsid w:val="003C65BD"/>
    <w:rsid w:val="003C6DEF"/>
    <w:rsid w:val="003C78DA"/>
    <w:rsid w:val="003D7CEF"/>
    <w:rsid w:val="003E2CB0"/>
    <w:rsid w:val="003E334E"/>
    <w:rsid w:val="003E3D8B"/>
    <w:rsid w:val="003E4160"/>
    <w:rsid w:val="003E649C"/>
    <w:rsid w:val="004002A2"/>
    <w:rsid w:val="00401FF2"/>
    <w:rsid w:val="0040224A"/>
    <w:rsid w:val="00404A1D"/>
    <w:rsid w:val="004057E3"/>
    <w:rsid w:val="00405904"/>
    <w:rsid w:val="004067C0"/>
    <w:rsid w:val="00406C85"/>
    <w:rsid w:val="00410B91"/>
    <w:rsid w:val="00417614"/>
    <w:rsid w:val="00432CA6"/>
    <w:rsid w:val="00435158"/>
    <w:rsid w:val="00436125"/>
    <w:rsid w:val="004407AE"/>
    <w:rsid w:val="00442691"/>
    <w:rsid w:val="00444D45"/>
    <w:rsid w:val="0044562F"/>
    <w:rsid w:val="0045042F"/>
    <w:rsid w:val="00453437"/>
    <w:rsid w:val="004543BF"/>
    <w:rsid w:val="004560BB"/>
    <w:rsid w:val="004562AA"/>
    <w:rsid w:val="004562AC"/>
    <w:rsid w:val="00456843"/>
    <w:rsid w:val="00456A3B"/>
    <w:rsid w:val="00465D01"/>
    <w:rsid w:val="004701E5"/>
    <w:rsid w:val="00470200"/>
    <w:rsid w:val="004714FF"/>
    <w:rsid w:val="00471A94"/>
    <w:rsid w:val="00473F42"/>
    <w:rsid w:val="0047409A"/>
    <w:rsid w:val="00481947"/>
    <w:rsid w:val="00482B9C"/>
    <w:rsid w:val="00483E1E"/>
    <w:rsid w:val="004856BE"/>
    <w:rsid w:val="004919AE"/>
    <w:rsid w:val="00493BFC"/>
    <w:rsid w:val="00494E5E"/>
    <w:rsid w:val="004A06FC"/>
    <w:rsid w:val="004A3BE3"/>
    <w:rsid w:val="004A444D"/>
    <w:rsid w:val="004A474D"/>
    <w:rsid w:val="004A62E0"/>
    <w:rsid w:val="004A6454"/>
    <w:rsid w:val="004B0469"/>
    <w:rsid w:val="004B75FE"/>
    <w:rsid w:val="004C1164"/>
    <w:rsid w:val="004C3A08"/>
    <w:rsid w:val="004C3B90"/>
    <w:rsid w:val="004C3CCB"/>
    <w:rsid w:val="004C6BE6"/>
    <w:rsid w:val="004C6E24"/>
    <w:rsid w:val="004D2C5B"/>
    <w:rsid w:val="004D5BAF"/>
    <w:rsid w:val="004E0DFF"/>
    <w:rsid w:val="004E0EEE"/>
    <w:rsid w:val="004E4BAF"/>
    <w:rsid w:val="004F50BB"/>
    <w:rsid w:val="004F6395"/>
    <w:rsid w:val="004F758B"/>
    <w:rsid w:val="00502615"/>
    <w:rsid w:val="0050419E"/>
    <w:rsid w:val="00505735"/>
    <w:rsid w:val="0051079F"/>
    <w:rsid w:val="005146C9"/>
    <w:rsid w:val="00517446"/>
    <w:rsid w:val="005232FB"/>
    <w:rsid w:val="005257AD"/>
    <w:rsid w:val="00526CB3"/>
    <w:rsid w:val="00527D82"/>
    <w:rsid w:val="00530A45"/>
    <w:rsid w:val="005310E3"/>
    <w:rsid w:val="005320D5"/>
    <w:rsid w:val="0053380B"/>
    <w:rsid w:val="00534339"/>
    <w:rsid w:val="00535F3A"/>
    <w:rsid w:val="00541C21"/>
    <w:rsid w:val="00541D34"/>
    <w:rsid w:val="00542CAB"/>
    <w:rsid w:val="0054392A"/>
    <w:rsid w:val="00545127"/>
    <w:rsid w:val="005466FE"/>
    <w:rsid w:val="00550355"/>
    <w:rsid w:val="00550C61"/>
    <w:rsid w:val="005515D6"/>
    <w:rsid w:val="00552AA1"/>
    <w:rsid w:val="00552D21"/>
    <w:rsid w:val="00553CD4"/>
    <w:rsid w:val="00555589"/>
    <w:rsid w:val="00563000"/>
    <w:rsid w:val="00570576"/>
    <w:rsid w:val="0057225E"/>
    <w:rsid w:val="005772B9"/>
    <w:rsid w:val="00577BE3"/>
    <w:rsid w:val="00597472"/>
    <w:rsid w:val="005A0C48"/>
    <w:rsid w:val="005A1706"/>
    <w:rsid w:val="005A27C6"/>
    <w:rsid w:val="005A34EE"/>
    <w:rsid w:val="005A45F1"/>
    <w:rsid w:val="005A5D20"/>
    <w:rsid w:val="005A7CE6"/>
    <w:rsid w:val="005A7FD1"/>
    <w:rsid w:val="005B26DB"/>
    <w:rsid w:val="005B386E"/>
    <w:rsid w:val="005B6B7E"/>
    <w:rsid w:val="005C0F6A"/>
    <w:rsid w:val="005C1CB1"/>
    <w:rsid w:val="005C2021"/>
    <w:rsid w:val="005C4033"/>
    <w:rsid w:val="005C59F4"/>
    <w:rsid w:val="005D467D"/>
    <w:rsid w:val="005E1753"/>
    <w:rsid w:val="005E1C3F"/>
    <w:rsid w:val="005E3F1F"/>
    <w:rsid w:val="005E6A19"/>
    <w:rsid w:val="005F0BAB"/>
    <w:rsid w:val="006052A4"/>
    <w:rsid w:val="00605ED9"/>
    <w:rsid w:val="00606916"/>
    <w:rsid w:val="00610497"/>
    <w:rsid w:val="00614010"/>
    <w:rsid w:val="00614013"/>
    <w:rsid w:val="006154FB"/>
    <w:rsid w:val="00616A65"/>
    <w:rsid w:val="00620F45"/>
    <w:rsid w:val="00621FED"/>
    <w:rsid w:val="006238F6"/>
    <w:rsid w:val="00624219"/>
    <w:rsid w:val="00625B78"/>
    <w:rsid w:val="00633556"/>
    <w:rsid w:val="006353DB"/>
    <w:rsid w:val="0063701A"/>
    <w:rsid w:val="00640E12"/>
    <w:rsid w:val="00644782"/>
    <w:rsid w:val="0064765B"/>
    <w:rsid w:val="00651DCD"/>
    <w:rsid w:val="00654E6B"/>
    <w:rsid w:val="00656157"/>
    <w:rsid w:val="006612CA"/>
    <w:rsid w:val="00661898"/>
    <w:rsid w:val="00661AE9"/>
    <w:rsid w:val="00661BAB"/>
    <w:rsid w:val="006709AB"/>
    <w:rsid w:val="00671210"/>
    <w:rsid w:val="006737DA"/>
    <w:rsid w:val="006739FD"/>
    <w:rsid w:val="006802FB"/>
    <w:rsid w:val="00681427"/>
    <w:rsid w:val="00690769"/>
    <w:rsid w:val="006919F2"/>
    <w:rsid w:val="00691DF1"/>
    <w:rsid w:val="00692233"/>
    <w:rsid w:val="00692A27"/>
    <w:rsid w:val="00696D06"/>
    <w:rsid w:val="006A03C5"/>
    <w:rsid w:val="006A6A86"/>
    <w:rsid w:val="006A70C7"/>
    <w:rsid w:val="006B0D90"/>
    <w:rsid w:val="006B1DAF"/>
    <w:rsid w:val="006B33D8"/>
    <w:rsid w:val="006B391A"/>
    <w:rsid w:val="006B668E"/>
    <w:rsid w:val="006C178C"/>
    <w:rsid w:val="006C33A0"/>
    <w:rsid w:val="006C36A0"/>
    <w:rsid w:val="006C3919"/>
    <w:rsid w:val="006C4263"/>
    <w:rsid w:val="006C48AD"/>
    <w:rsid w:val="006C56CC"/>
    <w:rsid w:val="006D0902"/>
    <w:rsid w:val="006D238F"/>
    <w:rsid w:val="006D314A"/>
    <w:rsid w:val="006D333F"/>
    <w:rsid w:val="006D7BB3"/>
    <w:rsid w:val="006D7D9F"/>
    <w:rsid w:val="006E449C"/>
    <w:rsid w:val="006E4B80"/>
    <w:rsid w:val="006E65CF"/>
    <w:rsid w:val="006F09EB"/>
    <w:rsid w:val="006F5C5A"/>
    <w:rsid w:val="006F5DF8"/>
    <w:rsid w:val="00702A9F"/>
    <w:rsid w:val="007032E6"/>
    <w:rsid w:val="00706824"/>
    <w:rsid w:val="00707511"/>
    <w:rsid w:val="007144EB"/>
    <w:rsid w:val="0071575E"/>
    <w:rsid w:val="00720A77"/>
    <w:rsid w:val="00721D5E"/>
    <w:rsid w:val="007228C7"/>
    <w:rsid w:val="00722F2A"/>
    <w:rsid w:val="00723498"/>
    <w:rsid w:val="00723A37"/>
    <w:rsid w:val="00726D03"/>
    <w:rsid w:val="0072737D"/>
    <w:rsid w:val="00730341"/>
    <w:rsid w:val="00736B12"/>
    <w:rsid w:val="00744F3B"/>
    <w:rsid w:val="0076079D"/>
    <w:rsid w:val="00762555"/>
    <w:rsid w:val="0077610C"/>
    <w:rsid w:val="00781978"/>
    <w:rsid w:val="0078239C"/>
    <w:rsid w:val="007831E2"/>
    <w:rsid w:val="00784C57"/>
    <w:rsid w:val="00785F5E"/>
    <w:rsid w:val="00786798"/>
    <w:rsid w:val="007935B6"/>
    <w:rsid w:val="00793BF4"/>
    <w:rsid w:val="00796E8F"/>
    <w:rsid w:val="007974C7"/>
    <w:rsid w:val="007A4932"/>
    <w:rsid w:val="007A568B"/>
    <w:rsid w:val="007A5BF6"/>
    <w:rsid w:val="007A7755"/>
    <w:rsid w:val="007B1D9F"/>
    <w:rsid w:val="007B21F8"/>
    <w:rsid w:val="007B3E50"/>
    <w:rsid w:val="007B4C2D"/>
    <w:rsid w:val="007B730E"/>
    <w:rsid w:val="007C378A"/>
    <w:rsid w:val="007C4364"/>
    <w:rsid w:val="007C5889"/>
    <w:rsid w:val="007D2C88"/>
    <w:rsid w:val="007D5A24"/>
    <w:rsid w:val="007D742A"/>
    <w:rsid w:val="007D7444"/>
    <w:rsid w:val="007E254D"/>
    <w:rsid w:val="007E6409"/>
    <w:rsid w:val="007F1877"/>
    <w:rsid w:val="007F3DBF"/>
    <w:rsid w:val="007F5D28"/>
    <w:rsid w:val="00800754"/>
    <w:rsid w:val="0080089F"/>
    <w:rsid w:val="008009BA"/>
    <w:rsid w:val="0080194B"/>
    <w:rsid w:val="00801E68"/>
    <w:rsid w:val="00812260"/>
    <w:rsid w:val="0081296C"/>
    <w:rsid w:val="00813063"/>
    <w:rsid w:val="0081509E"/>
    <w:rsid w:val="0081725D"/>
    <w:rsid w:val="00823B61"/>
    <w:rsid w:val="0082753C"/>
    <w:rsid w:val="00827B2C"/>
    <w:rsid w:val="00835B9C"/>
    <w:rsid w:val="00843F0D"/>
    <w:rsid w:val="00855764"/>
    <w:rsid w:val="008608C3"/>
    <w:rsid w:val="00863230"/>
    <w:rsid w:val="00866C9A"/>
    <w:rsid w:val="00867DC3"/>
    <w:rsid w:val="008725D0"/>
    <w:rsid w:val="00872EB4"/>
    <w:rsid w:val="00874A1A"/>
    <w:rsid w:val="00881B43"/>
    <w:rsid w:val="0088421C"/>
    <w:rsid w:val="00885E31"/>
    <w:rsid w:val="008868FE"/>
    <w:rsid w:val="00887A45"/>
    <w:rsid w:val="00887F13"/>
    <w:rsid w:val="00892BAF"/>
    <w:rsid w:val="00892BB3"/>
    <w:rsid w:val="0089327A"/>
    <w:rsid w:val="00893ECA"/>
    <w:rsid w:val="00895B7D"/>
    <w:rsid w:val="008A055F"/>
    <w:rsid w:val="008A63B1"/>
    <w:rsid w:val="008A7016"/>
    <w:rsid w:val="008B0C67"/>
    <w:rsid w:val="008B1F30"/>
    <w:rsid w:val="008B2E96"/>
    <w:rsid w:val="008B4695"/>
    <w:rsid w:val="008B47AA"/>
    <w:rsid w:val="008B6AFF"/>
    <w:rsid w:val="008B7F86"/>
    <w:rsid w:val="008C2196"/>
    <w:rsid w:val="008C2BD3"/>
    <w:rsid w:val="008C2D19"/>
    <w:rsid w:val="008C2E33"/>
    <w:rsid w:val="008C43CA"/>
    <w:rsid w:val="008D4A54"/>
    <w:rsid w:val="008D6339"/>
    <w:rsid w:val="008D6B76"/>
    <w:rsid w:val="008D7742"/>
    <w:rsid w:val="008E12A5"/>
    <w:rsid w:val="008E5B5F"/>
    <w:rsid w:val="008E7663"/>
    <w:rsid w:val="008F1106"/>
    <w:rsid w:val="008F3C99"/>
    <w:rsid w:val="008F55F4"/>
    <w:rsid w:val="008F7818"/>
    <w:rsid w:val="00900127"/>
    <w:rsid w:val="00901B23"/>
    <w:rsid w:val="00905FBF"/>
    <w:rsid w:val="00910B26"/>
    <w:rsid w:val="00916950"/>
    <w:rsid w:val="00923998"/>
    <w:rsid w:val="00923B42"/>
    <w:rsid w:val="00923D2E"/>
    <w:rsid w:val="009324CB"/>
    <w:rsid w:val="00935C50"/>
    <w:rsid w:val="00937972"/>
    <w:rsid w:val="009403D9"/>
    <w:rsid w:val="00940837"/>
    <w:rsid w:val="009416C1"/>
    <w:rsid w:val="00945459"/>
    <w:rsid w:val="00947191"/>
    <w:rsid w:val="00947A2A"/>
    <w:rsid w:val="00947D55"/>
    <w:rsid w:val="00953BB5"/>
    <w:rsid w:val="009546C3"/>
    <w:rsid w:val="00954B8E"/>
    <w:rsid w:val="009550E8"/>
    <w:rsid w:val="00957AAC"/>
    <w:rsid w:val="009618DB"/>
    <w:rsid w:val="009640FC"/>
    <w:rsid w:val="00964C40"/>
    <w:rsid w:val="00975769"/>
    <w:rsid w:val="0098002D"/>
    <w:rsid w:val="00980DBB"/>
    <w:rsid w:val="00984A7C"/>
    <w:rsid w:val="009927D5"/>
    <w:rsid w:val="00993730"/>
    <w:rsid w:val="009975F0"/>
    <w:rsid w:val="009A3D50"/>
    <w:rsid w:val="009B1C7C"/>
    <w:rsid w:val="009B32CA"/>
    <w:rsid w:val="009B3B1B"/>
    <w:rsid w:val="009B5422"/>
    <w:rsid w:val="009C0FD6"/>
    <w:rsid w:val="009C12FB"/>
    <w:rsid w:val="009C48F1"/>
    <w:rsid w:val="009C71C3"/>
    <w:rsid w:val="009D078E"/>
    <w:rsid w:val="009D2688"/>
    <w:rsid w:val="009D3742"/>
    <w:rsid w:val="009D61E9"/>
    <w:rsid w:val="009D70E1"/>
    <w:rsid w:val="009D76BB"/>
    <w:rsid w:val="009E74A0"/>
    <w:rsid w:val="009F499B"/>
    <w:rsid w:val="009F619F"/>
    <w:rsid w:val="009F61CE"/>
    <w:rsid w:val="00A034FB"/>
    <w:rsid w:val="00A04274"/>
    <w:rsid w:val="00A0563F"/>
    <w:rsid w:val="00A26505"/>
    <w:rsid w:val="00A27D3B"/>
    <w:rsid w:val="00A27E40"/>
    <w:rsid w:val="00A30CF5"/>
    <w:rsid w:val="00A34994"/>
    <w:rsid w:val="00A3522E"/>
    <w:rsid w:val="00A3687E"/>
    <w:rsid w:val="00A36C89"/>
    <w:rsid w:val="00A371D4"/>
    <w:rsid w:val="00A40DE9"/>
    <w:rsid w:val="00A423D7"/>
    <w:rsid w:val="00A4365C"/>
    <w:rsid w:val="00A477BF"/>
    <w:rsid w:val="00A528DC"/>
    <w:rsid w:val="00A53418"/>
    <w:rsid w:val="00A53545"/>
    <w:rsid w:val="00A56365"/>
    <w:rsid w:val="00A57CD6"/>
    <w:rsid w:val="00A600BB"/>
    <w:rsid w:val="00A62DDC"/>
    <w:rsid w:val="00A63482"/>
    <w:rsid w:val="00A65BEC"/>
    <w:rsid w:val="00A67811"/>
    <w:rsid w:val="00A67980"/>
    <w:rsid w:val="00A709B8"/>
    <w:rsid w:val="00A745FD"/>
    <w:rsid w:val="00A767E3"/>
    <w:rsid w:val="00A803FD"/>
    <w:rsid w:val="00A805C3"/>
    <w:rsid w:val="00A805F6"/>
    <w:rsid w:val="00A81CD7"/>
    <w:rsid w:val="00A8314D"/>
    <w:rsid w:val="00A832FB"/>
    <w:rsid w:val="00A91448"/>
    <w:rsid w:val="00A93D7F"/>
    <w:rsid w:val="00AA433C"/>
    <w:rsid w:val="00AA66C4"/>
    <w:rsid w:val="00AB097A"/>
    <w:rsid w:val="00AB19F1"/>
    <w:rsid w:val="00AB4736"/>
    <w:rsid w:val="00AB48F2"/>
    <w:rsid w:val="00AB4AEA"/>
    <w:rsid w:val="00AB4BC4"/>
    <w:rsid w:val="00AB637A"/>
    <w:rsid w:val="00AB7C2B"/>
    <w:rsid w:val="00AC56C2"/>
    <w:rsid w:val="00AD13B3"/>
    <w:rsid w:val="00AD2227"/>
    <w:rsid w:val="00AD29B8"/>
    <w:rsid w:val="00AD5919"/>
    <w:rsid w:val="00AD6D80"/>
    <w:rsid w:val="00AD6FF7"/>
    <w:rsid w:val="00AD7F3A"/>
    <w:rsid w:val="00AE1711"/>
    <w:rsid w:val="00AE2D28"/>
    <w:rsid w:val="00AE55DB"/>
    <w:rsid w:val="00AE6309"/>
    <w:rsid w:val="00AE7959"/>
    <w:rsid w:val="00AF1272"/>
    <w:rsid w:val="00AF442B"/>
    <w:rsid w:val="00AF4CB0"/>
    <w:rsid w:val="00AF706E"/>
    <w:rsid w:val="00AF73F9"/>
    <w:rsid w:val="00B022F8"/>
    <w:rsid w:val="00B039C3"/>
    <w:rsid w:val="00B04B2A"/>
    <w:rsid w:val="00B056AE"/>
    <w:rsid w:val="00B05D3F"/>
    <w:rsid w:val="00B11451"/>
    <w:rsid w:val="00B140E7"/>
    <w:rsid w:val="00B16684"/>
    <w:rsid w:val="00B20D0E"/>
    <w:rsid w:val="00B21133"/>
    <w:rsid w:val="00B26E20"/>
    <w:rsid w:val="00B30C98"/>
    <w:rsid w:val="00B339CB"/>
    <w:rsid w:val="00B3545E"/>
    <w:rsid w:val="00B37861"/>
    <w:rsid w:val="00B37C59"/>
    <w:rsid w:val="00B41CCD"/>
    <w:rsid w:val="00B43FD8"/>
    <w:rsid w:val="00B45417"/>
    <w:rsid w:val="00B45C2A"/>
    <w:rsid w:val="00B46CCC"/>
    <w:rsid w:val="00B51833"/>
    <w:rsid w:val="00B53B25"/>
    <w:rsid w:val="00B64A21"/>
    <w:rsid w:val="00B654E7"/>
    <w:rsid w:val="00B71FAC"/>
    <w:rsid w:val="00B73EDB"/>
    <w:rsid w:val="00B777F2"/>
    <w:rsid w:val="00B80B6F"/>
    <w:rsid w:val="00B81B58"/>
    <w:rsid w:val="00B834D1"/>
    <w:rsid w:val="00B85723"/>
    <w:rsid w:val="00B91858"/>
    <w:rsid w:val="00B9507E"/>
    <w:rsid w:val="00B95403"/>
    <w:rsid w:val="00B95A63"/>
    <w:rsid w:val="00BA383C"/>
    <w:rsid w:val="00BA473D"/>
    <w:rsid w:val="00BA664D"/>
    <w:rsid w:val="00BB12FC"/>
    <w:rsid w:val="00BB2C48"/>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4C2F"/>
    <w:rsid w:val="00C0054B"/>
    <w:rsid w:val="00C02217"/>
    <w:rsid w:val="00C02B56"/>
    <w:rsid w:val="00C10035"/>
    <w:rsid w:val="00C153F5"/>
    <w:rsid w:val="00C15806"/>
    <w:rsid w:val="00C163EB"/>
    <w:rsid w:val="00C232C4"/>
    <w:rsid w:val="00C2445B"/>
    <w:rsid w:val="00C24DC3"/>
    <w:rsid w:val="00C2668C"/>
    <w:rsid w:val="00C279B9"/>
    <w:rsid w:val="00C30003"/>
    <w:rsid w:val="00C33B05"/>
    <w:rsid w:val="00C33C80"/>
    <w:rsid w:val="00C37354"/>
    <w:rsid w:val="00C42CC5"/>
    <w:rsid w:val="00C44B97"/>
    <w:rsid w:val="00C46197"/>
    <w:rsid w:val="00C539B8"/>
    <w:rsid w:val="00C55745"/>
    <w:rsid w:val="00C566EF"/>
    <w:rsid w:val="00C56946"/>
    <w:rsid w:val="00C64358"/>
    <w:rsid w:val="00C65668"/>
    <w:rsid w:val="00C6643A"/>
    <w:rsid w:val="00C703D4"/>
    <w:rsid w:val="00C70EBC"/>
    <w:rsid w:val="00C72E1E"/>
    <w:rsid w:val="00C765FC"/>
    <w:rsid w:val="00C8056E"/>
    <w:rsid w:val="00C81680"/>
    <w:rsid w:val="00C8214F"/>
    <w:rsid w:val="00C86349"/>
    <w:rsid w:val="00C915FA"/>
    <w:rsid w:val="00C95294"/>
    <w:rsid w:val="00C97AAF"/>
    <w:rsid w:val="00CA04C3"/>
    <w:rsid w:val="00CA265C"/>
    <w:rsid w:val="00CA35FC"/>
    <w:rsid w:val="00CA7190"/>
    <w:rsid w:val="00CB0F0F"/>
    <w:rsid w:val="00CB2023"/>
    <w:rsid w:val="00CB3B01"/>
    <w:rsid w:val="00CB463C"/>
    <w:rsid w:val="00CB4EBF"/>
    <w:rsid w:val="00CB5C4A"/>
    <w:rsid w:val="00CC14FA"/>
    <w:rsid w:val="00CC1988"/>
    <w:rsid w:val="00CC1D3B"/>
    <w:rsid w:val="00CC2FCF"/>
    <w:rsid w:val="00CC42B7"/>
    <w:rsid w:val="00CC616C"/>
    <w:rsid w:val="00CC7648"/>
    <w:rsid w:val="00CD0AF4"/>
    <w:rsid w:val="00CD0E68"/>
    <w:rsid w:val="00CD2B5E"/>
    <w:rsid w:val="00CD47FF"/>
    <w:rsid w:val="00CD66BE"/>
    <w:rsid w:val="00CD7C16"/>
    <w:rsid w:val="00CE3169"/>
    <w:rsid w:val="00CE4F85"/>
    <w:rsid w:val="00CE6C93"/>
    <w:rsid w:val="00CF1F82"/>
    <w:rsid w:val="00CF3254"/>
    <w:rsid w:val="00D13AE1"/>
    <w:rsid w:val="00D14EDD"/>
    <w:rsid w:val="00D14F71"/>
    <w:rsid w:val="00D2192F"/>
    <w:rsid w:val="00D2377C"/>
    <w:rsid w:val="00D238FD"/>
    <w:rsid w:val="00D253ED"/>
    <w:rsid w:val="00D3074B"/>
    <w:rsid w:val="00D3483B"/>
    <w:rsid w:val="00D34D49"/>
    <w:rsid w:val="00D35D04"/>
    <w:rsid w:val="00D35E73"/>
    <w:rsid w:val="00D37E66"/>
    <w:rsid w:val="00D41761"/>
    <w:rsid w:val="00D42EE1"/>
    <w:rsid w:val="00D43A9E"/>
    <w:rsid w:val="00D43C51"/>
    <w:rsid w:val="00D505D4"/>
    <w:rsid w:val="00D50D0C"/>
    <w:rsid w:val="00D52738"/>
    <w:rsid w:val="00D570E8"/>
    <w:rsid w:val="00D619AD"/>
    <w:rsid w:val="00D625E9"/>
    <w:rsid w:val="00D6472D"/>
    <w:rsid w:val="00D72457"/>
    <w:rsid w:val="00D7550A"/>
    <w:rsid w:val="00D81F17"/>
    <w:rsid w:val="00D821DB"/>
    <w:rsid w:val="00D8227E"/>
    <w:rsid w:val="00D8276E"/>
    <w:rsid w:val="00D8470D"/>
    <w:rsid w:val="00D86D57"/>
    <w:rsid w:val="00D87E3B"/>
    <w:rsid w:val="00D90DD5"/>
    <w:rsid w:val="00D931A9"/>
    <w:rsid w:val="00D95D0D"/>
    <w:rsid w:val="00D95D46"/>
    <w:rsid w:val="00D9749E"/>
    <w:rsid w:val="00DA0553"/>
    <w:rsid w:val="00DA32DD"/>
    <w:rsid w:val="00DB2468"/>
    <w:rsid w:val="00DB4E94"/>
    <w:rsid w:val="00DB6EAE"/>
    <w:rsid w:val="00DC10C6"/>
    <w:rsid w:val="00DC32CA"/>
    <w:rsid w:val="00DC6774"/>
    <w:rsid w:val="00DD459C"/>
    <w:rsid w:val="00DD6B70"/>
    <w:rsid w:val="00DE0725"/>
    <w:rsid w:val="00DE1673"/>
    <w:rsid w:val="00DE2E5C"/>
    <w:rsid w:val="00DE6719"/>
    <w:rsid w:val="00DF02DC"/>
    <w:rsid w:val="00DF13FA"/>
    <w:rsid w:val="00DF4C46"/>
    <w:rsid w:val="00DF6D95"/>
    <w:rsid w:val="00DF7FD8"/>
    <w:rsid w:val="00E039D8"/>
    <w:rsid w:val="00E14E87"/>
    <w:rsid w:val="00E17CAC"/>
    <w:rsid w:val="00E30FE5"/>
    <w:rsid w:val="00E31F55"/>
    <w:rsid w:val="00E324CD"/>
    <w:rsid w:val="00E34355"/>
    <w:rsid w:val="00E34E27"/>
    <w:rsid w:val="00E44112"/>
    <w:rsid w:val="00E52729"/>
    <w:rsid w:val="00E533F6"/>
    <w:rsid w:val="00E550B0"/>
    <w:rsid w:val="00E57256"/>
    <w:rsid w:val="00E61AA8"/>
    <w:rsid w:val="00E628B9"/>
    <w:rsid w:val="00E63371"/>
    <w:rsid w:val="00E63E21"/>
    <w:rsid w:val="00E72840"/>
    <w:rsid w:val="00E75CF3"/>
    <w:rsid w:val="00E812C0"/>
    <w:rsid w:val="00E85ACE"/>
    <w:rsid w:val="00E872C3"/>
    <w:rsid w:val="00E908C9"/>
    <w:rsid w:val="00E90E3A"/>
    <w:rsid w:val="00E91051"/>
    <w:rsid w:val="00E92853"/>
    <w:rsid w:val="00E96037"/>
    <w:rsid w:val="00EA06B8"/>
    <w:rsid w:val="00EA39C3"/>
    <w:rsid w:val="00EB2B0B"/>
    <w:rsid w:val="00EB447E"/>
    <w:rsid w:val="00EB5B08"/>
    <w:rsid w:val="00EC0B9F"/>
    <w:rsid w:val="00EC492E"/>
    <w:rsid w:val="00EC5A4E"/>
    <w:rsid w:val="00EC6D87"/>
    <w:rsid w:val="00EC7126"/>
    <w:rsid w:val="00ED0289"/>
    <w:rsid w:val="00ED7A78"/>
    <w:rsid w:val="00EE2077"/>
    <w:rsid w:val="00EE4A53"/>
    <w:rsid w:val="00EE5010"/>
    <w:rsid w:val="00EF2232"/>
    <w:rsid w:val="00EF79F8"/>
    <w:rsid w:val="00F02134"/>
    <w:rsid w:val="00F05006"/>
    <w:rsid w:val="00F11E25"/>
    <w:rsid w:val="00F125F3"/>
    <w:rsid w:val="00F14DFB"/>
    <w:rsid w:val="00F1643C"/>
    <w:rsid w:val="00F20F7E"/>
    <w:rsid w:val="00F217EF"/>
    <w:rsid w:val="00F24EA1"/>
    <w:rsid w:val="00F26342"/>
    <w:rsid w:val="00F26BC9"/>
    <w:rsid w:val="00F27204"/>
    <w:rsid w:val="00F33088"/>
    <w:rsid w:val="00F350F1"/>
    <w:rsid w:val="00F3543E"/>
    <w:rsid w:val="00F44146"/>
    <w:rsid w:val="00F50B59"/>
    <w:rsid w:val="00F522D1"/>
    <w:rsid w:val="00F540D8"/>
    <w:rsid w:val="00F544DD"/>
    <w:rsid w:val="00F54D5B"/>
    <w:rsid w:val="00F55D17"/>
    <w:rsid w:val="00F56344"/>
    <w:rsid w:val="00F60F35"/>
    <w:rsid w:val="00F618CD"/>
    <w:rsid w:val="00F65664"/>
    <w:rsid w:val="00F662D0"/>
    <w:rsid w:val="00F675EA"/>
    <w:rsid w:val="00F70EF8"/>
    <w:rsid w:val="00F72F85"/>
    <w:rsid w:val="00F73FDB"/>
    <w:rsid w:val="00F757F5"/>
    <w:rsid w:val="00F76BA3"/>
    <w:rsid w:val="00F81054"/>
    <w:rsid w:val="00F82312"/>
    <w:rsid w:val="00F848C3"/>
    <w:rsid w:val="00F858DF"/>
    <w:rsid w:val="00F874B6"/>
    <w:rsid w:val="00F9399A"/>
    <w:rsid w:val="00F9551A"/>
    <w:rsid w:val="00F96308"/>
    <w:rsid w:val="00F96748"/>
    <w:rsid w:val="00F9683E"/>
    <w:rsid w:val="00F97DC4"/>
    <w:rsid w:val="00FA13B7"/>
    <w:rsid w:val="00FA1F87"/>
    <w:rsid w:val="00FA347F"/>
    <w:rsid w:val="00FA450B"/>
    <w:rsid w:val="00FB0000"/>
    <w:rsid w:val="00FB006C"/>
    <w:rsid w:val="00FB04AE"/>
    <w:rsid w:val="00FB2D15"/>
    <w:rsid w:val="00FB566F"/>
    <w:rsid w:val="00FB6011"/>
    <w:rsid w:val="00FB66C0"/>
    <w:rsid w:val="00FC0F86"/>
    <w:rsid w:val="00FC107C"/>
    <w:rsid w:val="00FC5673"/>
    <w:rsid w:val="00FD0B54"/>
    <w:rsid w:val="00FD399E"/>
    <w:rsid w:val="00FD46CB"/>
    <w:rsid w:val="00FE170A"/>
    <w:rsid w:val="00FE1DBE"/>
    <w:rsid w:val="00FE1E8D"/>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styleId="UnresolvedMention">
    <w:name w:val="Unresolved Mention"/>
    <w:basedOn w:val="DefaultParagraphFont"/>
    <w:uiPriority w:val="99"/>
    <w:semiHidden/>
    <w:unhideWhenUsed/>
    <w:rsid w:val="00605E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96023099">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04912063">
      <w:bodyDiv w:val="1"/>
      <w:marLeft w:val="0"/>
      <w:marRight w:val="0"/>
      <w:marTop w:val="0"/>
      <w:marBottom w:val="0"/>
      <w:divBdr>
        <w:top w:val="none" w:sz="0" w:space="0" w:color="auto"/>
        <w:left w:val="none" w:sz="0" w:space="0" w:color="auto"/>
        <w:bottom w:val="none" w:sz="0" w:space="0" w:color="auto"/>
        <w:right w:val="none" w:sz="0" w:space="0" w:color="auto"/>
      </w:divBdr>
      <w:divsChild>
        <w:div w:id="735278045">
          <w:marLeft w:val="0"/>
          <w:marRight w:val="0"/>
          <w:marTop w:val="0"/>
          <w:marBottom w:val="0"/>
          <w:divBdr>
            <w:top w:val="none" w:sz="0" w:space="0" w:color="auto"/>
            <w:left w:val="none" w:sz="0" w:space="0" w:color="auto"/>
            <w:bottom w:val="none" w:sz="0" w:space="0" w:color="auto"/>
            <w:right w:val="none" w:sz="0" w:space="0" w:color="auto"/>
          </w:divBdr>
          <w:divsChild>
            <w:div w:id="42122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463740">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44113972">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52450792">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76449673">
      <w:bodyDiv w:val="1"/>
      <w:marLeft w:val="0"/>
      <w:marRight w:val="0"/>
      <w:marTop w:val="0"/>
      <w:marBottom w:val="0"/>
      <w:divBdr>
        <w:top w:val="none" w:sz="0" w:space="0" w:color="auto"/>
        <w:left w:val="none" w:sz="0" w:space="0" w:color="auto"/>
        <w:bottom w:val="none" w:sz="0" w:space="0" w:color="auto"/>
        <w:right w:val="none" w:sz="0" w:space="0" w:color="auto"/>
      </w:divBdr>
    </w:div>
    <w:div w:id="994452820">
      <w:bodyDiv w:val="1"/>
      <w:marLeft w:val="0"/>
      <w:marRight w:val="0"/>
      <w:marTop w:val="0"/>
      <w:marBottom w:val="0"/>
      <w:divBdr>
        <w:top w:val="none" w:sz="0" w:space="0" w:color="auto"/>
        <w:left w:val="none" w:sz="0" w:space="0" w:color="auto"/>
        <w:bottom w:val="none" w:sz="0" w:space="0" w:color="auto"/>
        <w:right w:val="none" w:sz="0" w:space="0" w:color="auto"/>
      </w:divBdr>
      <w:divsChild>
        <w:div w:id="1946183165">
          <w:marLeft w:val="0"/>
          <w:marRight w:val="0"/>
          <w:marTop w:val="0"/>
          <w:marBottom w:val="0"/>
          <w:divBdr>
            <w:top w:val="none" w:sz="0" w:space="0" w:color="auto"/>
            <w:left w:val="none" w:sz="0" w:space="0" w:color="auto"/>
            <w:bottom w:val="none" w:sz="0" w:space="0" w:color="auto"/>
            <w:right w:val="none" w:sz="0" w:space="0" w:color="auto"/>
          </w:divBdr>
          <w:divsChild>
            <w:div w:id="648562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819409">
      <w:bodyDiv w:val="1"/>
      <w:marLeft w:val="0"/>
      <w:marRight w:val="0"/>
      <w:marTop w:val="0"/>
      <w:marBottom w:val="0"/>
      <w:divBdr>
        <w:top w:val="none" w:sz="0" w:space="0" w:color="auto"/>
        <w:left w:val="none" w:sz="0" w:space="0" w:color="auto"/>
        <w:bottom w:val="none" w:sz="0" w:space="0" w:color="auto"/>
        <w:right w:val="none" w:sz="0" w:space="0" w:color="auto"/>
      </w:divBdr>
      <w:divsChild>
        <w:div w:id="1764765014">
          <w:marLeft w:val="0"/>
          <w:marRight w:val="0"/>
          <w:marTop w:val="0"/>
          <w:marBottom w:val="0"/>
          <w:divBdr>
            <w:top w:val="none" w:sz="0" w:space="0" w:color="auto"/>
            <w:left w:val="none" w:sz="0" w:space="0" w:color="auto"/>
            <w:bottom w:val="none" w:sz="0" w:space="0" w:color="auto"/>
            <w:right w:val="none" w:sz="0" w:space="0" w:color="auto"/>
          </w:divBdr>
          <w:divsChild>
            <w:div w:id="45595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70819602">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42920220">
      <w:bodyDiv w:val="1"/>
      <w:marLeft w:val="0"/>
      <w:marRight w:val="0"/>
      <w:marTop w:val="0"/>
      <w:marBottom w:val="0"/>
      <w:divBdr>
        <w:top w:val="none" w:sz="0" w:space="0" w:color="auto"/>
        <w:left w:val="none" w:sz="0" w:space="0" w:color="auto"/>
        <w:bottom w:val="none" w:sz="0" w:space="0" w:color="auto"/>
        <w:right w:val="none" w:sz="0" w:space="0" w:color="auto"/>
      </w:divBdr>
      <w:divsChild>
        <w:div w:id="1935438498">
          <w:marLeft w:val="0"/>
          <w:marRight w:val="0"/>
          <w:marTop w:val="0"/>
          <w:marBottom w:val="0"/>
          <w:divBdr>
            <w:top w:val="none" w:sz="0" w:space="0" w:color="auto"/>
            <w:left w:val="none" w:sz="0" w:space="0" w:color="auto"/>
            <w:bottom w:val="none" w:sz="0" w:space="0" w:color="auto"/>
            <w:right w:val="none" w:sz="0" w:space="0" w:color="auto"/>
          </w:divBdr>
          <w:divsChild>
            <w:div w:id="406073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303019">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44039314">
      <w:bodyDiv w:val="1"/>
      <w:marLeft w:val="0"/>
      <w:marRight w:val="0"/>
      <w:marTop w:val="0"/>
      <w:marBottom w:val="0"/>
      <w:divBdr>
        <w:top w:val="none" w:sz="0" w:space="0" w:color="auto"/>
        <w:left w:val="none" w:sz="0" w:space="0" w:color="auto"/>
        <w:bottom w:val="none" w:sz="0" w:space="0" w:color="auto"/>
        <w:right w:val="none" w:sz="0" w:space="0" w:color="auto"/>
      </w:divBdr>
      <w:divsChild>
        <w:div w:id="578636364">
          <w:marLeft w:val="0"/>
          <w:marRight w:val="0"/>
          <w:marTop w:val="0"/>
          <w:marBottom w:val="0"/>
          <w:divBdr>
            <w:top w:val="none" w:sz="0" w:space="0" w:color="auto"/>
            <w:left w:val="none" w:sz="0" w:space="0" w:color="auto"/>
            <w:bottom w:val="none" w:sz="0" w:space="0" w:color="auto"/>
            <w:right w:val="none" w:sz="0" w:space="0" w:color="auto"/>
          </w:divBdr>
          <w:divsChild>
            <w:div w:id="1912227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729497658">
      <w:bodyDiv w:val="1"/>
      <w:marLeft w:val="0"/>
      <w:marRight w:val="0"/>
      <w:marTop w:val="0"/>
      <w:marBottom w:val="0"/>
      <w:divBdr>
        <w:top w:val="none" w:sz="0" w:space="0" w:color="auto"/>
        <w:left w:val="none" w:sz="0" w:space="0" w:color="auto"/>
        <w:bottom w:val="none" w:sz="0" w:space="0" w:color="auto"/>
        <w:right w:val="none" w:sz="0" w:space="0" w:color="auto"/>
      </w:divBdr>
    </w:div>
    <w:div w:id="1806964251">
      <w:bodyDiv w:val="1"/>
      <w:marLeft w:val="0"/>
      <w:marRight w:val="0"/>
      <w:marTop w:val="0"/>
      <w:marBottom w:val="0"/>
      <w:divBdr>
        <w:top w:val="none" w:sz="0" w:space="0" w:color="auto"/>
        <w:left w:val="none" w:sz="0" w:space="0" w:color="auto"/>
        <w:bottom w:val="none" w:sz="0" w:space="0" w:color="auto"/>
        <w:right w:val="none" w:sz="0" w:space="0" w:color="auto"/>
      </w:divBdr>
      <w:divsChild>
        <w:div w:id="1159032195">
          <w:marLeft w:val="0"/>
          <w:marRight w:val="0"/>
          <w:marTop w:val="0"/>
          <w:marBottom w:val="0"/>
          <w:divBdr>
            <w:top w:val="none" w:sz="0" w:space="0" w:color="auto"/>
            <w:left w:val="none" w:sz="0" w:space="0" w:color="auto"/>
            <w:bottom w:val="none" w:sz="0" w:space="0" w:color="auto"/>
            <w:right w:val="none" w:sz="0" w:space="0" w:color="auto"/>
          </w:divBdr>
          <w:divsChild>
            <w:div w:id="186215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3861446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orms.office.com/e/dkNkW7mN4a" TargetMode="External"/><Relationship Id="rId18" Type="http://schemas.openxmlformats.org/officeDocument/2006/relationships/hyperlink" Target="https://www.kraiburg-tpe.com/de/news" TargetMode="External"/><Relationship Id="rId26" Type="http://schemas.openxmlformats.org/officeDocument/2006/relationships/hyperlink" Target="https://www.youtube.com/channel/UCG71Bdw9bBMMwKr13-qFaPQ" TargetMode="External"/><Relationship Id="rId3" Type="http://schemas.openxmlformats.org/officeDocument/2006/relationships/customXml" Target="../customXml/item3.xml"/><Relationship Id="rId21" Type="http://schemas.openxmlformats.org/officeDocument/2006/relationships/image" Target="media/image4.png"/><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kraiburg-tpe.com/zh-hant/%E5%87%B1%E6%9F%8F%E8%86%A0%E5%AF%B6%E6%94%9C%E9%81%A9%E7%94%A8%E6%96%BC%E5%90%84%E8%A1%8C%E6%A5%AD%E6%87%89%E7%94%A8%E7%9A%84%E5%89%B5%E6%96%B0TPE%E8%A7%A3%E6%B1%BA%E6%96%B9%E6%A1%88%E9%87%8D%E7%A3%85%E4%BA%AE%E7%9B%B8CHINAPLAS-2025" TargetMode="External"/><Relationship Id="rId17" Type="http://schemas.openxmlformats.org/officeDocument/2006/relationships/image" Target="media/image2.png"/><Relationship Id="rId25" Type="http://schemas.openxmlformats.org/officeDocument/2006/relationships/image" Target="media/image6.png"/><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hyperlink" Target="https://www.kraiburg-tpe.com/en/wechat" TargetMode="External"/><Relationship Id="rId29"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zh-hans/%E5%8F%AF%E6%8C%81%E7%BB%AD%E6%80%A7%E5%8F%91%E5%B1%95" TargetMode="External"/><Relationship Id="rId24" Type="http://schemas.openxmlformats.org/officeDocument/2006/relationships/hyperlink" Target="https://www.linkedin.com/company/kraiburg-tpe/?originalSubdomain=de" TargetMode="External"/><Relationship Id="rId32"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1.jpeg"/><Relationship Id="rId23" Type="http://schemas.openxmlformats.org/officeDocument/2006/relationships/image" Target="media/image5.png"/><Relationship Id="rId28" Type="http://schemas.openxmlformats.org/officeDocument/2006/relationships/hyperlink" Target="https://i.youku.com/i/UMTYxNTExNTgzNg==" TargetMode="External"/><Relationship Id="rId10" Type="http://schemas.openxmlformats.org/officeDocument/2006/relationships/endnotes" Target="endnotes.xml"/><Relationship Id="rId19" Type="http://schemas.openxmlformats.org/officeDocument/2006/relationships/image" Target="media/image3.png"/><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zh-hans/%E6%B1%BD%E8%BD%A6%E8%A1%8C%E4%B8%9ATPE%E7%83%AD%E5%A1%91%E6%80%A7%E5%BC%B9%E6%80%A7%E4%BD%93" TargetMode="External"/><Relationship Id="rId22" Type="http://schemas.openxmlformats.org/officeDocument/2006/relationships/hyperlink" Target="https://blog.naver.com/kraiburgtpe_2015" TargetMode="External"/><Relationship Id="rId27" Type="http://schemas.openxmlformats.org/officeDocument/2006/relationships/image" Target="media/image7.png"/><Relationship Id="rId30" Type="http://schemas.openxmlformats.org/officeDocument/2006/relationships/image" Target="media/image9.png"/><Relationship Id="rId35" Type="http://schemas.openxmlformats.org/officeDocument/2006/relationships/theme" Target="theme/theme1.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CF1BF41-1A33-4848-9ADB-FDD43BEA74AD}">
  <ds:schemaRefs>
    <ds:schemaRef ds:uri="http://purl.org/dc/terms/"/>
    <ds:schemaRef ds:uri="http://schemas.openxmlformats.org/package/2006/metadata/core-properties"/>
    <ds:schemaRef ds:uri="http://schemas.microsoft.com/office/2006/documentManagement/types"/>
    <ds:schemaRef ds:uri="http://schemas.microsoft.com/office/2006/metadata/properties"/>
    <ds:schemaRef ds:uri="http://purl.org/dc/elements/1.1/"/>
    <ds:schemaRef ds:uri="8d3818be-6f21-4c29-ab13-78e30dc982d3"/>
    <ds:schemaRef ds:uri="http://schemas.microsoft.com/office/infopath/2007/PartnerControls"/>
    <ds:schemaRef ds:uri="b0aac98f-77e3-488e-b1d0-e526279ba76f"/>
    <ds:schemaRef ds:uri="http://www.w3.org/XML/1998/namespace"/>
    <ds:schemaRef ds:uri="http://purl.org/dc/dcmitype/"/>
  </ds:schemaRefs>
</ds:datastoreItem>
</file>

<file path=customXml/itemProps4.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docMetadata/LabelInfo.xml><?xml version="1.0" encoding="utf-8"?>
<clbl:labelList xmlns:clbl="http://schemas.microsoft.com/office/2020/mipLabelMetadata">
  <clbl:label id="{1970cf3f-a7d4-4675-a968-0bccfbc1b7e9}" enabled="1" method="Standard" siteId="{2da5488d-94a7-41dc-8b3f-d3e743d220ed}"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4</Pages>
  <Words>375</Words>
  <Characters>2143</Characters>
  <Application>Microsoft Office Word</Application>
  <DocSecurity>0</DocSecurity>
  <Lines>17</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2025-02-07T02:23:00Z</dcterms:created>
  <dcterms:modified xsi:type="dcterms:W3CDTF">2025-02-12T05:57:00Z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