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477DE" w14:textId="139966AE" w:rsidR="00287094" w:rsidRPr="00544245" w:rsidRDefault="00287094" w:rsidP="006761F9">
      <w:pPr>
        <w:spacing w:after="160" w:line="360" w:lineRule="auto"/>
        <w:ind w:right="1559"/>
        <w:jc w:val="both"/>
        <w:rPr>
          <w:rFonts w:ascii="Arial" w:hAnsi="Arial" w:cs="Arial"/>
          <w:b/>
          <w:bCs/>
          <w:sz w:val="24"/>
          <w:szCs w:val="24"/>
        </w:rPr>
      </w:pPr>
      <w:r w:rsidRPr="00544245">
        <w:rPr>
          <w:rFonts w:ascii="Arial" w:hAnsi="Arial" w:cs="Arial"/>
          <w:b/>
          <w:bCs/>
          <w:sz w:val="24"/>
          <w:szCs w:val="24"/>
        </w:rPr>
        <w:t xml:space="preserve">KRAIBURG TPE to Showcase </w:t>
      </w:r>
      <w:r w:rsidR="00DA2FC7" w:rsidRPr="00544245">
        <w:rPr>
          <w:rFonts w:ascii="Arial" w:hAnsi="Arial" w:cs="Arial"/>
          <w:b/>
          <w:bCs/>
          <w:sz w:val="24"/>
          <w:szCs w:val="24"/>
        </w:rPr>
        <w:t>Innovative</w:t>
      </w:r>
      <w:r w:rsidRPr="00544245">
        <w:rPr>
          <w:rFonts w:ascii="Arial" w:hAnsi="Arial" w:cs="Arial"/>
          <w:b/>
          <w:bCs/>
          <w:sz w:val="24"/>
          <w:szCs w:val="24"/>
        </w:rPr>
        <w:t xml:space="preserve"> TPE Solutions at CHINAPLAS 2025</w:t>
      </w:r>
    </w:p>
    <w:p w14:paraId="1D201D6F" w14:textId="67861E0B" w:rsidR="009761DA" w:rsidRPr="005A52A3" w:rsidRDefault="009761DA" w:rsidP="00067D16">
      <w:pPr>
        <w:spacing w:line="360" w:lineRule="auto"/>
        <w:ind w:right="1559"/>
        <w:jc w:val="both"/>
        <w:rPr>
          <w:rFonts w:ascii="Arial" w:hAnsi="Arial" w:cs="Arial"/>
          <w:sz w:val="20"/>
          <w:szCs w:val="20"/>
        </w:rPr>
      </w:pPr>
      <w:r w:rsidRPr="009761DA">
        <w:rPr>
          <w:rFonts w:ascii="Arial" w:hAnsi="Arial" w:cs="Arial"/>
          <w:sz w:val="20"/>
          <w:szCs w:val="20"/>
        </w:rPr>
        <w:t xml:space="preserve">KRAIBURG TPE, a </w:t>
      </w:r>
      <w:r w:rsidRPr="005A52A3">
        <w:rPr>
          <w:rFonts w:ascii="Arial" w:hAnsi="Arial" w:cs="Arial"/>
          <w:sz w:val="20"/>
          <w:szCs w:val="20"/>
        </w:rPr>
        <w:t xml:space="preserve">global manufacturer of thermoplastic elastomers (TPE), is excited to participate in </w:t>
      </w:r>
      <w:hyperlink r:id="rId11" w:history="1">
        <w:r w:rsidRPr="005A52A3">
          <w:rPr>
            <w:rStyle w:val="Hyperlink"/>
            <w:rFonts w:ascii="Arial" w:hAnsi="Arial" w:cs="Arial"/>
            <w:sz w:val="20"/>
            <w:szCs w:val="20"/>
          </w:rPr>
          <w:t>CHINAPLAS 2025</w:t>
        </w:r>
      </w:hyperlink>
      <w:r w:rsidRPr="005A52A3">
        <w:rPr>
          <w:rFonts w:ascii="Arial" w:hAnsi="Arial" w:cs="Arial"/>
          <w:sz w:val="20"/>
          <w:szCs w:val="20"/>
        </w:rPr>
        <w:t xml:space="preserve">. The company will be showcasing its latest TPE solutions tailored for various industries from April 15 to 18, 2025, at Hall 17, Booth Q71, the Shenzhen World Exhibition &amp; Convention Center in China. </w:t>
      </w:r>
    </w:p>
    <w:p w14:paraId="1AB38D35" w14:textId="1680BE27" w:rsidR="00AF708F" w:rsidRPr="005A52A3" w:rsidRDefault="00DA2FC7" w:rsidP="00AF708F">
      <w:pPr>
        <w:spacing w:line="360" w:lineRule="auto"/>
        <w:ind w:right="1559"/>
        <w:jc w:val="both"/>
        <w:rPr>
          <w:rFonts w:ascii="Arial" w:hAnsi="Arial" w:cs="Arial"/>
          <w:sz w:val="20"/>
          <w:szCs w:val="20"/>
        </w:rPr>
      </w:pPr>
      <w:r w:rsidRPr="005A52A3">
        <w:rPr>
          <w:rFonts w:ascii="Arial" w:hAnsi="Arial" w:cs="Arial"/>
          <w:sz w:val="20"/>
          <w:szCs w:val="20"/>
        </w:rPr>
        <w:t>Learn how KRAIBURG TPE can meet your specific TPE needs with our innovative solutions as we collaborate to build a stronger and more sustainable world. We are excited to showcase our TPE's innovative potential and engage in insightful discussions about your unique applications.</w:t>
      </w:r>
    </w:p>
    <w:p w14:paraId="2CF8C06E" w14:textId="77777777" w:rsidR="00DA2FC7" w:rsidRPr="005A52A3" w:rsidRDefault="00DA2FC7" w:rsidP="00AF708F">
      <w:pPr>
        <w:spacing w:line="360" w:lineRule="auto"/>
        <w:ind w:right="1559"/>
        <w:jc w:val="both"/>
        <w:rPr>
          <w:rFonts w:ascii="Arial" w:hAnsi="Arial" w:cs="Arial"/>
          <w:sz w:val="6"/>
          <w:szCs w:val="6"/>
        </w:rPr>
      </w:pPr>
    </w:p>
    <w:p w14:paraId="3D4632AF" w14:textId="38D37713" w:rsidR="00AF708F" w:rsidRPr="005A52A3" w:rsidRDefault="00AF708F" w:rsidP="00AF708F">
      <w:pPr>
        <w:ind w:right="1559"/>
        <w:rPr>
          <w:rFonts w:ascii="Arial" w:hAnsi="Arial" w:cs="Arial"/>
          <w:b/>
          <w:bCs/>
          <w:sz w:val="20"/>
          <w:szCs w:val="20"/>
        </w:rPr>
      </w:pPr>
      <w:r w:rsidRPr="005A52A3">
        <w:rPr>
          <w:rFonts w:ascii="Arial" w:hAnsi="Arial" w:cs="Arial"/>
          <w:b/>
          <w:bCs/>
          <w:sz w:val="20"/>
          <w:szCs w:val="20"/>
        </w:rPr>
        <w:t xml:space="preserve">Sustainability at the Core: Reducing </w:t>
      </w:r>
      <w:r w:rsidR="009761DA" w:rsidRPr="005A52A3">
        <w:rPr>
          <w:rFonts w:ascii="Arial" w:hAnsi="Arial" w:cs="Arial"/>
          <w:b/>
          <w:bCs/>
          <w:sz w:val="20"/>
          <w:szCs w:val="20"/>
        </w:rPr>
        <w:t xml:space="preserve">Carbon </w:t>
      </w:r>
      <w:r w:rsidRPr="005A52A3">
        <w:rPr>
          <w:rFonts w:ascii="Arial" w:hAnsi="Arial" w:cs="Arial"/>
          <w:b/>
          <w:bCs/>
          <w:sz w:val="20"/>
          <w:szCs w:val="20"/>
        </w:rPr>
        <w:t xml:space="preserve">Footprint, </w:t>
      </w:r>
      <w:r w:rsidR="009761DA" w:rsidRPr="005A52A3">
        <w:rPr>
          <w:rFonts w:ascii="Arial" w:hAnsi="Arial" w:cs="Arial"/>
          <w:b/>
          <w:bCs/>
          <w:sz w:val="20"/>
          <w:szCs w:val="20"/>
        </w:rPr>
        <w:t>Uplifting</w:t>
      </w:r>
      <w:r w:rsidRPr="005A52A3">
        <w:rPr>
          <w:rFonts w:ascii="Arial" w:hAnsi="Arial" w:cs="Arial"/>
          <w:b/>
          <w:bCs/>
          <w:sz w:val="20"/>
          <w:szCs w:val="20"/>
        </w:rPr>
        <w:t xml:space="preserve"> Standards</w:t>
      </w:r>
    </w:p>
    <w:p w14:paraId="72D0226A" w14:textId="72F5E5EB" w:rsidR="00802089" w:rsidRDefault="00802089" w:rsidP="00067D16">
      <w:pPr>
        <w:spacing w:line="360" w:lineRule="auto"/>
        <w:ind w:right="1559"/>
        <w:jc w:val="both"/>
        <w:rPr>
          <w:rFonts w:ascii="Arial" w:hAnsi="Arial" w:cs="Arial"/>
          <w:sz w:val="20"/>
          <w:szCs w:val="20"/>
        </w:rPr>
      </w:pPr>
      <w:r w:rsidRPr="005A52A3">
        <w:rPr>
          <w:rFonts w:ascii="Arial" w:hAnsi="Arial" w:cs="Arial"/>
          <w:sz w:val="20"/>
          <w:szCs w:val="20"/>
        </w:rPr>
        <w:t xml:space="preserve">To address </w:t>
      </w:r>
      <w:hyperlink r:id="rId12" w:history="1">
        <w:r w:rsidRPr="005A52A3">
          <w:rPr>
            <w:rStyle w:val="Hyperlink"/>
            <w:rFonts w:ascii="Arial" w:hAnsi="Arial" w:cs="Arial"/>
            <w:sz w:val="20"/>
            <w:szCs w:val="20"/>
          </w:rPr>
          <w:t>global sustainability</w:t>
        </w:r>
      </w:hyperlink>
      <w:r w:rsidRPr="005A52A3">
        <w:rPr>
          <w:rFonts w:ascii="Arial" w:hAnsi="Arial" w:cs="Arial"/>
          <w:sz w:val="20"/>
          <w:szCs w:val="20"/>
        </w:rPr>
        <w:t xml:space="preserve"> challenges</w:t>
      </w:r>
      <w:r w:rsidRPr="00802089">
        <w:rPr>
          <w:rFonts w:ascii="Arial" w:hAnsi="Arial" w:cs="Arial"/>
          <w:sz w:val="20"/>
          <w:szCs w:val="20"/>
        </w:rPr>
        <w:t>, KRAIBURG TPE is committed to fostering a cleaner and more sustainable future. We are proud to offer TPE solutions that integrate recycled content and bio-based materials, tailored for diverse applications such as automotive, smart consumer electronics, wearable devices, and personal care products.</w:t>
      </w:r>
    </w:p>
    <w:p w14:paraId="103B023B" w14:textId="0F38CA36" w:rsidR="00120490" w:rsidRPr="00120490" w:rsidRDefault="00802089" w:rsidP="00067D16">
      <w:pPr>
        <w:spacing w:line="360" w:lineRule="auto"/>
        <w:ind w:right="1559"/>
        <w:jc w:val="both"/>
        <w:rPr>
          <w:rFonts w:ascii="Arial" w:hAnsi="Arial" w:cs="Arial"/>
          <w:sz w:val="20"/>
          <w:szCs w:val="20"/>
        </w:rPr>
      </w:pPr>
      <w:r w:rsidRPr="00544245">
        <w:rPr>
          <w:rFonts w:ascii="Arial" w:hAnsi="Arial" w:cs="Arial"/>
          <w:sz w:val="20"/>
          <w:szCs w:val="20"/>
        </w:rPr>
        <w:t xml:space="preserve">Our </w:t>
      </w:r>
      <w:r w:rsidR="00120490" w:rsidRPr="00544245">
        <w:rPr>
          <w:rFonts w:ascii="Arial" w:hAnsi="Arial" w:cs="Arial"/>
          <w:sz w:val="20"/>
          <w:szCs w:val="20"/>
        </w:rPr>
        <w:t xml:space="preserve">Selected TPE series have earned ISCC PLUS </w:t>
      </w:r>
      <w:r w:rsidR="00120490" w:rsidRPr="005A52A3">
        <w:rPr>
          <w:rFonts w:ascii="Arial" w:hAnsi="Arial" w:cs="Arial"/>
          <w:sz w:val="20"/>
          <w:szCs w:val="20"/>
        </w:rPr>
        <w:t xml:space="preserve">and </w:t>
      </w:r>
      <w:hyperlink r:id="rId13" w:history="1">
        <w:r w:rsidR="00120490" w:rsidRPr="005A52A3">
          <w:rPr>
            <w:rStyle w:val="Hyperlink"/>
            <w:rFonts w:ascii="Arial" w:hAnsi="Arial" w:cs="Arial"/>
            <w:sz w:val="20"/>
            <w:szCs w:val="20"/>
          </w:rPr>
          <w:t>GRS certifications</w:t>
        </w:r>
      </w:hyperlink>
      <w:r w:rsidR="00120490" w:rsidRPr="00544245">
        <w:rPr>
          <w:rFonts w:ascii="Arial" w:hAnsi="Arial" w:cs="Arial"/>
          <w:sz w:val="20"/>
          <w:szCs w:val="20"/>
        </w:rPr>
        <w:t xml:space="preserve">, </w:t>
      </w:r>
      <w:r w:rsidRPr="00544245">
        <w:rPr>
          <w:rFonts w:ascii="Arial" w:hAnsi="Arial" w:cs="Arial"/>
          <w:sz w:val="20"/>
          <w:szCs w:val="20"/>
        </w:rPr>
        <w:t>emphasizing</w:t>
      </w:r>
      <w:r w:rsidR="00120490" w:rsidRPr="00544245">
        <w:rPr>
          <w:rFonts w:ascii="Arial" w:hAnsi="Arial" w:cs="Arial"/>
          <w:sz w:val="20"/>
          <w:szCs w:val="20"/>
        </w:rPr>
        <w:t xml:space="preserve"> KRAIBURG </w:t>
      </w:r>
      <w:r w:rsidR="00120490" w:rsidRPr="00120490">
        <w:rPr>
          <w:rFonts w:ascii="Arial" w:hAnsi="Arial" w:cs="Arial"/>
          <w:sz w:val="20"/>
          <w:szCs w:val="20"/>
        </w:rPr>
        <w:t>TPE’s dedication to environmental responsibility.</w:t>
      </w:r>
    </w:p>
    <w:p w14:paraId="6C2A3574" w14:textId="77777777" w:rsidR="003843AE" w:rsidRDefault="00120490" w:rsidP="00067D16">
      <w:pPr>
        <w:spacing w:line="360" w:lineRule="auto"/>
        <w:ind w:right="1559"/>
        <w:jc w:val="both"/>
        <w:rPr>
          <w:rFonts w:ascii="Arial" w:hAnsi="Arial" w:cs="Arial"/>
          <w:sz w:val="20"/>
          <w:szCs w:val="20"/>
        </w:rPr>
      </w:pPr>
      <w:r w:rsidRPr="00120490">
        <w:rPr>
          <w:rFonts w:ascii="Arial" w:hAnsi="Arial" w:cs="Arial"/>
          <w:sz w:val="20"/>
          <w:szCs w:val="20"/>
        </w:rPr>
        <w:t>Additionally, KRAIBURG TPE continues to lead the way in transparency by offering product carbon footprint values to its customers upon request, reinforcing the company’s pledge to innovation, sustainability, and clear communication in its operations.</w:t>
      </w:r>
    </w:p>
    <w:p w14:paraId="4EE1051C" w14:textId="77777777" w:rsidR="00F760E0" w:rsidRDefault="00F760E0" w:rsidP="00E01CD3">
      <w:pPr>
        <w:spacing w:line="360" w:lineRule="auto"/>
        <w:ind w:right="1559"/>
        <w:jc w:val="both"/>
        <w:rPr>
          <w:rFonts w:ascii="Arial" w:hAnsi="Arial" w:cs="Arial"/>
          <w:sz w:val="20"/>
          <w:szCs w:val="20"/>
        </w:rPr>
      </w:pPr>
    </w:p>
    <w:p w14:paraId="203444D7" w14:textId="77777777" w:rsidR="00ED2497" w:rsidRDefault="00ED2497" w:rsidP="00103DD1">
      <w:pPr>
        <w:spacing w:line="360" w:lineRule="auto"/>
        <w:ind w:right="1559"/>
        <w:jc w:val="both"/>
        <w:rPr>
          <w:rFonts w:ascii="Arial" w:hAnsi="Arial" w:cs="Arial"/>
          <w:sz w:val="20"/>
          <w:szCs w:val="20"/>
        </w:rPr>
      </w:pPr>
    </w:p>
    <w:p w14:paraId="77AC333D" w14:textId="5B7E8800" w:rsidR="00E01B57" w:rsidRPr="00F75533" w:rsidRDefault="00E01B57" w:rsidP="00103DD1">
      <w:pPr>
        <w:spacing w:line="360" w:lineRule="auto"/>
        <w:ind w:right="1559"/>
        <w:jc w:val="both"/>
        <w:rPr>
          <w:rFonts w:ascii="Arial" w:hAnsi="Arial" w:cs="Arial"/>
          <w:b/>
          <w:bCs/>
          <w:sz w:val="20"/>
          <w:szCs w:val="20"/>
        </w:rPr>
      </w:pPr>
      <w:r w:rsidRPr="00F75533">
        <w:rPr>
          <w:rFonts w:ascii="Arial" w:hAnsi="Arial" w:cs="Arial"/>
          <w:b/>
          <w:bCs/>
          <w:sz w:val="20"/>
          <w:szCs w:val="20"/>
        </w:rPr>
        <w:lastRenderedPageBreak/>
        <w:t>Versatile TPE</w:t>
      </w:r>
      <w:r w:rsidR="00843FAC" w:rsidRPr="00F75533">
        <w:rPr>
          <w:rFonts w:ascii="Arial" w:hAnsi="Arial" w:cs="Arial"/>
          <w:b/>
          <w:bCs/>
          <w:sz w:val="20"/>
          <w:szCs w:val="20"/>
        </w:rPr>
        <w:t>s</w:t>
      </w:r>
      <w:r w:rsidRPr="00F75533">
        <w:rPr>
          <w:rFonts w:ascii="Arial" w:hAnsi="Arial" w:cs="Arial"/>
          <w:b/>
          <w:bCs/>
          <w:sz w:val="20"/>
          <w:szCs w:val="20"/>
        </w:rPr>
        <w:t xml:space="preserve"> for Smart Consumer Electronics Applications</w:t>
      </w:r>
    </w:p>
    <w:p w14:paraId="0D056F7E" w14:textId="272AFC98" w:rsidR="00FF62AA" w:rsidRPr="00F75533" w:rsidRDefault="004011C2" w:rsidP="00103DD1">
      <w:pPr>
        <w:spacing w:line="360" w:lineRule="auto"/>
        <w:ind w:right="1559"/>
        <w:jc w:val="both"/>
        <w:rPr>
          <w:rFonts w:ascii="Arial" w:hAnsi="Arial" w:cs="Arial"/>
          <w:sz w:val="20"/>
          <w:szCs w:val="20"/>
        </w:rPr>
      </w:pPr>
      <w:r w:rsidRPr="00F75533">
        <w:rPr>
          <w:rFonts w:ascii="Arial" w:hAnsi="Arial" w:cs="Arial"/>
          <w:sz w:val="20"/>
          <w:szCs w:val="20"/>
        </w:rPr>
        <w:t xml:space="preserve">KRAIBURG TPE’s custom engineered TPE solutions offers </w:t>
      </w:r>
      <w:r w:rsidR="00BF286C">
        <w:rPr>
          <w:rFonts w:ascii="Arial" w:hAnsi="Arial" w:cs="Arial" w:hint="eastAsia"/>
          <w:sz w:val="20"/>
          <w:szCs w:val="20"/>
          <w:lang w:eastAsia="zh-CN"/>
        </w:rPr>
        <w:t>ideal</w:t>
      </w:r>
      <w:r w:rsidRPr="00F75533">
        <w:rPr>
          <w:rFonts w:ascii="Arial" w:hAnsi="Arial" w:cs="Arial"/>
          <w:sz w:val="20"/>
          <w:szCs w:val="20"/>
        </w:rPr>
        <w:t xml:space="preserve"> properties for smart consumer electronics applications, such as resistance to scratches, abrasions, and chemicals, and allow for </w:t>
      </w:r>
      <w:r w:rsidR="00406911" w:rsidRPr="00F75533">
        <w:rPr>
          <w:rFonts w:ascii="Arial" w:hAnsi="Arial" w:cs="Arial"/>
          <w:sz w:val="20"/>
          <w:szCs w:val="20"/>
        </w:rPr>
        <w:t>colorful</w:t>
      </w:r>
      <w:r w:rsidRPr="00F75533">
        <w:rPr>
          <w:rFonts w:ascii="Arial" w:hAnsi="Arial" w:cs="Arial"/>
          <w:sz w:val="20"/>
          <w:szCs w:val="20"/>
        </w:rPr>
        <w:t xml:space="preserve"> and soft-touch designs. </w:t>
      </w:r>
    </w:p>
    <w:p w14:paraId="69E55EBA" w14:textId="3F527A03" w:rsidR="004011C2" w:rsidRPr="00F75533" w:rsidRDefault="004011C2" w:rsidP="00103DD1">
      <w:pPr>
        <w:spacing w:line="360" w:lineRule="auto"/>
        <w:ind w:right="1559"/>
        <w:jc w:val="both"/>
        <w:rPr>
          <w:rFonts w:ascii="Arial" w:hAnsi="Arial" w:cs="Arial"/>
          <w:sz w:val="20"/>
          <w:szCs w:val="20"/>
        </w:rPr>
      </w:pPr>
      <w:r w:rsidRPr="005A52A3">
        <w:rPr>
          <w:rFonts w:ascii="Arial" w:hAnsi="Arial" w:cs="Arial"/>
          <w:sz w:val="20"/>
          <w:szCs w:val="20"/>
        </w:rPr>
        <w:t xml:space="preserve">Our </w:t>
      </w:r>
      <w:hyperlink r:id="rId14" w:history="1">
        <w:r w:rsidRPr="005A52A3">
          <w:rPr>
            <w:rStyle w:val="Hyperlink"/>
            <w:rFonts w:ascii="Arial" w:hAnsi="Arial" w:cs="Arial"/>
            <w:sz w:val="20"/>
            <w:szCs w:val="20"/>
          </w:rPr>
          <w:t>flame-retardant TPE series</w:t>
        </w:r>
      </w:hyperlink>
      <w:r w:rsidRPr="005A52A3">
        <w:rPr>
          <w:rFonts w:ascii="Arial" w:hAnsi="Arial" w:cs="Arial"/>
          <w:sz w:val="20"/>
          <w:szCs w:val="20"/>
        </w:rPr>
        <w:t xml:space="preserve"> features halogen-free compounds with high ignition resistance (GWIT 960°</w:t>
      </w:r>
      <w:proofErr w:type="spellStart"/>
      <w:r w:rsidRPr="005A52A3">
        <w:rPr>
          <w:rFonts w:ascii="Arial" w:hAnsi="Arial" w:cs="Arial"/>
          <w:sz w:val="20"/>
          <w:szCs w:val="20"/>
        </w:rPr>
        <w:t>C at</w:t>
      </w:r>
      <w:proofErr w:type="spellEnd"/>
      <w:r w:rsidRPr="00F75533">
        <w:rPr>
          <w:rFonts w:ascii="Arial" w:hAnsi="Arial" w:cs="Arial"/>
          <w:sz w:val="20"/>
          <w:szCs w:val="20"/>
        </w:rPr>
        <w:t xml:space="preserve"> 2mm), meeting UL94V0 standards and customizable for colored TPEs. </w:t>
      </w:r>
    </w:p>
    <w:p w14:paraId="2275C9D6" w14:textId="350C9818" w:rsidR="004011C2" w:rsidRPr="00F75533" w:rsidRDefault="004011C2" w:rsidP="00103DD1">
      <w:pPr>
        <w:spacing w:line="360" w:lineRule="auto"/>
        <w:ind w:right="1559"/>
        <w:jc w:val="both"/>
        <w:rPr>
          <w:rFonts w:ascii="Arial" w:hAnsi="Arial" w:cs="Arial"/>
          <w:sz w:val="20"/>
          <w:szCs w:val="20"/>
        </w:rPr>
      </w:pPr>
      <w:r w:rsidRPr="00F75533">
        <w:rPr>
          <w:rFonts w:ascii="Arial" w:hAnsi="Arial" w:cs="Arial"/>
          <w:sz w:val="20"/>
          <w:szCs w:val="20"/>
        </w:rPr>
        <w:t xml:space="preserve">Our TPE materials also have inherent dissipative characteristics, effectively managing electrostatic discharge to protect electronic devices. </w:t>
      </w:r>
    </w:p>
    <w:p w14:paraId="5CCEA52E" w14:textId="0C7DA649" w:rsidR="00F27953" w:rsidRPr="00F75533" w:rsidRDefault="004011C2" w:rsidP="00103DD1">
      <w:pPr>
        <w:spacing w:line="360" w:lineRule="auto"/>
        <w:ind w:right="1559"/>
        <w:jc w:val="both"/>
        <w:rPr>
          <w:rFonts w:ascii="Arial" w:hAnsi="Arial" w:cs="Arial"/>
          <w:sz w:val="20"/>
          <w:szCs w:val="20"/>
        </w:rPr>
      </w:pPr>
      <w:r w:rsidRPr="00F75533">
        <w:rPr>
          <w:rFonts w:ascii="Arial" w:hAnsi="Arial" w:cs="Arial"/>
          <w:sz w:val="20"/>
          <w:szCs w:val="20"/>
        </w:rPr>
        <w:t xml:space="preserve">Light Effect TPE is perfect for smart consumer electronics. </w:t>
      </w:r>
      <w:r w:rsidR="00406911" w:rsidRPr="00F75533">
        <w:rPr>
          <w:rFonts w:ascii="Arial" w:hAnsi="Arial" w:cs="Arial"/>
          <w:sz w:val="20"/>
          <w:szCs w:val="20"/>
        </w:rPr>
        <w:t>A</w:t>
      </w:r>
      <w:r w:rsidRPr="00F75533">
        <w:rPr>
          <w:rFonts w:ascii="Arial" w:hAnsi="Arial" w:cs="Arial"/>
          <w:sz w:val="20"/>
          <w:szCs w:val="20"/>
        </w:rPr>
        <w:t>vailable in black and custom colors, these compounds offer excellent adhesion, easy moldability, and superior light transmissibility, enabling both functional and aesthetic lighting effects.</w:t>
      </w:r>
    </w:p>
    <w:p w14:paraId="3879EBC8" w14:textId="5890EE20" w:rsidR="00FF62AA" w:rsidRPr="00F75533" w:rsidRDefault="00FF62AA" w:rsidP="00103DD1">
      <w:pPr>
        <w:spacing w:line="360" w:lineRule="auto"/>
        <w:ind w:right="1559"/>
        <w:jc w:val="both"/>
        <w:rPr>
          <w:rFonts w:ascii="Arial" w:hAnsi="Arial" w:cs="Arial"/>
          <w:sz w:val="20"/>
          <w:szCs w:val="20"/>
          <w:lang w:eastAsia="zh-CN"/>
        </w:rPr>
      </w:pPr>
      <w:r w:rsidRPr="00F75533">
        <w:rPr>
          <w:rFonts w:ascii="Arial" w:hAnsi="Arial" w:cs="Arial"/>
          <w:sz w:val="20"/>
          <w:szCs w:val="20"/>
        </w:rPr>
        <w:t>Typical</w:t>
      </w:r>
      <w:r w:rsidRPr="00F75533">
        <w:rPr>
          <w:rFonts w:ascii="Arial" w:hAnsi="Arial" w:cs="Arial"/>
          <w:sz w:val="20"/>
          <w:szCs w:val="20"/>
          <w:lang w:eastAsia="zh-CN"/>
        </w:rPr>
        <w:t xml:space="preserve"> </w:t>
      </w:r>
      <w:r w:rsidR="00641E69" w:rsidRPr="00F75533">
        <w:rPr>
          <w:rFonts w:ascii="Arial" w:hAnsi="Arial" w:cs="Arial"/>
          <w:sz w:val="20"/>
          <w:szCs w:val="20"/>
          <w:lang w:eastAsia="zh-CN"/>
        </w:rPr>
        <w:t>a</w:t>
      </w:r>
      <w:r w:rsidRPr="00F75533">
        <w:rPr>
          <w:rFonts w:ascii="Arial" w:hAnsi="Arial" w:cs="Arial"/>
          <w:sz w:val="20"/>
          <w:szCs w:val="20"/>
        </w:rPr>
        <w:t xml:space="preserve">pplications include </w:t>
      </w:r>
      <w:r w:rsidR="00EB2E1C" w:rsidRPr="00F75533">
        <w:rPr>
          <w:rFonts w:ascii="Arial" w:hAnsi="Arial" w:cs="Arial"/>
          <w:sz w:val="20"/>
          <w:szCs w:val="20"/>
          <w:lang w:val="en-MY" w:eastAsia="zh-CN"/>
        </w:rPr>
        <w:t>g</w:t>
      </w:r>
      <w:r w:rsidR="00EB2E1C" w:rsidRPr="00F75533">
        <w:rPr>
          <w:rFonts w:ascii="Arial" w:hAnsi="Arial" w:cs="Arial"/>
          <w:sz w:val="20"/>
          <w:szCs w:val="20"/>
          <w:lang w:val="en-MY"/>
        </w:rPr>
        <w:t>aming accessories</w:t>
      </w:r>
      <w:r w:rsidR="00EB2E1C" w:rsidRPr="00F75533">
        <w:rPr>
          <w:rFonts w:ascii="Arial" w:hAnsi="Arial" w:cs="Arial"/>
          <w:sz w:val="20"/>
          <w:szCs w:val="20"/>
          <w:lang w:val="en-MY" w:eastAsia="zh-CN"/>
        </w:rPr>
        <w:t>，</w:t>
      </w:r>
      <w:r w:rsidR="00EB2E1C" w:rsidRPr="00F75533">
        <w:rPr>
          <w:rFonts w:ascii="Arial" w:hAnsi="Arial" w:cs="Arial"/>
          <w:sz w:val="20"/>
          <w:szCs w:val="20"/>
          <w:lang w:val="en-MY" w:eastAsia="zh-CN"/>
        </w:rPr>
        <w:t>household appliances</w:t>
      </w:r>
      <w:r w:rsidR="00EB2E1C" w:rsidRPr="00F75533">
        <w:rPr>
          <w:rFonts w:ascii="Arial" w:hAnsi="Arial" w:cs="Arial"/>
          <w:sz w:val="20"/>
          <w:szCs w:val="20"/>
          <w:lang w:val="en-MY" w:eastAsia="zh-CN"/>
        </w:rPr>
        <w:t>，</w:t>
      </w:r>
      <w:r w:rsidRPr="00F75533">
        <w:rPr>
          <w:rFonts w:ascii="Arial" w:hAnsi="Arial" w:cs="Arial"/>
          <w:sz w:val="20"/>
          <w:szCs w:val="20"/>
        </w:rPr>
        <w:t>wireless automatic sensor, virtual reality (VR) devices, remote controls, and more.</w:t>
      </w:r>
    </w:p>
    <w:p w14:paraId="10654296" w14:textId="77777777" w:rsidR="00D46C57" w:rsidRPr="00D46C57" w:rsidRDefault="00D46C57" w:rsidP="00103DD1">
      <w:pPr>
        <w:spacing w:line="360" w:lineRule="auto"/>
        <w:ind w:right="1559"/>
        <w:jc w:val="both"/>
        <w:rPr>
          <w:rFonts w:ascii="Arial" w:hAnsi="Arial" w:cs="Arial"/>
          <w:color w:val="4F81BD" w:themeColor="accent1"/>
          <w:sz w:val="6"/>
          <w:szCs w:val="6"/>
          <w:lang w:val="en-MY"/>
        </w:rPr>
      </w:pPr>
    </w:p>
    <w:p w14:paraId="5A1A983E" w14:textId="44F26B90" w:rsidR="004968BA" w:rsidRPr="00366DED" w:rsidRDefault="00D66D2D" w:rsidP="00366DED">
      <w:pPr>
        <w:rPr>
          <w:rFonts w:ascii="Arial" w:hAnsi="Arial" w:cs="Arial"/>
          <w:b/>
          <w:bCs/>
          <w:sz w:val="20"/>
          <w:szCs w:val="20"/>
          <w:lang w:eastAsia="zh-CN"/>
        </w:rPr>
      </w:pPr>
      <w:r w:rsidRPr="00D66D2D">
        <w:rPr>
          <w:rFonts w:ascii="Arial" w:hAnsi="Arial" w:cs="Arial"/>
          <w:b/>
          <w:bCs/>
          <w:sz w:val="20"/>
          <w:szCs w:val="20"/>
          <w:lang w:eastAsia="zh-CN"/>
        </w:rPr>
        <w:t>Advancing Automotive Excellence</w:t>
      </w:r>
    </w:p>
    <w:p w14:paraId="3FCBF639" w14:textId="42DF8309" w:rsidR="00620C43" w:rsidRDefault="00F07AD3" w:rsidP="00D66D2D">
      <w:pPr>
        <w:spacing w:line="360" w:lineRule="auto"/>
        <w:ind w:right="1559"/>
        <w:jc w:val="both"/>
        <w:rPr>
          <w:rFonts w:ascii="Arial" w:hAnsi="Arial" w:cs="Arial"/>
          <w:sz w:val="20"/>
          <w:szCs w:val="20"/>
        </w:rPr>
      </w:pPr>
      <w:r w:rsidRPr="00F07AD3">
        <w:rPr>
          <w:rFonts w:ascii="Arial" w:hAnsi="Arial" w:cs="Arial"/>
          <w:sz w:val="20"/>
          <w:szCs w:val="20"/>
        </w:rPr>
        <w:t xml:space="preserve">KRAIBURG TPE continues to deliver cutting-edge materials that are precisely tailored to meet the </w:t>
      </w:r>
      <w:r w:rsidR="00802089" w:rsidRPr="004F3F4F">
        <w:rPr>
          <w:rFonts w:ascii="Arial" w:hAnsi="Arial" w:cs="Arial"/>
          <w:sz w:val="20"/>
          <w:szCs w:val="20"/>
        </w:rPr>
        <w:t>everchanging</w:t>
      </w:r>
      <w:r w:rsidRPr="00F07AD3">
        <w:rPr>
          <w:rFonts w:ascii="Arial" w:hAnsi="Arial" w:cs="Arial"/>
          <w:sz w:val="20"/>
          <w:szCs w:val="20"/>
        </w:rPr>
        <w:t xml:space="preserve"> demands of </w:t>
      </w:r>
      <w:r w:rsidRPr="005A52A3">
        <w:rPr>
          <w:rFonts w:ascii="Arial" w:hAnsi="Arial" w:cs="Arial"/>
          <w:sz w:val="20"/>
          <w:szCs w:val="20"/>
        </w:rPr>
        <w:t xml:space="preserve">the </w:t>
      </w:r>
      <w:hyperlink r:id="rId15" w:history="1">
        <w:r w:rsidRPr="005A52A3">
          <w:rPr>
            <w:rStyle w:val="Hyperlink"/>
            <w:rFonts w:ascii="Arial" w:hAnsi="Arial" w:cs="Arial"/>
            <w:sz w:val="20"/>
            <w:szCs w:val="20"/>
          </w:rPr>
          <w:t>automotive industry</w:t>
        </w:r>
      </w:hyperlink>
      <w:r w:rsidRPr="005A52A3">
        <w:rPr>
          <w:rFonts w:ascii="Arial" w:hAnsi="Arial" w:cs="Arial"/>
          <w:sz w:val="20"/>
          <w:szCs w:val="20"/>
        </w:rPr>
        <w:t>.</w:t>
      </w:r>
      <w:r w:rsidRPr="00F07AD3">
        <w:rPr>
          <w:rFonts w:ascii="Arial" w:hAnsi="Arial" w:cs="Arial"/>
          <w:sz w:val="20"/>
          <w:szCs w:val="20"/>
        </w:rPr>
        <w:t xml:space="preserve"> Designed for exceptional performance, </w:t>
      </w:r>
      <w:r w:rsidR="005D5298">
        <w:rPr>
          <w:rFonts w:ascii="Arial" w:hAnsi="Arial" w:cs="Arial" w:hint="eastAsia"/>
          <w:sz w:val="20"/>
          <w:szCs w:val="20"/>
          <w:lang w:eastAsia="zh-CN"/>
        </w:rPr>
        <w:t>our</w:t>
      </w:r>
      <w:r w:rsidRPr="00F07AD3">
        <w:rPr>
          <w:rFonts w:ascii="Arial" w:hAnsi="Arial" w:cs="Arial"/>
          <w:sz w:val="20"/>
          <w:szCs w:val="20"/>
        </w:rPr>
        <w:t xml:space="preserve"> TPEs offer superior weather resistance, low density, controlled emissions and odor levels, soft-touch surfaces, and chemical stability against oils, greases, AdBlue®, and fuels. </w:t>
      </w:r>
      <w:r w:rsidR="00802089" w:rsidRPr="00802089">
        <w:rPr>
          <w:rFonts w:ascii="Arial" w:hAnsi="Arial" w:cs="Arial"/>
          <w:sz w:val="20"/>
          <w:szCs w:val="20"/>
        </w:rPr>
        <w:t>Our TPE materials are designed to meet the high standards of automotive interiors, exteriors, and powertrain applications, guaranteeing quality and reliability.</w:t>
      </w:r>
    </w:p>
    <w:p w14:paraId="52EF55BE" w14:textId="77777777" w:rsidR="00881465" w:rsidRDefault="00881465" w:rsidP="00D66D2D">
      <w:pPr>
        <w:spacing w:line="360" w:lineRule="auto"/>
        <w:ind w:right="1559"/>
        <w:jc w:val="both"/>
        <w:rPr>
          <w:rFonts w:ascii="Arial" w:hAnsi="Arial" w:cs="Arial"/>
          <w:sz w:val="20"/>
          <w:szCs w:val="20"/>
        </w:rPr>
      </w:pPr>
    </w:p>
    <w:p w14:paraId="40E1854F" w14:textId="77777777" w:rsidR="00ED2497" w:rsidRDefault="00ED2497" w:rsidP="00A43D97">
      <w:pPr>
        <w:rPr>
          <w:rFonts w:ascii="Arial" w:hAnsi="Arial" w:cs="Arial"/>
          <w:sz w:val="6"/>
          <w:szCs w:val="6"/>
        </w:rPr>
      </w:pPr>
    </w:p>
    <w:p w14:paraId="1EC20E84" w14:textId="1041A19C" w:rsidR="00A43D97" w:rsidRDefault="00A43D97" w:rsidP="00A43D97">
      <w:pPr>
        <w:rPr>
          <w:rFonts w:ascii="Arial" w:hAnsi="Arial" w:cs="Arial"/>
          <w:b/>
          <w:bCs/>
          <w:sz w:val="20"/>
          <w:szCs w:val="20"/>
        </w:rPr>
      </w:pPr>
      <w:r w:rsidRPr="00A43D97">
        <w:rPr>
          <w:rFonts w:ascii="Arial" w:hAnsi="Arial" w:cs="Arial"/>
          <w:b/>
          <w:bCs/>
          <w:sz w:val="20"/>
          <w:szCs w:val="20"/>
        </w:rPr>
        <w:lastRenderedPageBreak/>
        <w:t>Meeting Packaging Demands with Safe Solutions</w:t>
      </w:r>
    </w:p>
    <w:p w14:paraId="09482E5B" w14:textId="77777777" w:rsidR="00802089" w:rsidRDefault="00802089" w:rsidP="00067D16">
      <w:pPr>
        <w:spacing w:line="360" w:lineRule="auto"/>
        <w:ind w:right="1559"/>
        <w:jc w:val="both"/>
        <w:rPr>
          <w:rFonts w:ascii="Arial" w:hAnsi="Arial" w:cs="Arial"/>
          <w:sz w:val="20"/>
          <w:szCs w:val="20"/>
        </w:rPr>
      </w:pPr>
      <w:r w:rsidRPr="00802089">
        <w:rPr>
          <w:rFonts w:ascii="Arial" w:hAnsi="Arial" w:cs="Arial"/>
          <w:sz w:val="20"/>
          <w:szCs w:val="20"/>
        </w:rPr>
        <w:t>KRAIBURG TPE ensures safety and compliance for food, cosmetics, and skincare packaging with materials that meet international standards such as EU Directive No. 10/2011, FDA CFR Title 21, EN 71/3, China GB 4806.7-2023, REACH, SVHC, and RoHS. These TPEs are free from animal-derived ingredients and come in customizable colors, ideal for lip gloss, mascara, food containers, seals, and squeeze bottles.</w:t>
      </w:r>
    </w:p>
    <w:p w14:paraId="7545428A" w14:textId="5A358FD6" w:rsidR="00A8565F" w:rsidRPr="005A52A3" w:rsidRDefault="003C6846" w:rsidP="00A8565F">
      <w:pPr>
        <w:spacing w:line="360" w:lineRule="auto"/>
        <w:ind w:right="1559"/>
        <w:jc w:val="both"/>
        <w:rPr>
          <w:rFonts w:ascii="Arial" w:hAnsi="Arial" w:cs="Arial"/>
          <w:sz w:val="20"/>
          <w:szCs w:val="20"/>
        </w:rPr>
      </w:pPr>
      <w:r w:rsidRPr="003C6846">
        <w:rPr>
          <w:rFonts w:ascii="Arial" w:hAnsi="Arial" w:cs="Arial"/>
          <w:sz w:val="20"/>
          <w:szCs w:val="20"/>
        </w:rPr>
        <w:t xml:space="preserve">High Resistance TPE is perfect </w:t>
      </w:r>
      <w:r w:rsidRPr="005A52A3">
        <w:rPr>
          <w:rFonts w:ascii="Arial" w:hAnsi="Arial" w:cs="Arial"/>
          <w:sz w:val="20"/>
          <w:szCs w:val="20"/>
        </w:rPr>
        <w:t xml:space="preserve">for </w:t>
      </w:r>
      <w:hyperlink r:id="rId16" w:history="1">
        <w:r w:rsidRPr="005A52A3">
          <w:rPr>
            <w:rStyle w:val="Hyperlink"/>
            <w:rFonts w:ascii="Arial" w:hAnsi="Arial" w:cs="Arial"/>
            <w:sz w:val="20"/>
            <w:szCs w:val="20"/>
          </w:rPr>
          <w:t>cosmetic packaging</w:t>
        </w:r>
      </w:hyperlink>
      <w:r w:rsidRPr="005A52A3">
        <w:rPr>
          <w:rFonts w:ascii="Arial" w:hAnsi="Arial" w:cs="Arial"/>
          <w:sz w:val="20"/>
          <w:szCs w:val="20"/>
        </w:rPr>
        <w:t xml:space="preserve">. These compounds resist chemicals found in cosmetic products, like </w:t>
      </w:r>
      <w:proofErr w:type="spellStart"/>
      <w:r w:rsidRPr="005A52A3">
        <w:rPr>
          <w:rFonts w:ascii="Arial" w:hAnsi="Arial" w:cs="Arial"/>
          <w:sz w:val="20"/>
          <w:szCs w:val="20"/>
        </w:rPr>
        <w:t>isododecane</w:t>
      </w:r>
      <w:proofErr w:type="spellEnd"/>
      <w:r w:rsidRPr="005A52A3">
        <w:rPr>
          <w:rFonts w:ascii="Arial" w:hAnsi="Arial" w:cs="Arial"/>
          <w:sz w:val="20"/>
          <w:szCs w:val="20"/>
        </w:rPr>
        <w:t>. They are available in natural colors and can be customized to various color needs.</w:t>
      </w:r>
    </w:p>
    <w:p w14:paraId="6C72792A" w14:textId="77777777" w:rsidR="00F71242" w:rsidRPr="005A52A3" w:rsidRDefault="00F71242" w:rsidP="00A8565F">
      <w:pPr>
        <w:spacing w:line="360" w:lineRule="auto"/>
        <w:ind w:right="1559"/>
        <w:jc w:val="both"/>
        <w:rPr>
          <w:rFonts w:ascii="Arial" w:hAnsi="Arial" w:cs="Arial"/>
          <w:sz w:val="6"/>
          <w:szCs w:val="6"/>
        </w:rPr>
      </w:pPr>
    </w:p>
    <w:p w14:paraId="21500D03" w14:textId="301A1FDE" w:rsidR="003119B9" w:rsidRPr="005A52A3" w:rsidRDefault="003119B9" w:rsidP="00A8565F">
      <w:pPr>
        <w:spacing w:line="360" w:lineRule="auto"/>
        <w:ind w:right="1559"/>
        <w:jc w:val="both"/>
        <w:rPr>
          <w:rFonts w:ascii="Arial" w:hAnsi="Arial" w:cs="Arial"/>
          <w:sz w:val="20"/>
          <w:szCs w:val="20"/>
        </w:rPr>
      </w:pPr>
      <w:r w:rsidRPr="005A52A3">
        <w:rPr>
          <w:rFonts w:ascii="Arial" w:hAnsi="Arial" w:cs="Arial"/>
          <w:b/>
          <w:bCs/>
          <w:sz w:val="20"/>
          <w:szCs w:val="20"/>
        </w:rPr>
        <w:t xml:space="preserve">Medical and Healthcare TPE </w:t>
      </w:r>
      <w:r w:rsidR="00784A50" w:rsidRPr="005A52A3">
        <w:rPr>
          <w:rFonts w:ascii="Arial" w:hAnsi="Arial" w:cs="Arial"/>
          <w:b/>
          <w:bCs/>
          <w:sz w:val="20"/>
          <w:szCs w:val="20"/>
        </w:rPr>
        <w:t>Innovations</w:t>
      </w:r>
      <w:r w:rsidRPr="005A52A3">
        <w:rPr>
          <w:rFonts w:ascii="Arial" w:hAnsi="Arial" w:cs="Arial"/>
          <w:b/>
          <w:bCs/>
          <w:sz w:val="20"/>
          <w:szCs w:val="20"/>
        </w:rPr>
        <w:t xml:space="preserve"> for the Asia Pacific</w:t>
      </w:r>
    </w:p>
    <w:p w14:paraId="2EDB3ADA" w14:textId="10B8079E" w:rsidR="007736F6" w:rsidRDefault="00784A50" w:rsidP="006761F9">
      <w:pPr>
        <w:spacing w:line="360" w:lineRule="auto"/>
        <w:ind w:right="1559"/>
        <w:jc w:val="both"/>
        <w:rPr>
          <w:rFonts w:ascii="Arial" w:hAnsi="Arial" w:cs="Arial"/>
          <w:sz w:val="20"/>
          <w:szCs w:val="20"/>
        </w:rPr>
      </w:pPr>
      <w:r w:rsidRPr="005A52A3">
        <w:rPr>
          <w:rFonts w:ascii="Arial" w:hAnsi="Arial" w:cs="Arial"/>
          <w:sz w:val="20"/>
          <w:szCs w:val="20"/>
        </w:rPr>
        <w:t xml:space="preserve">KRAIBURG TPE’s </w:t>
      </w:r>
      <w:hyperlink r:id="rId17" w:history="1">
        <w:r w:rsidRPr="005A52A3">
          <w:rPr>
            <w:rStyle w:val="Hyperlink"/>
            <w:rFonts w:ascii="Arial" w:hAnsi="Arial" w:cs="Arial"/>
            <w:sz w:val="20"/>
            <w:szCs w:val="20"/>
          </w:rPr>
          <w:t>THERMOLAST® H series</w:t>
        </w:r>
      </w:hyperlink>
      <w:r w:rsidRPr="005A52A3">
        <w:rPr>
          <w:rFonts w:ascii="Arial" w:hAnsi="Arial" w:cs="Arial"/>
          <w:sz w:val="20"/>
          <w:szCs w:val="20"/>
        </w:rPr>
        <w:t>, exclusively</w:t>
      </w:r>
      <w:r w:rsidRPr="00784A50">
        <w:rPr>
          <w:rFonts w:ascii="Arial" w:hAnsi="Arial" w:cs="Arial"/>
          <w:sz w:val="20"/>
          <w:szCs w:val="20"/>
        </w:rPr>
        <w:t xml:space="preserve"> designed for Asia Pacific's healthcare and medical applications, meets stringent international standards, including ISO 10993-5 and GB/T16886.5 for cytotoxicity. Our TPEs are ideal for medical devices, syringe gaskets, resealing membranes, catheters, tubing, and packaging. They offer good chemical resistance, excellent haptics, and sterilization compatibility, effectively meeting the healthcare sector's needs.</w:t>
      </w:r>
    </w:p>
    <w:p w14:paraId="3B8D623D" w14:textId="77777777" w:rsidR="00F71242" w:rsidRPr="00F71242" w:rsidRDefault="00F71242" w:rsidP="006761F9">
      <w:pPr>
        <w:spacing w:line="360" w:lineRule="auto"/>
        <w:ind w:right="1559"/>
        <w:jc w:val="both"/>
        <w:rPr>
          <w:rFonts w:ascii="Arial" w:hAnsi="Arial" w:cs="Arial"/>
          <w:sz w:val="6"/>
          <w:szCs w:val="6"/>
        </w:rPr>
      </w:pPr>
    </w:p>
    <w:p w14:paraId="074F5A9D" w14:textId="0A377ED4" w:rsidR="00620C43" w:rsidRPr="004F3F4F" w:rsidRDefault="00620C43" w:rsidP="006761F9">
      <w:pPr>
        <w:spacing w:after="160" w:line="360" w:lineRule="auto"/>
        <w:ind w:right="1559"/>
        <w:jc w:val="both"/>
        <w:rPr>
          <w:rFonts w:ascii="Arial" w:hAnsi="Arial" w:cs="Arial"/>
          <w:b/>
          <w:bCs/>
          <w:sz w:val="20"/>
          <w:szCs w:val="20"/>
        </w:rPr>
      </w:pPr>
      <w:bookmarkStart w:id="0" w:name="_Hlk188534479"/>
      <w:r w:rsidRPr="004F3F4F">
        <w:rPr>
          <w:rFonts w:ascii="Arial" w:hAnsi="Arial" w:cs="Arial"/>
          <w:b/>
          <w:bCs/>
          <w:sz w:val="20"/>
          <w:szCs w:val="20"/>
        </w:rPr>
        <w:t>Get Your F</w:t>
      </w:r>
      <w:r w:rsidR="002C411A" w:rsidRPr="004F3F4F">
        <w:rPr>
          <w:rFonts w:ascii="Arial" w:hAnsi="Arial" w:cs="Arial"/>
          <w:b/>
          <w:bCs/>
          <w:sz w:val="20"/>
          <w:szCs w:val="20"/>
        </w:rPr>
        <w:t xml:space="preserve">REE Visitor Pass </w:t>
      </w:r>
      <w:r w:rsidRPr="004F3F4F">
        <w:rPr>
          <w:rFonts w:ascii="Arial" w:hAnsi="Arial" w:cs="Arial"/>
          <w:b/>
          <w:bCs/>
          <w:sz w:val="20"/>
          <w:szCs w:val="20"/>
        </w:rPr>
        <w:t>and Enjoy Exclusive Benefits</w:t>
      </w:r>
      <w:r w:rsidR="002C411A" w:rsidRPr="004F3F4F">
        <w:rPr>
          <w:rFonts w:ascii="Arial" w:hAnsi="Arial" w:cs="Arial"/>
          <w:b/>
          <w:bCs/>
          <w:sz w:val="20"/>
          <w:szCs w:val="20"/>
        </w:rPr>
        <w:t xml:space="preserve"> via Register and </w:t>
      </w:r>
      <w:r w:rsidR="00BC5CF6">
        <w:rPr>
          <w:rFonts w:ascii="Arial" w:hAnsi="Arial" w:cs="Arial" w:hint="eastAsia"/>
          <w:b/>
          <w:bCs/>
          <w:sz w:val="20"/>
          <w:szCs w:val="20"/>
          <w:lang w:eastAsia="zh-CN"/>
        </w:rPr>
        <w:t>M</w:t>
      </w:r>
      <w:r w:rsidR="002C411A" w:rsidRPr="004F3F4F">
        <w:rPr>
          <w:rFonts w:ascii="Arial" w:hAnsi="Arial" w:cs="Arial"/>
          <w:b/>
          <w:bCs/>
          <w:sz w:val="20"/>
          <w:szCs w:val="20"/>
        </w:rPr>
        <w:t xml:space="preserve">ake a </w:t>
      </w:r>
      <w:r w:rsidR="00BC5CF6">
        <w:rPr>
          <w:rFonts w:ascii="Arial" w:hAnsi="Arial" w:cs="Arial" w:hint="eastAsia"/>
          <w:b/>
          <w:bCs/>
          <w:sz w:val="20"/>
          <w:szCs w:val="20"/>
          <w:lang w:eastAsia="zh-CN"/>
        </w:rPr>
        <w:t>B</w:t>
      </w:r>
      <w:r w:rsidR="002C411A" w:rsidRPr="004F3F4F">
        <w:rPr>
          <w:rFonts w:ascii="Arial" w:hAnsi="Arial" w:cs="Arial"/>
          <w:b/>
          <w:bCs/>
          <w:sz w:val="20"/>
          <w:szCs w:val="20"/>
        </w:rPr>
        <w:t xml:space="preserve">ooth </w:t>
      </w:r>
      <w:r w:rsidR="00BC5CF6">
        <w:rPr>
          <w:rFonts w:ascii="Arial" w:hAnsi="Arial" w:cs="Arial" w:hint="eastAsia"/>
          <w:b/>
          <w:bCs/>
          <w:sz w:val="20"/>
          <w:szCs w:val="20"/>
          <w:lang w:eastAsia="zh-CN"/>
        </w:rPr>
        <w:t>A</w:t>
      </w:r>
      <w:r w:rsidR="002C411A" w:rsidRPr="004F3F4F">
        <w:rPr>
          <w:rFonts w:ascii="Arial" w:hAnsi="Arial" w:cs="Arial"/>
          <w:b/>
          <w:bCs/>
          <w:sz w:val="20"/>
          <w:szCs w:val="20"/>
        </w:rPr>
        <w:t xml:space="preserve">ppointment with </w:t>
      </w:r>
      <w:r w:rsidR="00BC5CF6">
        <w:rPr>
          <w:rFonts w:ascii="Arial" w:hAnsi="Arial" w:cs="Arial" w:hint="eastAsia"/>
          <w:b/>
          <w:bCs/>
          <w:sz w:val="20"/>
          <w:szCs w:val="20"/>
          <w:lang w:eastAsia="zh-CN"/>
        </w:rPr>
        <w:t>U</w:t>
      </w:r>
      <w:r w:rsidR="002C411A" w:rsidRPr="004F3F4F">
        <w:rPr>
          <w:rFonts w:ascii="Arial" w:hAnsi="Arial" w:cs="Arial"/>
          <w:b/>
          <w:bCs/>
          <w:sz w:val="20"/>
          <w:szCs w:val="20"/>
        </w:rPr>
        <w:t>s</w:t>
      </w:r>
      <w:r w:rsidRPr="004F3F4F">
        <w:rPr>
          <w:rFonts w:ascii="Arial" w:hAnsi="Arial" w:cs="Arial"/>
          <w:b/>
          <w:bCs/>
          <w:sz w:val="20"/>
          <w:szCs w:val="20"/>
        </w:rPr>
        <w:t>!</w:t>
      </w:r>
    </w:p>
    <w:p w14:paraId="3E6B323F" w14:textId="51E19B50" w:rsidR="0055764E" w:rsidRPr="004F3F4F" w:rsidRDefault="0055764E" w:rsidP="00067D16">
      <w:pPr>
        <w:spacing w:after="160" w:line="360" w:lineRule="auto"/>
        <w:ind w:right="1559"/>
        <w:jc w:val="both"/>
        <w:rPr>
          <w:rFonts w:ascii="Arial" w:hAnsi="Arial" w:cs="Arial"/>
          <w:sz w:val="20"/>
          <w:szCs w:val="20"/>
          <w:lang w:val="en-MY"/>
        </w:rPr>
      </w:pPr>
      <w:r w:rsidRPr="004F3F4F">
        <w:rPr>
          <w:rFonts w:ascii="Arial" w:hAnsi="Arial" w:cs="Arial"/>
          <w:sz w:val="20"/>
          <w:szCs w:val="20"/>
          <w:lang w:val="en-MY"/>
        </w:rPr>
        <w:t>KRAIBURG TPE is giving exclusive benefits for customers who schedule booth appointments to meet us at CHINAPLAS 2025.  Early birds - redeem your</w:t>
      </w:r>
      <w:r w:rsidR="005714E8">
        <w:rPr>
          <w:rFonts w:ascii="Arial" w:hAnsi="Arial" w:cs="Arial" w:hint="eastAsia"/>
          <w:sz w:val="20"/>
          <w:szCs w:val="20"/>
          <w:lang w:val="en-MY" w:eastAsia="zh-CN"/>
        </w:rPr>
        <w:t xml:space="preserve"> </w:t>
      </w:r>
      <w:r w:rsidRPr="00C50014">
        <w:rPr>
          <w:rFonts w:ascii="Arial" w:hAnsi="Arial" w:cs="Arial"/>
          <w:b/>
          <w:bCs/>
          <w:sz w:val="20"/>
          <w:szCs w:val="20"/>
          <w:lang w:val="en-MY"/>
        </w:rPr>
        <w:t>FREE Visitor Pass</w:t>
      </w:r>
      <w:r w:rsidRPr="004F3F4F">
        <w:rPr>
          <w:rFonts w:ascii="Arial" w:hAnsi="Arial" w:cs="Arial"/>
          <w:sz w:val="20"/>
          <w:szCs w:val="20"/>
          <w:lang w:val="en-MY"/>
        </w:rPr>
        <w:t xml:space="preserve"> and receive a special gift. Hurry - availability is limited.</w:t>
      </w:r>
    </w:p>
    <w:p w14:paraId="2966E179" w14:textId="581E2CBC" w:rsidR="0092130C" w:rsidRPr="00C50014" w:rsidRDefault="003843AE" w:rsidP="00067D16">
      <w:pPr>
        <w:spacing w:after="160" w:line="360" w:lineRule="auto"/>
        <w:ind w:right="1559"/>
        <w:jc w:val="both"/>
        <w:rPr>
          <w:rFonts w:ascii="Arial" w:hAnsi="Arial" w:cs="Arial"/>
          <w:sz w:val="20"/>
          <w:szCs w:val="20"/>
          <w:lang w:eastAsia="zh-CN"/>
        </w:rPr>
      </w:pPr>
      <w:r w:rsidRPr="003843AE">
        <w:rPr>
          <w:rFonts w:ascii="Arial" w:hAnsi="Arial" w:cs="Arial"/>
          <w:sz w:val="20"/>
          <w:szCs w:val="20"/>
        </w:rPr>
        <w:t xml:space="preserve">Click </w:t>
      </w:r>
      <w:r w:rsidRPr="00C50014">
        <w:rPr>
          <w:rFonts w:ascii="Arial" w:hAnsi="Arial" w:cs="Arial"/>
          <w:sz w:val="20"/>
          <w:szCs w:val="20"/>
        </w:rPr>
        <w:t>here to register</w:t>
      </w:r>
      <w:r w:rsidR="0092130C" w:rsidRPr="00C50014">
        <w:rPr>
          <w:rFonts w:ascii="Arial" w:hAnsi="Arial" w:cs="Arial"/>
          <w:sz w:val="20"/>
          <w:szCs w:val="20"/>
          <w:lang w:val="en-MY"/>
        </w:rPr>
        <w:t xml:space="preserve">: </w:t>
      </w:r>
      <w:hyperlink r:id="rId18" w:history="1">
        <w:r w:rsidR="00C50014" w:rsidRPr="00C50014">
          <w:rPr>
            <w:rStyle w:val="Hyperlink"/>
            <w:rFonts w:ascii="Arial" w:hAnsi="Arial" w:cs="Arial"/>
            <w:sz w:val="20"/>
            <w:szCs w:val="20"/>
          </w:rPr>
          <w:t>https://forms.office.com/e/dkNkW7mN4a</w:t>
        </w:r>
      </w:hyperlink>
      <w:r w:rsidR="00C50014" w:rsidRPr="00C50014">
        <w:rPr>
          <w:rFonts w:ascii="Arial" w:hAnsi="Arial" w:cs="Arial"/>
          <w:sz w:val="20"/>
          <w:szCs w:val="20"/>
          <w:lang w:eastAsia="zh-CN"/>
        </w:rPr>
        <w:t xml:space="preserve"> </w:t>
      </w:r>
    </w:p>
    <w:p w14:paraId="6AE4980D" w14:textId="77777777" w:rsidR="0092130C" w:rsidRDefault="0092130C" w:rsidP="00067D16">
      <w:pPr>
        <w:spacing w:after="160" w:line="360" w:lineRule="auto"/>
        <w:ind w:right="1559"/>
        <w:jc w:val="both"/>
        <w:rPr>
          <w:rFonts w:ascii="Arial" w:hAnsi="Arial" w:cs="Arial"/>
          <w:sz w:val="20"/>
          <w:szCs w:val="20"/>
          <w:lang w:val="en-MY"/>
        </w:rPr>
      </w:pPr>
      <w:r w:rsidRPr="0092130C">
        <w:rPr>
          <w:rFonts w:ascii="Arial" w:hAnsi="Arial" w:cs="Arial"/>
          <w:sz w:val="20"/>
          <w:szCs w:val="20"/>
          <w:lang w:val="en-MY"/>
        </w:rPr>
        <w:t>For more information, visit our official website.</w:t>
      </w:r>
    </w:p>
    <w:p w14:paraId="0BFA3BBF" w14:textId="25E42E3E" w:rsidR="00260DE7" w:rsidRDefault="009C39B7" w:rsidP="00067D16">
      <w:pPr>
        <w:spacing w:line="360" w:lineRule="auto"/>
        <w:ind w:right="1559"/>
        <w:jc w:val="both"/>
        <w:rPr>
          <w:rFonts w:ascii="Arial" w:hAnsi="Arial" w:cs="Arial"/>
          <w:sz w:val="20"/>
          <w:szCs w:val="20"/>
        </w:rPr>
      </w:pPr>
      <w:r w:rsidRPr="004F3F4F">
        <w:rPr>
          <w:rFonts w:ascii="Arial" w:hAnsi="Arial" w:cs="Arial"/>
          <w:sz w:val="20"/>
          <w:szCs w:val="20"/>
        </w:rPr>
        <w:lastRenderedPageBreak/>
        <w:t>Visit</w:t>
      </w:r>
      <w:r w:rsidR="0092130C" w:rsidRPr="004F3F4F">
        <w:rPr>
          <w:rFonts w:ascii="Arial" w:hAnsi="Arial" w:cs="Arial"/>
          <w:sz w:val="20"/>
          <w:szCs w:val="20"/>
        </w:rPr>
        <w:t xml:space="preserve"> </w:t>
      </w:r>
      <w:r w:rsidR="0092130C" w:rsidRPr="0092130C">
        <w:rPr>
          <w:rFonts w:ascii="Arial" w:hAnsi="Arial" w:cs="Arial"/>
          <w:sz w:val="20"/>
          <w:szCs w:val="20"/>
        </w:rPr>
        <w:t>KRAIBURG TPE at CHINAPLAS 2025 to explore its innovative TPE solutions and engage with industry experts who are shaping the future of sustainable and high-performance materials.</w:t>
      </w:r>
    </w:p>
    <w:bookmarkEnd w:id="0"/>
    <w:p w14:paraId="62F08EF9" w14:textId="11EA6D9F" w:rsidR="005320D5" w:rsidRPr="00335FEE" w:rsidRDefault="000C355B" w:rsidP="00396A1F">
      <w:pPr>
        <w:spacing w:line="360" w:lineRule="auto"/>
        <w:ind w:right="1559"/>
        <w:rPr>
          <w:noProof/>
        </w:rPr>
      </w:pPr>
      <w:r>
        <w:rPr>
          <w:noProof/>
        </w:rPr>
        <w:drawing>
          <wp:inline distT="0" distB="0" distL="0" distR="0" wp14:anchorId="5AB4C2CD" wp14:editId="242E8200">
            <wp:extent cx="4393476" cy="2430780"/>
            <wp:effectExtent l="0" t="0" r="7620" b="7620"/>
            <wp:docPr id="1494596287" name="Picture 1" descr="A blue plastic bottle with a pile of blue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596287" name="Picture 1" descr="A blue plastic bottle with a pile of blue ball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14618" cy="2442477"/>
                    </a:xfrm>
                    <a:prstGeom prst="rect">
                      <a:avLst/>
                    </a:prstGeom>
                  </pic:spPr>
                </pic:pic>
              </a:graphicData>
            </a:graphic>
          </wp:inline>
        </w:drawing>
      </w:r>
      <w:r w:rsidR="00335FEE">
        <w:rPr>
          <w:noProof/>
        </w:rPr>
        <w:br/>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AC0402">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20"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16768"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17792"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Default="009D2688" w:rsidP="00A26505">
      <w:pPr>
        <w:ind w:right="1559"/>
        <w:rPr>
          <w:rStyle w:val="Hyperlink"/>
          <w:rFonts w:ascii="Arial" w:hAnsi="Arial" w:cs="Arial"/>
          <w:bCs/>
          <w:color w:val="auto"/>
          <w:sz w:val="20"/>
          <w:szCs w:val="20"/>
          <w:lang w:val="en-GB"/>
        </w:rPr>
      </w:pPr>
      <w:hyperlink r:id="rId26"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2901FCB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4F752F4" w14:textId="7D6047CB" w:rsidR="00D233ED" w:rsidRDefault="00D233ED" w:rsidP="00D233ED">
      <w:pPr>
        <w:spacing w:line="360" w:lineRule="auto"/>
        <w:ind w:right="1842"/>
        <w:jc w:val="both"/>
        <w:rPr>
          <w:rFonts w:ascii="Arial" w:hAnsi="Arial" w:cs="Arial"/>
          <w:b/>
          <w:sz w:val="21"/>
          <w:szCs w:val="21"/>
          <w:lang w:val="en-MY"/>
        </w:rPr>
      </w:pPr>
      <w:r>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w:t>
      </w:r>
      <w:r w:rsidR="00535EED">
        <w:rPr>
          <w:rFonts w:ascii="Arial" w:hAnsi="Arial" w:cs="Arial"/>
          <w:sz w:val="20"/>
          <w:szCs w:val="20"/>
        </w:rPr>
        <w:t>materials</w:t>
      </w:r>
      <w:r>
        <w:rPr>
          <w:rFonts w:ascii="Arial" w:hAnsi="Arial" w:cs="Arial"/>
          <w:sz w:val="20"/>
          <w:szCs w:val="20"/>
        </w:rPr>
        <w:t>. The company's goal is to provide safe, reliable and sustainable products for customer applications. With more than 6</w:t>
      </w:r>
      <w:r w:rsidR="005B39CE">
        <w:rPr>
          <w:rFonts w:ascii="Arial" w:hAnsi="Arial" w:cs="Arial" w:hint="eastAsia"/>
          <w:sz w:val="20"/>
          <w:szCs w:val="20"/>
          <w:lang w:eastAsia="zh-CN"/>
        </w:rPr>
        <w:t xml:space="preserve">98 </w:t>
      </w:r>
      <w:r>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7E2F64">
      <w:headerReference w:type="default" r:id="rId38"/>
      <w:headerReference w:type="first" r:id="rId39"/>
      <w:footerReference w:type="first" r:id="rId4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194CA" w14:textId="77777777" w:rsidR="00995FAD" w:rsidRDefault="00995FAD" w:rsidP="00784C57">
      <w:pPr>
        <w:spacing w:after="0" w:line="240" w:lineRule="auto"/>
      </w:pPr>
      <w:r>
        <w:separator/>
      </w:r>
    </w:p>
  </w:endnote>
  <w:endnote w:type="continuationSeparator" w:id="0">
    <w:p w14:paraId="369B49C2" w14:textId="77777777" w:rsidR="00995FAD" w:rsidRDefault="00995FA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C4D9D" w14:textId="77777777" w:rsidR="00995FAD" w:rsidRDefault="00995FAD" w:rsidP="00784C57">
      <w:pPr>
        <w:spacing w:after="0" w:line="240" w:lineRule="auto"/>
      </w:pPr>
      <w:r>
        <w:separator/>
      </w:r>
    </w:p>
  </w:footnote>
  <w:footnote w:type="continuationSeparator" w:id="0">
    <w:p w14:paraId="7E30A76F" w14:textId="77777777" w:rsidR="00995FAD" w:rsidRDefault="00995FA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986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5529ED6" w14:textId="77777777" w:rsidR="00544245" w:rsidRDefault="00544245" w:rsidP="007F558A">
          <w:pPr>
            <w:spacing w:after="0" w:line="360" w:lineRule="auto"/>
            <w:ind w:left="-105"/>
            <w:jc w:val="both"/>
            <w:rPr>
              <w:rFonts w:ascii="Arial" w:hAnsi="Arial" w:cs="Arial"/>
              <w:b/>
              <w:bCs/>
              <w:sz w:val="16"/>
              <w:szCs w:val="16"/>
            </w:rPr>
          </w:pPr>
          <w:r w:rsidRPr="00544245">
            <w:rPr>
              <w:rFonts w:ascii="Arial" w:hAnsi="Arial" w:cs="Arial"/>
              <w:b/>
              <w:bCs/>
              <w:sz w:val="16"/>
              <w:szCs w:val="16"/>
            </w:rPr>
            <w:t>KRAIBURG TPE to Showcase Innovative TPE Solutions at CHINAPLAS 2025</w:t>
          </w:r>
        </w:p>
        <w:p w14:paraId="428FA338" w14:textId="22099981" w:rsidR="007F558A" w:rsidRPr="00D87909" w:rsidRDefault="007F558A" w:rsidP="007F558A">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015800">
            <w:rPr>
              <w:rFonts w:ascii="Arial" w:hAnsi="Arial" w:hint="eastAsia"/>
              <w:b/>
              <w:sz w:val="16"/>
              <w:szCs w:val="16"/>
              <w:lang w:eastAsia="zh-CN"/>
            </w:rPr>
            <w:t>February</w:t>
          </w:r>
          <w:r w:rsidR="004B2968">
            <w:rPr>
              <w:rFonts w:ascii="Arial" w:hAnsi="Arial"/>
              <w:b/>
              <w:sz w:val="16"/>
              <w:szCs w:val="16"/>
            </w:rPr>
            <w:t xml:space="preserve"> 202</w:t>
          </w:r>
          <w:r w:rsidR="00015800">
            <w:rPr>
              <w:rFonts w:ascii="Arial" w:hAnsi="Arial" w:hint="eastAsia"/>
              <w:b/>
              <w:sz w:val="16"/>
              <w:szCs w:val="16"/>
              <w:lang w:eastAsia="zh-CN"/>
            </w:rPr>
            <w:t>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7616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5792B1A" w14:textId="77777777" w:rsidR="00FC0E0D" w:rsidRDefault="00FC0E0D" w:rsidP="00FC0E0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4777CB4" w14:textId="77777777" w:rsidR="00FC0E0D" w:rsidRDefault="00FC0E0D" w:rsidP="00FC0E0D">
          <w:pPr>
            <w:spacing w:after="0" w:line="360" w:lineRule="auto"/>
            <w:ind w:left="-105"/>
            <w:jc w:val="both"/>
            <w:rPr>
              <w:rFonts w:ascii="Arial" w:hAnsi="Arial" w:cs="Arial"/>
              <w:b/>
              <w:bCs/>
              <w:sz w:val="16"/>
              <w:szCs w:val="16"/>
            </w:rPr>
          </w:pPr>
          <w:r w:rsidRPr="00544245">
            <w:rPr>
              <w:rFonts w:ascii="Arial" w:hAnsi="Arial" w:cs="Arial"/>
              <w:b/>
              <w:bCs/>
              <w:sz w:val="16"/>
              <w:szCs w:val="16"/>
            </w:rPr>
            <w:t>KRAIBURG TPE to Showcase Innovative TPE Solutions at CHINAPLAS 2025</w:t>
          </w:r>
        </w:p>
        <w:p w14:paraId="4BE48C59" w14:textId="62EC4C15" w:rsidR="003C4170" w:rsidRPr="00FC0E0D" w:rsidRDefault="00FC0E0D" w:rsidP="00FC0E0D">
          <w:pPr>
            <w:spacing w:after="0" w:line="360" w:lineRule="auto"/>
            <w:ind w:left="-105"/>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February</w:t>
          </w:r>
          <w:r>
            <w:rPr>
              <w:rFonts w:ascii="Arial" w:hAnsi="Arial"/>
              <w:b/>
              <w:sz w:val="16"/>
              <w:szCs w:val="16"/>
            </w:rPr>
            <w:t xml:space="preserve"> 202</w:t>
          </w:r>
          <w:r>
            <w:rPr>
              <w:rFonts w:ascii="Arial" w:hAnsi="Arial" w:hint="eastAsia"/>
              <w:b/>
              <w:sz w:val="16"/>
              <w:szCs w:val="16"/>
              <w:lang w:eastAsia="zh-CN"/>
            </w:rPr>
            <w:t xml:space="preserve">5 </w:t>
          </w:r>
          <w:r w:rsidR="004968BA">
            <w:rPr>
              <w:rFonts w:ascii="Arial" w:hAnsi="Arial"/>
              <w:b/>
              <w:sz w:val="16"/>
              <w:szCs w:val="16"/>
            </w:rPr>
            <w:br/>
          </w:r>
          <w:r w:rsidR="003C4170" w:rsidRPr="001E1888">
            <w:rPr>
              <w:rFonts w:ascii="Arial" w:hAnsi="Arial"/>
              <w:b/>
              <w:sz w:val="16"/>
              <w:szCs w:val="16"/>
            </w:rPr>
            <w:t xml:space="preserve">Page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of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00D1E49"/>
    <w:multiLevelType w:val="multilevel"/>
    <w:tmpl w:val="29FC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7A31870"/>
    <w:multiLevelType w:val="hybridMultilevel"/>
    <w:tmpl w:val="6E7626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1"/>
  </w:num>
  <w:num w:numId="3" w16cid:durableId="863325349">
    <w:abstractNumId w:val="1"/>
  </w:num>
  <w:num w:numId="4" w16cid:durableId="38749897">
    <w:abstractNumId w:val="24"/>
  </w:num>
  <w:num w:numId="5" w16cid:durableId="36393177">
    <w:abstractNumId w:val="16"/>
  </w:num>
  <w:num w:numId="6" w16cid:durableId="430276158">
    <w:abstractNumId w:val="21"/>
  </w:num>
  <w:num w:numId="7" w16cid:durableId="2015523692">
    <w:abstractNumId w:val="7"/>
  </w:num>
  <w:num w:numId="8" w16cid:durableId="267857598">
    <w:abstractNumId w:val="22"/>
  </w:num>
  <w:num w:numId="9" w16cid:durableId="1307515899">
    <w:abstractNumId w:val="17"/>
  </w:num>
  <w:num w:numId="10" w16cid:durableId="1656494008">
    <w:abstractNumId w:val="0"/>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0"/>
  </w:num>
  <w:num w:numId="15" w16cid:durableId="738357932">
    <w:abstractNumId w:val="12"/>
  </w:num>
  <w:num w:numId="16" w16cid:durableId="197159555">
    <w:abstractNumId w:val="15"/>
  </w:num>
  <w:num w:numId="17" w16cid:durableId="1399480191">
    <w:abstractNumId w:val="10"/>
  </w:num>
  <w:num w:numId="18" w16cid:durableId="1654601013">
    <w:abstractNumId w:val="9"/>
  </w:num>
  <w:num w:numId="19" w16cid:durableId="1945727071">
    <w:abstractNumId w:val="19"/>
  </w:num>
  <w:num w:numId="20" w16cid:durableId="930620975">
    <w:abstractNumId w:val="5"/>
  </w:num>
  <w:num w:numId="21" w16cid:durableId="82142575">
    <w:abstractNumId w:val="3"/>
  </w:num>
  <w:num w:numId="22" w16cid:durableId="743457497">
    <w:abstractNumId w:val="13"/>
  </w:num>
  <w:num w:numId="23" w16cid:durableId="2050296671">
    <w:abstractNumId w:val="18"/>
  </w:num>
  <w:num w:numId="24" w16cid:durableId="469834600">
    <w:abstractNumId w:val="23"/>
  </w:num>
  <w:num w:numId="25" w16cid:durableId="115221918">
    <w:abstractNumId w:val="6"/>
  </w:num>
  <w:num w:numId="26" w16cid:durableId="67457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128B"/>
    <w:rsid w:val="00011DB4"/>
    <w:rsid w:val="00013EA3"/>
    <w:rsid w:val="00015800"/>
    <w:rsid w:val="00020304"/>
    <w:rsid w:val="00022CB1"/>
    <w:rsid w:val="00023A0F"/>
    <w:rsid w:val="00024975"/>
    <w:rsid w:val="00025B9E"/>
    <w:rsid w:val="00040409"/>
    <w:rsid w:val="00041B77"/>
    <w:rsid w:val="0004695A"/>
    <w:rsid w:val="00047CA0"/>
    <w:rsid w:val="000521D5"/>
    <w:rsid w:val="00055A30"/>
    <w:rsid w:val="0005754C"/>
    <w:rsid w:val="00057785"/>
    <w:rsid w:val="00057AF3"/>
    <w:rsid w:val="0006085F"/>
    <w:rsid w:val="000659DA"/>
    <w:rsid w:val="00065A69"/>
    <w:rsid w:val="00067D16"/>
    <w:rsid w:val="00071236"/>
    <w:rsid w:val="00073D11"/>
    <w:rsid w:val="000759E8"/>
    <w:rsid w:val="00077E64"/>
    <w:rsid w:val="000829C6"/>
    <w:rsid w:val="00083596"/>
    <w:rsid w:val="0008699C"/>
    <w:rsid w:val="00086A3D"/>
    <w:rsid w:val="00087917"/>
    <w:rsid w:val="000903ED"/>
    <w:rsid w:val="0009225C"/>
    <w:rsid w:val="0009376B"/>
    <w:rsid w:val="00093F48"/>
    <w:rsid w:val="00096CA7"/>
    <w:rsid w:val="00097276"/>
    <w:rsid w:val="00097359"/>
    <w:rsid w:val="00097D31"/>
    <w:rsid w:val="000A03C6"/>
    <w:rsid w:val="000A2444"/>
    <w:rsid w:val="000A4F86"/>
    <w:rsid w:val="000A510D"/>
    <w:rsid w:val="000A52EE"/>
    <w:rsid w:val="000A74F4"/>
    <w:rsid w:val="000B19D4"/>
    <w:rsid w:val="000B2944"/>
    <w:rsid w:val="000B6005"/>
    <w:rsid w:val="000B6A97"/>
    <w:rsid w:val="000C05DB"/>
    <w:rsid w:val="000C1FF5"/>
    <w:rsid w:val="000C355B"/>
    <w:rsid w:val="000C3CBC"/>
    <w:rsid w:val="000C450A"/>
    <w:rsid w:val="000C5E10"/>
    <w:rsid w:val="000C60C8"/>
    <w:rsid w:val="000C7BFB"/>
    <w:rsid w:val="000D12E7"/>
    <w:rsid w:val="000D178A"/>
    <w:rsid w:val="000D54C6"/>
    <w:rsid w:val="000D59EC"/>
    <w:rsid w:val="000E014A"/>
    <w:rsid w:val="000E2AEC"/>
    <w:rsid w:val="000E37A7"/>
    <w:rsid w:val="000E4197"/>
    <w:rsid w:val="000E4C5C"/>
    <w:rsid w:val="000F2DAE"/>
    <w:rsid w:val="000F32CD"/>
    <w:rsid w:val="000F3693"/>
    <w:rsid w:val="000F3838"/>
    <w:rsid w:val="000F6F35"/>
    <w:rsid w:val="000F7C93"/>
    <w:rsid w:val="000F7C99"/>
    <w:rsid w:val="00100A43"/>
    <w:rsid w:val="00103DD1"/>
    <w:rsid w:val="00104033"/>
    <w:rsid w:val="00107310"/>
    <w:rsid w:val="001108E5"/>
    <w:rsid w:val="001119A9"/>
    <w:rsid w:val="00111F9D"/>
    <w:rsid w:val="00115094"/>
    <w:rsid w:val="00116B00"/>
    <w:rsid w:val="001175D8"/>
    <w:rsid w:val="0012042E"/>
    <w:rsid w:val="00120490"/>
    <w:rsid w:val="00120B15"/>
    <w:rsid w:val="00120F6C"/>
    <w:rsid w:val="00121D30"/>
    <w:rsid w:val="00122C56"/>
    <w:rsid w:val="001246FA"/>
    <w:rsid w:val="00127EA1"/>
    <w:rsid w:val="00133856"/>
    <w:rsid w:val="00133C79"/>
    <w:rsid w:val="00136F18"/>
    <w:rsid w:val="00137C57"/>
    <w:rsid w:val="00140711"/>
    <w:rsid w:val="00141D34"/>
    <w:rsid w:val="00144072"/>
    <w:rsid w:val="00146E7E"/>
    <w:rsid w:val="001507B4"/>
    <w:rsid w:val="00150A0F"/>
    <w:rsid w:val="00156BDE"/>
    <w:rsid w:val="001626BF"/>
    <w:rsid w:val="00163E63"/>
    <w:rsid w:val="001655F4"/>
    <w:rsid w:val="00165956"/>
    <w:rsid w:val="0017332B"/>
    <w:rsid w:val="00173B45"/>
    <w:rsid w:val="00173FC9"/>
    <w:rsid w:val="0017431E"/>
    <w:rsid w:val="00177563"/>
    <w:rsid w:val="00180F66"/>
    <w:rsid w:val="00181024"/>
    <w:rsid w:val="00186755"/>
    <w:rsid w:val="0018691E"/>
    <w:rsid w:val="00186CE3"/>
    <w:rsid w:val="00190071"/>
    <w:rsid w:val="00190A79"/>
    <w:rsid w:val="001912E3"/>
    <w:rsid w:val="001937B4"/>
    <w:rsid w:val="00196354"/>
    <w:rsid w:val="001A0701"/>
    <w:rsid w:val="001A1A47"/>
    <w:rsid w:val="001A6108"/>
    <w:rsid w:val="001A6E10"/>
    <w:rsid w:val="001B1C82"/>
    <w:rsid w:val="001B22DE"/>
    <w:rsid w:val="001B3E92"/>
    <w:rsid w:val="001B400F"/>
    <w:rsid w:val="001C2242"/>
    <w:rsid w:val="001C311C"/>
    <w:rsid w:val="001C4EAE"/>
    <w:rsid w:val="001C701E"/>
    <w:rsid w:val="001C7821"/>
    <w:rsid w:val="001C787B"/>
    <w:rsid w:val="001D003B"/>
    <w:rsid w:val="001D04BB"/>
    <w:rsid w:val="001D41F8"/>
    <w:rsid w:val="001E1888"/>
    <w:rsid w:val="001F260F"/>
    <w:rsid w:val="001F37C4"/>
    <w:rsid w:val="001F4135"/>
    <w:rsid w:val="001F4509"/>
    <w:rsid w:val="001F4F5D"/>
    <w:rsid w:val="001F7B8E"/>
    <w:rsid w:val="00201710"/>
    <w:rsid w:val="00203048"/>
    <w:rsid w:val="0021256E"/>
    <w:rsid w:val="002129DC"/>
    <w:rsid w:val="00213E75"/>
    <w:rsid w:val="00214C89"/>
    <w:rsid w:val="002161B6"/>
    <w:rsid w:val="00222329"/>
    <w:rsid w:val="0022319A"/>
    <w:rsid w:val="002236E3"/>
    <w:rsid w:val="00225FD8"/>
    <w:rsid w:val="002262B1"/>
    <w:rsid w:val="00233574"/>
    <w:rsid w:val="00235BA5"/>
    <w:rsid w:val="002455DD"/>
    <w:rsid w:val="00250990"/>
    <w:rsid w:val="00256D34"/>
    <w:rsid w:val="00256E0E"/>
    <w:rsid w:val="002579BC"/>
    <w:rsid w:val="00260DE7"/>
    <w:rsid w:val="002631F5"/>
    <w:rsid w:val="00267260"/>
    <w:rsid w:val="00270535"/>
    <w:rsid w:val="00271ACB"/>
    <w:rsid w:val="00281DBF"/>
    <w:rsid w:val="00281FF5"/>
    <w:rsid w:val="0028506D"/>
    <w:rsid w:val="0028707A"/>
    <w:rsid w:val="00287094"/>
    <w:rsid w:val="00290773"/>
    <w:rsid w:val="002934F9"/>
    <w:rsid w:val="00296D54"/>
    <w:rsid w:val="00296E36"/>
    <w:rsid w:val="0029752E"/>
    <w:rsid w:val="002A37DD"/>
    <w:rsid w:val="002A3920"/>
    <w:rsid w:val="002A4735"/>
    <w:rsid w:val="002A532B"/>
    <w:rsid w:val="002A7D69"/>
    <w:rsid w:val="002B0401"/>
    <w:rsid w:val="002B2DEF"/>
    <w:rsid w:val="002B3A55"/>
    <w:rsid w:val="002B5047"/>
    <w:rsid w:val="002B5F60"/>
    <w:rsid w:val="002B7CE1"/>
    <w:rsid w:val="002C3084"/>
    <w:rsid w:val="002C3C2B"/>
    <w:rsid w:val="002C411A"/>
    <w:rsid w:val="002C4280"/>
    <w:rsid w:val="002C536B"/>
    <w:rsid w:val="002C6993"/>
    <w:rsid w:val="002C7BE6"/>
    <w:rsid w:val="002D03CB"/>
    <w:rsid w:val="002D2277"/>
    <w:rsid w:val="002D3BC0"/>
    <w:rsid w:val="002D73D6"/>
    <w:rsid w:val="002E1053"/>
    <w:rsid w:val="002E4504"/>
    <w:rsid w:val="002E76C9"/>
    <w:rsid w:val="002F135A"/>
    <w:rsid w:val="002F2061"/>
    <w:rsid w:val="002F4492"/>
    <w:rsid w:val="002F563D"/>
    <w:rsid w:val="002F573C"/>
    <w:rsid w:val="002F71C5"/>
    <w:rsid w:val="00304543"/>
    <w:rsid w:val="00310A64"/>
    <w:rsid w:val="003119B9"/>
    <w:rsid w:val="00312545"/>
    <w:rsid w:val="00324D73"/>
    <w:rsid w:val="00325394"/>
    <w:rsid w:val="00325EA7"/>
    <w:rsid w:val="00326FA2"/>
    <w:rsid w:val="0033017E"/>
    <w:rsid w:val="00335FEE"/>
    <w:rsid w:val="00340D67"/>
    <w:rsid w:val="00347067"/>
    <w:rsid w:val="0035152E"/>
    <w:rsid w:val="0035328E"/>
    <w:rsid w:val="00356006"/>
    <w:rsid w:val="00360603"/>
    <w:rsid w:val="00364268"/>
    <w:rsid w:val="0036557B"/>
    <w:rsid w:val="00366DED"/>
    <w:rsid w:val="003843AE"/>
    <w:rsid w:val="00384C83"/>
    <w:rsid w:val="00385F3B"/>
    <w:rsid w:val="0038768D"/>
    <w:rsid w:val="00390430"/>
    <w:rsid w:val="00394212"/>
    <w:rsid w:val="00395377"/>
    <w:rsid w:val="003955E2"/>
    <w:rsid w:val="00396A1F"/>
    <w:rsid w:val="00396DE4"/>
    <w:rsid w:val="00396F67"/>
    <w:rsid w:val="003A36D0"/>
    <w:rsid w:val="003A389E"/>
    <w:rsid w:val="003A50BB"/>
    <w:rsid w:val="003B042D"/>
    <w:rsid w:val="003B2331"/>
    <w:rsid w:val="003C34B2"/>
    <w:rsid w:val="003C4170"/>
    <w:rsid w:val="003C65BD"/>
    <w:rsid w:val="003C6846"/>
    <w:rsid w:val="003C6DEF"/>
    <w:rsid w:val="003C78DA"/>
    <w:rsid w:val="003D05A1"/>
    <w:rsid w:val="003E2CB0"/>
    <w:rsid w:val="003E334E"/>
    <w:rsid w:val="003E3D8B"/>
    <w:rsid w:val="003E4160"/>
    <w:rsid w:val="003E649C"/>
    <w:rsid w:val="003E6532"/>
    <w:rsid w:val="004002A2"/>
    <w:rsid w:val="004011C2"/>
    <w:rsid w:val="00401FF2"/>
    <w:rsid w:val="0040224A"/>
    <w:rsid w:val="00404A1D"/>
    <w:rsid w:val="0040513C"/>
    <w:rsid w:val="004057E3"/>
    <w:rsid w:val="00405904"/>
    <w:rsid w:val="00406579"/>
    <w:rsid w:val="00406911"/>
    <w:rsid w:val="00406C85"/>
    <w:rsid w:val="00407AD2"/>
    <w:rsid w:val="00410B91"/>
    <w:rsid w:val="0042161E"/>
    <w:rsid w:val="00425CF3"/>
    <w:rsid w:val="00432CA6"/>
    <w:rsid w:val="00434AD0"/>
    <w:rsid w:val="00435158"/>
    <w:rsid w:val="00436125"/>
    <w:rsid w:val="004407AE"/>
    <w:rsid w:val="00444D45"/>
    <w:rsid w:val="0044562F"/>
    <w:rsid w:val="00445D1F"/>
    <w:rsid w:val="0045042F"/>
    <w:rsid w:val="00453F1C"/>
    <w:rsid w:val="004543BF"/>
    <w:rsid w:val="004560BB"/>
    <w:rsid w:val="004562AC"/>
    <w:rsid w:val="00456843"/>
    <w:rsid w:val="00456A3B"/>
    <w:rsid w:val="004701E5"/>
    <w:rsid w:val="004714FF"/>
    <w:rsid w:val="00471A94"/>
    <w:rsid w:val="00473EE9"/>
    <w:rsid w:val="00473F42"/>
    <w:rsid w:val="0047409A"/>
    <w:rsid w:val="004816F8"/>
    <w:rsid w:val="00481947"/>
    <w:rsid w:val="00482B9C"/>
    <w:rsid w:val="00483E1E"/>
    <w:rsid w:val="004856BE"/>
    <w:rsid w:val="004919AE"/>
    <w:rsid w:val="004923CE"/>
    <w:rsid w:val="00493BFC"/>
    <w:rsid w:val="004968BA"/>
    <w:rsid w:val="004A06FC"/>
    <w:rsid w:val="004A3AA9"/>
    <w:rsid w:val="004A3BE3"/>
    <w:rsid w:val="004A444D"/>
    <w:rsid w:val="004A474D"/>
    <w:rsid w:val="004A62E0"/>
    <w:rsid w:val="004A6454"/>
    <w:rsid w:val="004B0469"/>
    <w:rsid w:val="004B2968"/>
    <w:rsid w:val="004B75FE"/>
    <w:rsid w:val="004C1164"/>
    <w:rsid w:val="004C3747"/>
    <w:rsid w:val="004C3A08"/>
    <w:rsid w:val="004C3B90"/>
    <w:rsid w:val="004C3CCB"/>
    <w:rsid w:val="004C6BE6"/>
    <w:rsid w:val="004C6E24"/>
    <w:rsid w:val="004D5BAF"/>
    <w:rsid w:val="004E0EEE"/>
    <w:rsid w:val="004F3F4F"/>
    <w:rsid w:val="004F41CC"/>
    <w:rsid w:val="004F50BB"/>
    <w:rsid w:val="004F5B9D"/>
    <w:rsid w:val="004F6395"/>
    <w:rsid w:val="004F758B"/>
    <w:rsid w:val="00502615"/>
    <w:rsid w:val="0050419E"/>
    <w:rsid w:val="00505735"/>
    <w:rsid w:val="005146C9"/>
    <w:rsid w:val="00517446"/>
    <w:rsid w:val="005258E3"/>
    <w:rsid w:val="00526CB3"/>
    <w:rsid w:val="00527D82"/>
    <w:rsid w:val="00530A45"/>
    <w:rsid w:val="005310E3"/>
    <w:rsid w:val="005320D5"/>
    <w:rsid w:val="00532417"/>
    <w:rsid w:val="00534339"/>
    <w:rsid w:val="00535EED"/>
    <w:rsid w:val="0053747F"/>
    <w:rsid w:val="00541D34"/>
    <w:rsid w:val="0054392A"/>
    <w:rsid w:val="00544245"/>
    <w:rsid w:val="00545127"/>
    <w:rsid w:val="005466FE"/>
    <w:rsid w:val="00550355"/>
    <w:rsid w:val="00550C61"/>
    <w:rsid w:val="005515D6"/>
    <w:rsid w:val="00552AA1"/>
    <w:rsid w:val="00552D21"/>
    <w:rsid w:val="00555381"/>
    <w:rsid w:val="00555589"/>
    <w:rsid w:val="0055764E"/>
    <w:rsid w:val="00570576"/>
    <w:rsid w:val="005714E8"/>
    <w:rsid w:val="0057225E"/>
    <w:rsid w:val="005772B9"/>
    <w:rsid w:val="00577BE3"/>
    <w:rsid w:val="00584178"/>
    <w:rsid w:val="00590AB3"/>
    <w:rsid w:val="00597472"/>
    <w:rsid w:val="005A0C48"/>
    <w:rsid w:val="005A27C6"/>
    <w:rsid w:val="005A34EE"/>
    <w:rsid w:val="005A45F1"/>
    <w:rsid w:val="005A52A3"/>
    <w:rsid w:val="005A5337"/>
    <w:rsid w:val="005A5D20"/>
    <w:rsid w:val="005A6B5D"/>
    <w:rsid w:val="005A7A35"/>
    <w:rsid w:val="005A7FD1"/>
    <w:rsid w:val="005B26DB"/>
    <w:rsid w:val="005B386E"/>
    <w:rsid w:val="005B39CE"/>
    <w:rsid w:val="005B6B7E"/>
    <w:rsid w:val="005C1CB1"/>
    <w:rsid w:val="005C2021"/>
    <w:rsid w:val="005C4033"/>
    <w:rsid w:val="005C59F4"/>
    <w:rsid w:val="005C7853"/>
    <w:rsid w:val="005D467D"/>
    <w:rsid w:val="005D5298"/>
    <w:rsid w:val="005E1753"/>
    <w:rsid w:val="005E1C3F"/>
    <w:rsid w:val="005E3F1F"/>
    <w:rsid w:val="005E6A19"/>
    <w:rsid w:val="006052A4"/>
    <w:rsid w:val="00605ED9"/>
    <w:rsid w:val="00606554"/>
    <w:rsid w:val="00606916"/>
    <w:rsid w:val="00610497"/>
    <w:rsid w:val="00614010"/>
    <w:rsid w:val="00614013"/>
    <w:rsid w:val="006154FB"/>
    <w:rsid w:val="00616A65"/>
    <w:rsid w:val="00620C43"/>
    <w:rsid w:val="00620F45"/>
    <w:rsid w:val="00621FED"/>
    <w:rsid w:val="006238F6"/>
    <w:rsid w:val="00624219"/>
    <w:rsid w:val="006324FC"/>
    <w:rsid w:val="00633556"/>
    <w:rsid w:val="006353DB"/>
    <w:rsid w:val="0063701A"/>
    <w:rsid w:val="00640E12"/>
    <w:rsid w:val="00641E69"/>
    <w:rsid w:val="00644782"/>
    <w:rsid w:val="00646387"/>
    <w:rsid w:val="0064765B"/>
    <w:rsid w:val="00651DCD"/>
    <w:rsid w:val="00654E6B"/>
    <w:rsid w:val="006612CA"/>
    <w:rsid w:val="00661898"/>
    <w:rsid w:val="00661BAB"/>
    <w:rsid w:val="006709AB"/>
    <w:rsid w:val="00671210"/>
    <w:rsid w:val="006737DA"/>
    <w:rsid w:val="006739FD"/>
    <w:rsid w:val="006761F9"/>
    <w:rsid w:val="00680172"/>
    <w:rsid w:val="006802FB"/>
    <w:rsid w:val="00681427"/>
    <w:rsid w:val="00686167"/>
    <w:rsid w:val="006919F2"/>
    <w:rsid w:val="00691DF1"/>
    <w:rsid w:val="00692233"/>
    <w:rsid w:val="00692A27"/>
    <w:rsid w:val="00696D06"/>
    <w:rsid w:val="006A03C5"/>
    <w:rsid w:val="006A08D1"/>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1EFC"/>
    <w:rsid w:val="006E449C"/>
    <w:rsid w:val="006E44BE"/>
    <w:rsid w:val="006E4B80"/>
    <w:rsid w:val="006E65CF"/>
    <w:rsid w:val="006F09EB"/>
    <w:rsid w:val="006F3642"/>
    <w:rsid w:val="006F4D6E"/>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2EAC"/>
    <w:rsid w:val="00733A95"/>
    <w:rsid w:val="00736B12"/>
    <w:rsid w:val="00742112"/>
    <w:rsid w:val="00744F3B"/>
    <w:rsid w:val="00746EB9"/>
    <w:rsid w:val="0076079D"/>
    <w:rsid w:val="00762555"/>
    <w:rsid w:val="0076578B"/>
    <w:rsid w:val="00765CC7"/>
    <w:rsid w:val="007679D8"/>
    <w:rsid w:val="007736F6"/>
    <w:rsid w:val="0077610C"/>
    <w:rsid w:val="00776371"/>
    <w:rsid w:val="00781978"/>
    <w:rsid w:val="0078239C"/>
    <w:rsid w:val="007831E2"/>
    <w:rsid w:val="00784A50"/>
    <w:rsid w:val="00784C57"/>
    <w:rsid w:val="00785F5E"/>
    <w:rsid w:val="00786798"/>
    <w:rsid w:val="007935B6"/>
    <w:rsid w:val="00793BF4"/>
    <w:rsid w:val="00796E8F"/>
    <w:rsid w:val="007974C7"/>
    <w:rsid w:val="007A0F08"/>
    <w:rsid w:val="007A568B"/>
    <w:rsid w:val="007A5BF6"/>
    <w:rsid w:val="007A7755"/>
    <w:rsid w:val="007B1D9F"/>
    <w:rsid w:val="007B21F8"/>
    <w:rsid w:val="007B3E50"/>
    <w:rsid w:val="007B4C2D"/>
    <w:rsid w:val="007B730E"/>
    <w:rsid w:val="007C378A"/>
    <w:rsid w:val="007C4364"/>
    <w:rsid w:val="007C5889"/>
    <w:rsid w:val="007D2BBF"/>
    <w:rsid w:val="007D2C88"/>
    <w:rsid w:val="007D5A24"/>
    <w:rsid w:val="007D7444"/>
    <w:rsid w:val="007E254D"/>
    <w:rsid w:val="007E2F64"/>
    <w:rsid w:val="007F1877"/>
    <w:rsid w:val="007F2F4B"/>
    <w:rsid w:val="007F3DBF"/>
    <w:rsid w:val="007F558A"/>
    <w:rsid w:val="007F5D28"/>
    <w:rsid w:val="0080194B"/>
    <w:rsid w:val="00801E68"/>
    <w:rsid w:val="00802089"/>
    <w:rsid w:val="00812260"/>
    <w:rsid w:val="0081296C"/>
    <w:rsid w:val="00813063"/>
    <w:rsid w:val="0081509E"/>
    <w:rsid w:val="00815944"/>
    <w:rsid w:val="00823B61"/>
    <w:rsid w:val="0082753C"/>
    <w:rsid w:val="00827B2C"/>
    <w:rsid w:val="008320E9"/>
    <w:rsid w:val="00835B9C"/>
    <w:rsid w:val="00843FAC"/>
    <w:rsid w:val="00846DB7"/>
    <w:rsid w:val="00854619"/>
    <w:rsid w:val="00855764"/>
    <w:rsid w:val="008608C3"/>
    <w:rsid w:val="00863230"/>
    <w:rsid w:val="00867DC3"/>
    <w:rsid w:val="008725D0"/>
    <w:rsid w:val="00872EB4"/>
    <w:rsid w:val="00874A1A"/>
    <w:rsid w:val="00881465"/>
    <w:rsid w:val="00885E31"/>
    <w:rsid w:val="008868FE"/>
    <w:rsid w:val="00887A45"/>
    <w:rsid w:val="00892BB3"/>
    <w:rsid w:val="00893ECA"/>
    <w:rsid w:val="00895B7D"/>
    <w:rsid w:val="008978CA"/>
    <w:rsid w:val="008A055F"/>
    <w:rsid w:val="008A17AD"/>
    <w:rsid w:val="008A63B1"/>
    <w:rsid w:val="008A6E15"/>
    <w:rsid w:val="008A7016"/>
    <w:rsid w:val="008A74C9"/>
    <w:rsid w:val="008B1F30"/>
    <w:rsid w:val="008B2E96"/>
    <w:rsid w:val="008B4695"/>
    <w:rsid w:val="008B6AFF"/>
    <w:rsid w:val="008B7F86"/>
    <w:rsid w:val="008C19BF"/>
    <w:rsid w:val="008C2BD3"/>
    <w:rsid w:val="008C2E33"/>
    <w:rsid w:val="008C43CA"/>
    <w:rsid w:val="008D4A54"/>
    <w:rsid w:val="008D6339"/>
    <w:rsid w:val="008D6B76"/>
    <w:rsid w:val="008E12A5"/>
    <w:rsid w:val="008E321E"/>
    <w:rsid w:val="008E5B5F"/>
    <w:rsid w:val="008E7663"/>
    <w:rsid w:val="008F0EB9"/>
    <w:rsid w:val="008F1051"/>
    <w:rsid w:val="008F1106"/>
    <w:rsid w:val="008F3C99"/>
    <w:rsid w:val="008F55F4"/>
    <w:rsid w:val="008F69D7"/>
    <w:rsid w:val="008F7818"/>
    <w:rsid w:val="00900127"/>
    <w:rsid w:val="00901B23"/>
    <w:rsid w:val="009056E3"/>
    <w:rsid w:val="00905FBF"/>
    <w:rsid w:val="00916950"/>
    <w:rsid w:val="0092130C"/>
    <w:rsid w:val="00923998"/>
    <w:rsid w:val="00923B42"/>
    <w:rsid w:val="00923D2E"/>
    <w:rsid w:val="00930099"/>
    <w:rsid w:val="009324CB"/>
    <w:rsid w:val="00935C50"/>
    <w:rsid w:val="00937972"/>
    <w:rsid w:val="009403D9"/>
    <w:rsid w:val="00940743"/>
    <w:rsid w:val="00940837"/>
    <w:rsid w:val="009416C1"/>
    <w:rsid w:val="00944C2D"/>
    <w:rsid w:val="00945459"/>
    <w:rsid w:val="00947191"/>
    <w:rsid w:val="00947A2A"/>
    <w:rsid w:val="00947D55"/>
    <w:rsid w:val="00954B8E"/>
    <w:rsid w:val="009550E8"/>
    <w:rsid w:val="009569F1"/>
    <w:rsid w:val="00957AAC"/>
    <w:rsid w:val="009618DB"/>
    <w:rsid w:val="009640FC"/>
    <w:rsid w:val="00964C40"/>
    <w:rsid w:val="00975769"/>
    <w:rsid w:val="009761DA"/>
    <w:rsid w:val="00977BC4"/>
    <w:rsid w:val="0098002D"/>
    <w:rsid w:val="00980DBB"/>
    <w:rsid w:val="00984A7C"/>
    <w:rsid w:val="00991232"/>
    <w:rsid w:val="009927D5"/>
    <w:rsid w:val="00993730"/>
    <w:rsid w:val="00995FAD"/>
    <w:rsid w:val="009A3D50"/>
    <w:rsid w:val="009B1C7C"/>
    <w:rsid w:val="009B32CA"/>
    <w:rsid w:val="009B5422"/>
    <w:rsid w:val="009B6E0E"/>
    <w:rsid w:val="009B7026"/>
    <w:rsid w:val="009C0FD6"/>
    <w:rsid w:val="009C130E"/>
    <w:rsid w:val="009C39B7"/>
    <w:rsid w:val="009C48F1"/>
    <w:rsid w:val="009C4A0E"/>
    <w:rsid w:val="009C71C3"/>
    <w:rsid w:val="009D0758"/>
    <w:rsid w:val="009D2688"/>
    <w:rsid w:val="009D61E9"/>
    <w:rsid w:val="009D70E1"/>
    <w:rsid w:val="009D7696"/>
    <w:rsid w:val="009D76BB"/>
    <w:rsid w:val="009E74A0"/>
    <w:rsid w:val="009F499B"/>
    <w:rsid w:val="009F619F"/>
    <w:rsid w:val="009F61CE"/>
    <w:rsid w:val="00A034FB"/>
    <w:rsid w:val="00A0563F"/>
    <w:rsid w:val="00A119B8"/>
    <w:rsid w:val="00A13B1E"/>
    <w:rsid w:val="00A20CD7"/>
    <w:rsid w:val="00A23383"/>
    <w:rsid w:val="00A26505"/>
    <w:rsid w:val="00A27D3B"/>
    <w:rsid w:val="00A27E40"/>
    <w:rsid w:val="00A30CF5"/>
    <w:rsid w:val="00A34994"/>
    <w:rsid w:val="00A3522E"/>
    <w:rsid w:val="00A3687E"/>
    <w:rsid w:val="00A36C89"/>
    <w:rsid w:val="00A40DE9"/>
    <w:rsid w:val="00A423D7"/>
    <w:rsid w:val="00A4365C"/>
    <w:rsid w:val="00A43D97"/>
    <w:rsid w:val="00A477BF"/>
    <w:rsid w:val="00A528DC"/>
    <w:rsid w:val="00A53975"/>
    <w:rsid w:val="00A54DC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8565F"/>
    <w:rsid w:val="00A91448"/>
    <w:rsid w:val="00A93D7F"/>
    <w:rsid w:val="00AA433C"/>
    <w:rsid w:val="00AA5425"/>
    <w:rsid w:val="00AA66C4"/>
    <w:rsid w:val="00AA770F"/>
    <w:rsid w:val="00AB4736"/>
    <w:rsid w:val="00AB48F2"/>
    <w:rsid w:val="00AB4AEA"/>
    <w:rsid w:val="00AB4BC4"/>
    <w:rsid w:val="00AC0402"/>
    <w:rsid w:val="00AC4A85"/>
    <w:rsid w:val="00AC56C2"/>
    <w:rsid w:val="00AD00FD"/>
    <w:rsid w:val="00AD13B3"/>
    <w:rsid w:val="00AD1CE7"/>
    <w:rsid w:val="00AD2227"/>
    <w:rsid w:val="00AD29B8"/>
    <w:rsid w:val="00AD5919"/>
    <w:rsid w:val="00AD6D80"/>
    <w:rsid w:val="00AD7DDC"/>
    <w:rsid w:val="00AD7F3A"/>
    <w:rsid w:val="00AE1711"/>
    <w:rsid w:val="00AE2D28"/>
    <w:rsid w:val="00AE7959"/>
    <w:rsid w:val="00AF442B"/>
    <w:rsid w:val="00AF706E"/>
    <w:rsid w:val="00AF708F"/>
    <w:rsid w:val="00AF73F9"/>
    <w:rsid w:val="00AF7F6E"/>
    <w:rsid w:val="00B00BAE"/>
    <w:rsid w:val="00B022F8"/>
    <w:rsid w:val="00B039C3"/>
    <w:rsid w:val="00B056AE"/>
    <w:rsid w:val="00B05D3F"/>
    <w:rsid w:val="00B10C65"/>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1F3"/>
    <w:rsid w:val="00BA664D"/>
    <w:rsid w:val="00BB12FC"/>
    <w:rsid w:val="00BB2C48"/>
    <w:rsid w:val="00BB4570"/>
    <w:rsid w:val="00BC1253"/>
    <w:rsid w:val="00BC14EC"/>
    <w:rsid w:val="00BC19BB"/>
    <w:rsid w:val="00BC1A81"/>
    <w:rsid w:val="00BC43F8"/>
    <w:rsid w:val="00BC5CF6"/>
    <w:rsid w:val="00BC6599"/>
    <w:rsid w:val="00BD1A20"/>
    <w:rsid w:val="00BD4CDA"/>
    <w:rsid w:val="00BD78D6"/>
    <w:rsid w:val="00BD79BC"/>
    <w:rsid w:val="00BE16AD"/>
    <w:rsid w:val="00BE3E14"/>
    <w:rsid w:val="00BE4E46"/>
    <w:rsid w:val="00BE5830"/>
    <w:rsid w:val="00BE63E9"/>
    <w:rsid w:val="00BF1594"/>
    <w:rsid w:val="00BF27BE"/>
    <w:rsid w:val="00BF286C"/>
    <w:rsid w:val="00BF28D4"/>
    <w:rsid w:val="00BF4C2F"/>
    <w:rsid w:val="00C0054B"/>
    <w:rsid w:val="00C06EF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46E0A"/>
    <w:rsid w:val="00C50014"/>
    <w:rsid w:val="00C54476"/>
    <w:rsid w:val="00C55745"/>
    <w:rsid w:val="00C566EF"/>
    <w:rsid w:val="00C56946"/>
    <w:rsid w:val="00C6643A"/>
    <w:rsid w:val="00C70EBC"/>
    <w:rsid w:val="00C72AE1"/>
    <w:rsid w:val="00C72E1E"/>
    <w:rsid w:val="00C765FC"/>
    <w:rsid w:val="00C8056E"/>
    <w:rsid w:val="00C87326"/>
    <w:rsid w:val="00C95294"/>
    <w:rsid w:val="00C965D3"/>
    <w:rsid w:val="00C97AAF"/>
    <w:rsid w:val="00CA04C3"/>
    <w:rsid w:val="00CA265C"/>
    <w:rsid w:val="00CA35FC"/>
    <w:rsid w:val="00CA5E92"/>
    <w:rsid w:val="00CA7190"/>
    <w:rsid w:val="00CB0F0F"/>
    <w:rsid w:val="00CB3B01"/>
    <w:rsid w:val="00CB463C"/>
    <w:rsid w:val="00CB5C4A"/>
    <w:rsid w:val="00CC03E2"/>
    <w:rsid w:val="00CC0A60"/>
    <w:rsid w:val="00CC14FA"/>
    <w:rsid w:val="00CC1988"/>
    <w:rsid w:val="00CC1D3B"/>
    <w:rsid w:val="00CC42B7"/>
    <w:rsid w:val="00CC616C"/>
    <w:rsid w:val="00CC68EE"/>
    <w:rsid w:val="00CC7648"/>
    <w:rsid w:val="00CD0AF4"/>
    <w:rsid w:val="00CD0E68"/>
    <w:rsid w:val="00CD2B5E"/>
    <w:rsid w:val="00CD47FF"/>
    <w:rsid w:val="00CD66BE"/>
    <w:rsid w:val="00CD7C16"/>
    <w:rsid w:val="00CE3169"/>
    <w:rsid w:val="00CE64E1"/>
    <w:rsid w:val="00CE6C93"/>
    <w:rsid w:val="00CF1F82"/>
    <w:rsid w:val="00CF3254"/>
    <w:rsid w:val="00D13AE1"/>
    <w:rsid w:val="00D14EDD"/>
    <w:rsid w:val="00D14F71"/>
    <w:rsid w:val="00D2192F"/>
    <w:rsid w:val="00D233ED"/>
    <w:rsid w:val="00D2377C"/>
    <w:rsid w:val="00D238FD"/>
    <w:rsid w:val="00D253ED"/>
    <w:rsid w:val="00D3074B"/>
    <w:rsid w:val="00D342B5"/>
    <w:rsid w:val="00D34D49"/>
    <w:rsid w:val="00D35D04"/>
    <w:rsid w:val="00D37E66"/>
    <w:rsid w:val="00D41761"/>
    <w:rsid w:val="00D42EE1"/>
    <w:rsid w:val="00D43C51"/>
    <w:rsid w:val="00D46C57"/>
    <w:rsid w:val="00D50494"/>
    <w:rsid w:val="00D505D4"/>
    <w:rsid w:val="00D50D0C"/>
    <w:rsid w:val="00D570E8"/>
    <w:rsid w:val="00D619AD"/>
    <w:rsid w:val="00D625E9"/>
    <w:rsid w:val="00D6472D"/>
    <w:rsid w:val="00D66D2D"/>
    <w:rsid w:val="00D72457"/>
    <w:rsid w:val="00D81F17"/>
    <w:rsid w:val="00D821DB"/>
    <w:rsid w:val="00D8276E"/>
    <w:rsid w:val="00D8470D"/>
    <w:rsid w:val="00D86D57"/>
    <w:rsid w:val="00D87909"/>
    <w:rsid w:val="00D87E3B"/>
    <w:rsid w:val="00D90DD5"/>
    <w:rsid w:val="00D931A9"/>
    <w:rsid w:val="00D951F9"/>
    <w:rsid w:val="00D95D0D"/>
    <w:rsid w:val="00D9749E"/>
    <w:rsid w:val="00DA0553"/>
    <w:rsid w:val="00DA2FC7"/>
    <w:rsid w:val="00DB2468"/>
    <w:rsid w:val="00DB6EAE"/>
    <w:rsid w:val="00DC10C6"/>
    <w:rsid w:val="00DC32CA"/>
    <w:rsid w:val="00DC6774"/>
    <w:rsid w:val="00DD188F"/>
    <w:rsid w:val="00DD459C"/>
    <w:rsid w:val="00DD5889"/>
    <w:rsid w:val="00DD6B70"/>
    <w:rsid w:val="00DE00DA"/>
    <w:rsid w:val="00DE0725"/>
    <w:rsid w:val="00DE1673"/>
    <w:rsid w:val="00DE2E5C"/>
    <w:rsid w:val="00DE6719"/>
    <w:rsid w:val="00DF02DC"/>
    <w:rsid w:val="00DF13FA"/>
    <w:rsid w:val="00DF413D"/>
    <w:rsid w:val="00DF6D95"/>
    <w:rsid w:val="00DF7FD8"/>
    <w:rsid w:val="00E01B57"/>
    <w:rsid w:val="00E01CD3"/>
    <w:rsid w:val="00E039D8"/>
    <w:rsid w:val="00E14E87"/>
    <w:rsid w:val="00E15CD0"/>
    <w:rsid w:val="00E17CAC"/>
    <w:rsid w:val="00E30FE5"/>
    <w:rsid w:val="00E31F55"/>
    <w:rsid w:val="00E324CD"/>
    <w:rsid w:val="00E34355"/>
    <w:rsid w:val="00E34E27"/>
    <w:rsid w:val="00E35E33"/>
    <w:rsid w:val="00E36127"/>
    <w:rsid w:val="00E44112"/>
    <w:rsid w:val="00E52729"/>
    <w:rsid w:val="00E533F6"/>
    <w:rsid w:val="00E57256"/>
    <w:rsid w:val="00E61AA8"/>
    <w:rsid w:val="00E628B9"/>
    <w:rsid w:val="00E63371"/>
    <w:rsid w:val="00E63E21"/>
    <w:rsid w:val="00E72840"/>
    <w:rsid w:val="00E73580"/>
    <w:rsid w:val="00E75CF3"/>
    <w:rsid w:val="00E812C0"/>
    <w:rsid w:val="00E85ACE"/>
    <w:rsid w:val="00E872C3"/>
    <w:rsid w:val="00E908C9"/>
    <w:rsid w:val="00E90E3A"/>
    <w:rsid w:val="00E92853"/>
    <w:rsid w:val="00E95A4B"/>
    <w:rsid w:val="00E96037"/>
    <w:rsid w:val="00EA39C3"/>
    <w:rsid w:val="00EA7947"/>
    <w:rsid w:val="00EB0170"/>
    <w:rsid w:val="00EB2B0B"/>
    <w:rsid w:val="00EB2E1C"/>
    <w:rsid w:val="00EB447E"/>
    <w:rsid w:val="00EB5B08"/>
    <w:rsid w:val="00EB63DE"/>
    <w:rsid w:val="00EC492E"/>
    <w:rsid w:val="00EC5A4E"/>
    <w:rsid w:val="00EC6D87"/>
    <w:rsid w:val="00EC7126"/>
    <w:rsid w:val="00ED2497"/>
    <w:rsid w:val="00ED7A78"/>
    <w:rsid w:val="00EE318D"/>
    <w:rsid w:val="00EE4A53"/>
    <w:rsid w:val="00EE5010"/>
    <w:rsid w:val="00EF2232"/>
    <w:rsid w:val="00EF79F8"/>
    <w:rsid w:val="00F02134"/>
    <w:rsid w:val="00F05006"/>
    <w:rsid w:val="00F07AD3"/>
    <w:rsid w:val="00F11E25"/>
    <w:rsid w:val="00F125F3"/>
    <w:rsid w:val="00F14DFB"/>
    <w:rsid w:val="00F20F7E"/>
    <w:rsid w:val="00F217EF"/>
    <w:rsid w:val="00F21BBF"/>
    <w:rsid w:val="00F24EA1"/>
    <w:rsid w:val="00F26BC9"/>
    <w:rsid w:val="00F27953"/>
    <w:rsid w:val="00F33088"/>
    <w:rsid w:val="00F44146"/>
    <w:rsid w:val="00F50419"/>
    <w:rsid w:val="00F50B59"/>
    <w:rsid w:val="00F522D1"/>
    <w:rsid w:val="00F540D8"/>
    <w:rsid w:val="00F544DD"/>
    <w:rsid w:val="00F54D5B"/>
    <w:rsid w:val="00F56344"/>
    <w:rsid w:val="00F60F35"/>
    <w:rsid w:val="00F618CD"/>
    <w:rsid w:val="00F65897"/>
    <w:rsid w:val="00F662D0"/>
    <w:rsid w:val="00F675EA"/>
    <w:rsid w:val="00F70EF8"/>
    <w:rsid w:val="00F71242"/>
    <w:rsid w:val="00F72F85"/>
    <w:rsid w:val="00F73FDB"/>
    <w:rsid w:val="00F75533"/>
    <w:rsid w:val="00F757F5"/>
    <w:rsid w:val="00F760E0"/>
    <w:rsid w:val="00F762B0"/>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E0D"/>
    <w:rsid w:val="00FC0F86"/>
    <w:rsid w:val="00FC107C"/>
    <w:rsid w:val="00FC4962"/>
    <w:rsid w:val="00FC5673"/>
    <w:rsid w:val="00FD0B54"/>
    <w:rsid w:val="00FD399E"/>
    <w:rsid w:val="00FD46CB"/>
    <w:rsid w:val="00FE170A"/>
    <w:rsid w:val="00FE1DBE"/>
    <w:rsid w:val="00FE31CD"/>
    <w:rsid w:val="00FE45F1"/>
    <w:rsid w:val="00FF62AA"/>
    <w:rsid w:val="00FF655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DC5C68C9-1CF8-433D-A994-B579D3C8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73631337">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49092051">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20906844">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638948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929393875">
      <w:bodyDiv w:val="1"/>
      <w:marLeft w:val="0"/>
      <w:marRight w:val="0"/>
      <w:marTop w:val="0"/>
      <w:marBottom w:val="0"/>
      <w:divBdr>
        <w:top w:val="none" w:sz="0" w:space="0" w:color="auto"/>
        <w:left w:val="none" w:sz="0" w:space="0" w:color="auto"/>
        <w:bottom w:val="none" w:sz="0" w:space="0" w:color="auto"/>
        <w:right w:val="none" w:sz="0" w:space="0" w:color="auto"/>
      </w:divBdr>
    </w:div>
    <w:div w:id="9983420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97814855">
      <w:bodyDiv w:val="1"/>
      <w:marLeft w:val="0"/>
      <w:marRight w:val="0"/>
      <w:marTop w:val="0"/>
      <w:marBottom w:val="0"/>
      <w:divBdr>
        <w:top w:val="none" w:sz="0" w:space="0" w:color="auto"/>
        <w:left w:val="none" w:sz="0" w:space="0" w:color="auto"/>
        <w:bottom w:val="none" w:sz="0" w:space="0" w:color="auto"/>
        <w:right w:val="none" w:sz="0" w:space="0" w:color="auto"/>
      </w:divBdr>
    </w:div>
    <w:div w:id="139304078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8045660">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lobal-recycled-standard-grs-certification" TargetMode="External"/><Relationship Id="rId18" Type="http://schemas.openxmlformats.org/officeDocument/2006/relationships/hyperlink" Target="https://forms.office.com/e/dkNkW7mN4a" TargetMode="External"/><Relationship Id="rId26" Type="http://schemas.openxmlformats.org/officeDocument/2006/relationships/hyperlink" Target="https://www.kraiburg-tpe.com/de/news" TargetMode="External"/><Relationship Id="rId39" Type="http://schemas.openxmlformats.org/officeDocument/2006/relationships/header" Target="header2.xml"/><Relationship Id="rId21" Type="http://schemas.openxmlformats.org/officeDocument/2006/relationships/hyperlink" Target="https://bit.ly/34qxBOV" TargetMode="External"/><Relationship Id="rId34" Type="http://schemas.openxmlformats.org/officeDocument/2006/relationships/image" Target="media/image7.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cosmetic-packaging" TargetMode="External"/><Relationship Id="rId20" Type="http://schemas.openxmlformats.org/officeDocument/2006/relationships/hyperlink" Target="mailto:bridget.ngang@kraiburg-tpe.com" TargetMode="External"/><Relationship Id="rId29" Type="http://schemas.openxmlformats.org/officeDocument/2006/relationships/hyperlink" Target="https://blog.naver.com/kraiburgtpe_201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hyperlink" Target="https://www.kraiburg-tpe.com/de/news" TargetMode="External"/><Relationship Id="rId32" Type="http://schemas.openxmlformats.org/officeDocument/2006/relationships/image" Target="media/image6.png"/><Relationship Id="rId37" Type="http://schemas.openxmlformats.org/officeDocument/2006/relationships/image" Target="media/image9.pn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automotive" TargetMode="External"/><Relationship Id="rId23" Type="http://schemas.openxmlformats.org/officeDocument/2006/relationships/hyperlink" Target="https://bit.ly/34qxBOV" TargetMode="External"/><Relationship Id="rId28" Type="http://schemas.openxmlformats.org/officeDocument/2006/relationships/image" Target="media/image4.png"/><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hyperlink" Target="https://www.linkedin.com/company/kraiburg-tpe/?originalSubdomai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flame-retardant-tpe" TargetMode="External"/><Relationship Id="rId22" Type="http://schemas.openxmlformats.org/officeDocument/2006/relationships/image" Target="media/image2.png"/><Relationship Id="rId27" Type="http://schemas.openxmlformats.org/officeDocument/2006/relationships/hyperlink" Target="https://www.kraiburg-tpe.com/en/wechat" TargetMode="External"/><Relationship Id="rId30" Type="http://schemas.openxmlformats.org/officeDocument/2006/relationships/image" Target="media/image5.png"/><Relationship Id="rId35" Type="http://schemas.openxmlformats.org/officeDocument/2006/relationships/hyperlink" Target="https://i.youku.com/i/UMTYxNTExNTgz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sustainability" TargetMode="External"/><Relationship Id="rId17" Type="http://schemas.openxmlformats.org/officeDocument/2006/relationships/hyperlink" Target="https://www.kraiburg-tpe.com/en/thermolast-h-healthcare-tpe" TargetMode="External"/><Relationship Id="rId25" Type="http://schemas.openxmlformats.org/officeDocument/2006/relationships/image" Target="media/image3.png"/><Relationship Id="rId33" Type="http://schemas.openxmlformats.org/officeDocument/2006/relationships/hyperlink" Target="https://www.youtube.com/channel/UCG71Bdw9bBMMwKr13-qFaPQ"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openxmlformats.org/package/2006/metadata/core-properties"/>
    <ds:schemaRef ds:uri="http://purl.org/dc/elements/1.1/"/>
    <ds:schemaRef ds:uri="b0aac98f-77e3-488e-b1d0-e526279ba76f"/>
    <ds:schemaRef ds:uri="http://schemas.microsoft.com/office/2006/documentManagement/types"/>
    <ds:schemaRef ds:uri="http://www.w3.org/XML/1998/namespace"/>
    <ds:schemaRef ds:uri="http://purl.org/dc/dcmitype/"/>
    <ds:schemaRef ds:uri="http://schemas.microsoft.com/office/infopath/2007/PartnerControls"/>
    <ds:schemaRef ds:uri="8d3818be-6f21-4c29-ab13-78e30dc982d3"/>
    <ds:schemaRef ds:uri="http://purl.org/dc/te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36</TotalTime>
  <Pages>5</Pages>
  <Words>1041</Words>
  <Characters>5939</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Kay</dc:creator>
  <cp:lastModifiedBy>Goh Pei Yin</cp:lastModifiedBy>
  <cp:revision>13</cp:revision>
  <cp:lastPrinted>2025-02-05T01:29:00Z</cp:lastPrinted>
  <dcterms:created xsi:type="dcterms:W3CDTF">2025-01-23T05:01:00Z</dcterms:created>
  <dcterms:modified xsi:type="dcterms:W3CDTF">2025-02-05T01:30:00Z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