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C7D4E1" w14:textId="1F0294C6" w:rsidR="00BC3BF4" w:rsidRPr="00571AE2" w:rsidRDefault="00BC3BF4" w:rsidP="00BC3BF4">
      <w:pPr>
        <w:spacing w:after="0" w:line="360" w:lineRule="auto"/>
        <w:ind w:right="1559"/>
        <w:jc w:val="both"/>
        <w:rPr>
          <w:rFonts w:ascii="Arial" w:eastAsia="SimSun" w:hAnsi="Arial" w:cs="Arial" w:hint="eastAsia"/>
          <w:b/>
          <w:bCs/>
          <w:color w:val="000000" w:themeColor="text1"/>
          <w:sz w:val="24"/>
          <w:szCs w:val="24"/>
          <w:shd w:val="clear" w:color="auto" w:fill="FFFFFF"/>
          <w:lang w:eastAsia="zh-CN"/>
        </w:rPr>
      </w:pPr>
      <w:r w:rsidRPr="00050D32">
        <w:rPr>
          <w:rFonts w:ascii="Arial" w:eastAsia="MS Gothic" w:hAnsi="Arial" w:hint="eastAsia"/>
          <w:b/>
          <w:bCs/>
          <w:color w:val="000000" w:themeColor="text1"/>
          <w:sz w:val="24"/>
          <w:szCs w:val="24"/>
          <w:shd w:val="clear" w:color="auto" w:fill="FFFFFF"/>
        </w:rPr>
        <w:t>KRAIBURG TPE</w:t>
      </w:r>
      <w:r w:rsidRPr="00050D32">
        <w:rPr>
          <w:rFonts w:ascii="Arial" w:eastAsia="MS Gothic" w:hAnsi="Arial" w:hint="eastAsia"/>
          <w:b/>
          <w:bCs/>
          <w:color w:val="000000" w:themeColor="text1"/>
          <w:sz w:val="24"/>
          <w:szCs w:val="24"/>
          <w:shd w:val="clear" w:color="auto" w:fill="FFFFFF"/>
        </w:rPr>
        <w:t>の革新的な</w:t>
      </w:r>
      <w:r w:rsidRPr="00050D32">
        <w:rPr>
          <w:rFonts w:ascii="Arial" w:eastAsia="MS Gothic" w:hAnsi="Arial" w:hint="eastAsia"/>
          <w:b/>
          <w:bCs/>
          <w:color w:val="000000" w:themeColor="text1"/>
          <w:sz w:val="24"/>
          <w:szCs w:val="24"/>
          <w:shd w:val="clear" w:color="auto" w:fill="FFFFFF"/>
        </w:rPr>
        <w:t>TPE</w:t>
      </w:r>
      <w:r w:rsidRPr="00050D32">
        <w:rPr>
          <w:rFonts w:ascii="Arial" w:eastAsia="MS Gothic" w:hAnsi="Arial" w:hint="eastAsia"/>
          <w:b/>
          <w:bCs/>
          <w:color w:val="000000" w:themeColor="text1"/>
          <w:sz w:val="24"/>
          <w:szCs w:val="24"/>
          <w:shd w:val="clear" w:color="auto" w:fill="FFFFFF"/>
        </w:rPr>
        <w:t>、自動投薬ディスペンサーを高度化</w:t>
      </w:r>
    </w:p>
    <w:p w14:paraId="77BD613F" w14:textId="7B80E583" w:rsidR="003D2F6D" w:rsidRPr="00571AE2" w:rsidRDefault="00B372C1" w:rsidP="003D2F6D">
      <w:pPr>
        <w:spacing w:line="360" w:lineRule="auto"/>
        <w:ind w:right="1559"/>
        <w:jc w:val="both"/>
        <w:rPr>
          <w:rFonts w:ascii="Arial" w:eastAsia="MS Gothic" w:hAnsi="Arial" w:cs="Arial"/>
          <w:color w:val="000000" w:themeColor="text1"/>
          <w:sz w:val="20"/>
          <w:szCs w:val="20"/>
        </w:rPr>
      </w:pPr>
      <w:r w:rsidRPr="00050D32">
        <w:rPr>
          <w:rFonts w:ascii="Arial" w:eastAsia="MS Gothic" w:hAnsi="Arial" w:hint="eastAsia"/>
          <w:color w:val="000000" w:themeColor="text1"/>
          <w:sz w:val="20"/>
          <w:szCs w:val="20"/>
        </w:rPr>
        <w:t>自動投薬ディスペンサーは</w:t>
      </w:r>
      <w:r w:rsidRPr="00571AE2">
        <w:rPr>
          <w:rFonts w:ascii="Arial" w:eastAsia="MS Gothic" w:hAnsi="Arial" w:hint="eastAsia"/>
          <w:color w:val="000000" w:themeColor="text1"/>
          <w:sz w:val="20"/>
          <w:szCs w:val="20"/>
        </w:rPr>
        <w:t>、患者が適切な用量とタイミングで薬を確実に</w:t>
      </w:r>
      <w:r w:rsidR="00435BC1" w:rsidRPr="00571AE2">
        <w:rPr>
          <w:rFonts w:ascii="Arial" w:eastAsia="MS Gothic" w:hAnsi="Arial" w:hint="eastAsia"/>
          <w:color w:val="000000" w:themeColor="text1"/>
          <w:sz w:val="20"/>
          <w:szCs w:val="20"/>
        </w:rPr>
        <w:t>摂取できる</w:t>
      </w:r>
      <w:r w:rsidRPr="00571AE2">
        <w:rPr>
          <w:rFonts w:ascii="Arial" w:eastAsia="MS Gothic" w:hAnsi="Arial" w:hint="eastAsia"/>
          <w:color w:val="000000" w:themeColor="text1"/>
          <w:sz w:val="20"/>
          <w:szCs w:val="20"/>
        </w:rPr>
        <w:t>ようにするなど、</w:t>
      </w:r>
      <w:hyperlink r:id="rId11" w:history="1">
        <w:r w:rsidRPr="00571AE2">
          <w:rPr>
            <w:rStyle w:val="Hyperlink"/>
            <w:rFonts w:ascii="Arial" w:eastAsia="MS Gothic" w:hAnsi="Arial" w:hint="eastAsia"/>
            <w:sz w:val="20"/>
            <w:szCs w:val="20"/>
          </w:rPr>
          <w:t>医療分野</w:t>
        </w:r>
      </w:hyperlink>
      <w:r w:rsidRPr="00571AE2">
        <w:rPr>
          <w:rFonts w:ascii="Arial" w:eastAsia="MS Gothic" w:hAnsi="Arial" w:hint="eastAsia"/>
          <w:color w:val="000000" w:themeColor="text1"/>
          <w:sz w:val="20"/>
          <w:szCs w:val="20"/>
        </w:rPr>
        <w:t>において重要な役割を果たしています。熱可塑性エラストマー（</w:t>
      </w:r>
      <w:r w:rsidRPr="00571AE2">
        <w:rPr>
          <w:rFonts w:ascii="Arial" w:eastAsia="MS Gothic" w:hAnsi="Arial" w:hint="eastAsia"/>
          <w:color w:val="000000" w:themeColor="text1"/>
          <w:sz w:val="20"/>
          <w:szCs w:val="20"/>
        </w:rPr>
        <w:t>TPE</w:t>
      </w:r>
      <w:r w:rsidRPr="00571AE2">
        <w:rPr>
          <w:rFonts w:ascii="Arial" w:eastAsia="MS Gothic" w:hAnsi="Arial" w:hint="eastAsia"/>
          <w:color w:val="000000" w:themeColor="text1"/>
          <w:sz w:val="20"/>
          <w:szCs w:val="20"/>
        </w:rPr>
        <w:t>）材料の世界的メーカーである</w:t>
      </w:r>
      <w:r w:rsidRPr="00571AE2">
        <w:rPr>
          <w:rFonts w:ascii="Arial" w:eastAsia="MS Gothic" w:hAnsi="Arial" w:hint="eastAsia"/>
          <w:color w:val="000000" w:themeColor="text1"/>
          <w:sz w:val="20"/>
          <w:szCs w:val="20"/>
        </w:rPr>
        <w:t>KRAIBURG TPE</w:t>
      </w:r>
      <w:r w:rsidRPr="00571AE2">
        <w:rPr>
          <w:rFonts w:ascii="Arial" w:eastAsia="MS Gothic" w:hAnsi="Arial" w:hint="eastAsia"/>
          <w:color w:val="000000" w:themeColor="text1"/>
          <w:sz w:val="20"/>
          <w:szCs w:val="20"/>
        </w:rPr>
        <w:t>（クライブルク</w:t>
      </w:r>
      <w:r w:rsidRPr="00571AE2">
        <w:rPr>
          <w:rFonts w:ascii="Arial" w:eastAsia="MS Gothic" w:hAnsi="Arial" w:hint="eastAsia"/>
          <w:color w:val="000000" w:themeColor="text1"/>
          <w:sz w:val="20"/>
          <w:szCs w:val="20"/>
        </w:rPr>
        <w:t>TPE</w:t>
      </w:r>
      <w:r w:rsidRPr="00571AE2">
        <w:rPr>
          <w:rFonts w:ascii="Arial" w:eastAsia="MS Gothic" w:hAnsi="Arial" w:hint="eastAsia"/>
          <w:color w:val="000000" w:themeColor="text1"/>
          <w:sz w:val="20"/>
          <w:szCs w:val="20"/>
        </w:rPr>
        <w:t>）は、信頼性、安全性、機能性の向上を確実にする高性能</w:t>
      </w:r>
      <w:r w:rsidRPr="00571AE2">
        <w:rPr>
          <w:rFonts w:ascii="Arial" w:eastAsia="MS Gothic" w:hAnsi="Arial" w:hint="eastAsia"/>
          <w:color w:val="000000" w:themeColor="text1"/>
          <w:sz w:val="20"/>
          <w:szCs w:val="20"/>
        </w:rPr>
        <w:t>TPE</w:t>
      </w:r>
      <w:r w:rsidRPr="00571AE2">
        <w:rPr>
          <w:rFonts w:ascii="Arial" w:eastAsia="MS Gothic" w:hAnsi="Arial" w:hint="eastAsia"/>
          <w:color w:val="000000" w:themeColor="text1"/>
          <w:sz w:val="20"/>
          <w:szCs w:val="20"/>
        </w:rPr>
        <w:t>ソリューションを提供することで、自動投薬ディスペンサー業界を牽引しています。</w:t>
      </w:r>
    </w:p>
    <w:p w14:paraId="64C8AF53" w14:textId="77777777" w:rsidR="00696A62" w:rsidRPr="00571AE2" w:rsidRDefault="00696A62" w:rsidP="003D2F6D">
      <w:pPr>
        <w:spacing w:line="360" w:lineRule="auto"/>
        <w:ind w:right="1559"/>
        <w:jc w:val="both"/>
        <w:rPr>
          <w:rFonts w:ascii="Arial" w:eastAsia="MS Gothic" w:hAnsi="Arial" w:cs="Arial"/>
          <w:color w:val="000000" w:themeColor="text1"/>
          <w:sz w:val="6"/>
          <w:szCs w:val="6"/>
        </w:rPr>
      </w:pPr>
    </w:p>
    <w:p w14:paraId="2F688774" w14:textId="5D64574C" w:rsidR="003D2F6D" w:rsidRPr="00050D32" w:rsidRDefault="00B372C1" w:rsidP="003D2F6D">
      <w:pPr>
        <w:spacing w:line="360" w:lineRule="auto"/>
        <w:ind w:right="1559"/>
        <w:jc w:val="both"/>
        <w:rPr>
          <w:rFonts w:ascii="Arial" w:eastAsia="MS Gothic" w:hAnsi="Arial" w:cs="Arial"/>
          <w:color w:val="000000" w:themeColor="text1"/>
          <w:sz w:val="20"/>
          <w:szCs w:val="20"/>
        </w:rPr>
      </w:pPr>
      <w:r w:rsidRPr="00571AE2">
        <w:rPr>
          <w:rFonts w:ascii="Arial" w:eastAsia="MS Gothic" w:hAnsi="Arial" w:hint="eastAsia"/>
          <w:color w:val="000000" w:themeColor="text1"/>
          <w:sz w:val="20"/>
          <w:szCs w:val="20"/>
        </w:rPr>
        <w:t>KRAIBURG TPE</w:t>
      </w:r>
      <w:r w:rsidRPr="00571AE2">
        <w:rPr>
          <w:rFonts w:ascii="Arial" w:eastAsia="MS Gothic" w:hAnsi="Arial" w:hint="eastAsia"/>
          <w:color w:val="000000" w:themeColor="text1"/>
          <w:sz w:val="20"/>
          <w:szCs w:val="20"/>
        </w:rPr>
        <w:t>の</w:t>
      </w:r>
      <w:hyperlink r:id="rId12" w:history="1">
        <w:r w:rsidRPr="00571AE2">
          <w:rPr>
            <w:rStyle w:val="Hyperlink"/>
            <w:rFonts w:ascii="Arial" w:eastAsia="MS Gothic" w:hAnsi="Arial" w:hint="eastAsia"/>
            <w:sz w:val="20"/>
            <w:szCs w:val="20"/>
          </w:rPr>
          <w:t>THERMOLAST® H</w:t>
        </w:r>
        <w:r w:rsidRPr="00571AE2">
          <w:rPr>
            <w:rStyle w:val="Hyperlink"/>
            <w:rFonts w:ascii="Arial" w:eastAsia="MS Gothic" w:hAnsi="Arial" w:hint="eastAsia"/>
            <w:sz w:val="20"/>
            <w:szCs w:val="20"/>
          </w:rPr>
          <w:t>（サーモラスト</w:t>
        </w:r>
        <w:r w:rsidRPr="00571AE2">
          <w:rPr>
            <w:rStyle w:val="Hyperlink"/>
            <w:rFonts w:ascii="Arial" w:eastAsia="MS Gothic" w:hAnsi="Arial" w:hint="eastAsia"/>
            <w:sz w:val="20"/>
            <w:szCs w:val="20"/>
          </w:rPr>
          <w:t>® H</w:t>
        </w:r>
        <w:r w:rsidRPr="00571AE2">
          <w:rPr>
            <w:rStyle w:val="Hyperlink"/>
            <w:rFonts w:ascii="Arial" w:eastAsia="MS Gothic" w:hAnsi="Arial" w:hint="eastAsia"/>
            <w:sz w:val="20"/>
            <w:szCs w:val="20"/>
          </w:rPr>
          <w:t>）</w:t>
        </w:r>
      </w:hyperlink>
      <w:r w:rsidRPr="00571AE2">
        <w:rPr>
          <w:rFonts w:ascii="Arial" w:eastAsia="MS Gothic" w:hAnsi="Arial" w:hint="eastAsia"/>
          <w:color w:val="000000" w:themeColor="text1"/>
          <w:sz w:val="20"/>
          <w:szCs w:val="20"/>
        </w:rPr>
        <w:t xml:space="preserve"> HC</w:t>
      </w:r>
      <w:r w:rsidRPr="00050D32">
        <w:rPr>
          <w:rFonts w:ascii="Arial" w:eastAsia="MS Gothic" w:hAnsi="Arial" w:hint="eastAsia"/>
          <w:color w:val="000000" w:themeColor="text1"/>
          <w:sz w:val="20"/>
          <w:szCs w:val="20"/>
        </w:rPr>
        <w:t>/AP</w:t>
      </w:r>
      <w:r w:rsidRPr="00050D32">
        <w:rPr>
          <w:rFonts w:ascii="Arial" w:eastAsia="MS Gothic" w:hAnsi="Arial" w:hint="eastAsia"/>
          <w:color w:val="000000" w:themeColor="text1"/>
          <w:sz w:val="20"/>
          <w:szCs w:val="20"/>
        </w:rPr>
        <w:t>シリーズは、アジア太平洋地域のヘルスケアおよび医療機器市場向けに特別に設計された最先端の</w:t>
      </w:r>
      <w:r w:rsidRPr="00050D32">
        <w:rPr>
          <w:rFonts w:ascii="Arial" w:eastAsia="MS Gothic" w:hAnsi="Arial" w:hint="eastAsia"/>
          <w:color w:val="000000" w:themeColor="text1"/>
          <w:sz w:val="20"/>
          <w:szCs w:val="20"/>
        </w:rPr>
        <w:t>TPE</w:t>
      </w:r>
      <w:r w:rsidRPr="00050D32">
        <w:rPr>
          <w:rFonts w:ascii="Arial" w:eastAsia="MS Gothic" w:hAnsi="Arial" w:hint="eastAsia"/>
          <w:color w:val="000000" w:themeColor="text1"/>
          <w:sz w:val="20"/>
          <w:szCs w:val="20"/>
        </w:rPr>
        <w:t>ソリューションであり、</w:t>
      </w:r>
      <w:r w:rsidRPr="00050D32">
        <w:rPr>
          <w:rFonts w:ascii="Arial" w:eastAsia="MS Gothic" w:hAnsi="Arial" w:hint="eastAsia"/>
          <w:color w:val="000000" w:themeColor="text1"/>
          <w:sz w:val="20"/>
          <w:szCs w:val="20"/>
        </w:rPr>
        <w:t>TPE</w:t>
      </w:r>
      <w:r w:rsidRPr="00050D32">
        <w:rPr>
          <w:rFonts w:ascii="Arial" w:eastAsia="MS Gothic" w:hAnsi="Arial" w:hint="eastAsia"/>
          <w:color w:val="000000" w:themeColor="text1"/>
          <w:sz w:val="20"/>
          <w:szCs w:val="20"/>
        </w:rPr>
        <w:t>技術における卓越性に対する当社のコミットメントを表わすものです。</w:t>
      </w:r>
    </w:p>
    <w:p w14:paraId="23822F33" w14:textId="77777777" w:rsidR="00AA53EA" w:rsidRPr="00050D32" w:rsidRDefault="00AA53EA" w:rsidP="003D2F6D">
      <w:pPr>
        <w:spacing w:line="360" w:lineRule="auto"/>
        <w:ind w:right="1559"/>
        <w:jc w:val="both"/>
        <w:rPr>
          <w:rFonts w:ascii="Arial" w:eastAsia="MS Gothic" w:hAnsi="Arial" w:cs="Arial"/>
          <w:color w:val="000000" w:themeColor="text1"/>
          <w:sz w:val="6"/>
          <w:szCs w:val="6"/>
        </w:rPr>
      </w:pPr>
    </w:p>
    <w:p w14:paraId="4126A899" w14:textId="203FB3F2" w:rsidR="004E3091" w:rsidRPr="00571AE2" w:rsidRDefault="004E3091" w:rsidP="004E3091">
      <w:pPr>
        <w:spacing w:after="0" w:line="360" w:lineRule="auto"/>
        <w:ind w:right="1559"/>
        <w:jc w:val="both"/>
        <w:rPr>
          <w:rFonts w:ascii="Arial" w:eastAsia="SimSun" w:hAnsi="Arial" w:cs="Arial" w:hint="eastAsia"/>
          <w:b/>
          <w:bCs/>
          <w:color w:val="000000" w:themeColor="text1"/>
          <w:sz w:val="20"/>
          <w:szCs w:val="20"/>
          <w:lang w:eastAsia="zh-CN"/>
        </w:rPr>
      </w:pPr>
      <w:r w:rsidRPr="00050D32">
        <w:rPr>
          <w:rFonts w:ascii="Arial" w:eastAsia="MS Gothic" w:hAnsi="Arial" w:hint="eastAsia"/>
          <w:b/>
          <w:bCs/>
          <w:color w:val="000000" w:themeColor="text1"/>
          <w:sz w:val="20"/>
          <w:szCs w:val="20"/>
        </w:rPr>
        <w:t>THERMOLAST® H HC/AP</w:t>
      </w:r>
      <w:r w:rsidRPr="00050D32">
        <w:rPr>
          <w:rFonts w:ascii="Arial" w:eastAsia="MS Gothic" w:hAnsi="Arial" w:hint="eastAsia"/>
          <w:b/>
          <w:bCs/>
          <w:color w:val="000000" w:themeColor="text1"/>
          <w:sz w:val="20"/>
          <w:szCs w:val="20"/>
        </w:rPr>
        <w:t>シリーズの主な利点は以下の通りです：</w:t>
      </w:r>
    </w:p>
    <w:p w14:paraId="1DC9F83B" w14:textId="08591AD2" w:rsidR="00F2518A" w:rsidRPr="00050D32" w:rsidRDefault="004E3091" w:rsidP="00696A62">
      <w:pPr>
        <w:pStyle w:val="ListParagraph"/>
        <w:numPr>
          <w:ilvl w:val="0"/>
          <w:numId w:val="23"/>
        </w:numPr>
        <w:spacing w:line="360" w:lineRule="auto"/>
        <w:ind w:left="714" w:right="1559" w:hanging="357"/>
        <w:jc w:val="both"/>
        <w:rPr>
          <w:rFonts w:ascii="Arial" w:eastAsia="MS Gothic" w:hAnsi="Arial" w:cs="Arial"/>
          <w:color w:val="000000" w:themeColor="text1"/>
          <w:sz w:val="20"/>
          <w:szCs w:val="20"/>
        </w:rPr>
      </w:pPr>
      <w:r w:rsidRPr="00050D32">
        <w:rPr>
          <w:rFonts w:ascii="Arial" w:eastAsia="MS Gothic" w:hAnsi="Arial" w:hint="eastAsia"/>
          <w:b/>
          <w:bCs/>
          <w:color w:val="000000" w:themeColor="text1"/>
          <w:sz w:val="20"/>
          <w:szCs w:val="20"/>
        </w:rPr>
        <w:t>PP</w:t>
      </w:r>
      <w:r w:rsidRPr="00050D32">
        <w:rPr>
          <w:rFonts w:ascii="Arial" w:eastAsia="MS Gothic" w:hAnsi="Arial" w:hint="eastAsia"/>
          <w:b/>
          <w:bCs/>
          <w:color w:val="000000" w:themeColor="text1"/>
          <w:sz w:val="20"/>
          <w:szCs w:val="20"/>
        </w:rPr>
        <w:t>、</w:t>
      </w:r>
      <w:r w:rsidRPr="00050D32">
        <w:rPr>
          <w:rFonts w:ascii="Arial" w:eastAsia="MS Gothic" w:hAnsi="Arial" w:hint="eastAsia"/>
          <w:b/>
          <w:bCs/>
          <w:color w:val="000000" w:themeColor="text1"/>
          <w:sz w:val="20"/>
          <w:szCs w:val="20"/>
        </w:rPr>
        <w:t>PE</w:t>
      </w:r>
      <w:r w:rsidRPr="00050D32">
        <w:rPr>
          <w:rFonts w:ascii="Arial" w:eastAsia="MS Gothic" w:hAnsi="Arial" w:hint="eastAsia"/>
          <w:b/>
          <w:bCs/>
          <w:color w:val="000000" w:themeColor="text1"/>
          <w:sz w:val="20"/>
          <w:szCs w:val="20"/>
        </w:rPr>
        <w:t>への接着性：</w:t>
      </w:r>
      <w:r w:rsidRPr="00050D32">
        <w:rPr>
          <w:rFonts w:ascii="Arial" w:eastAsia="MS Gothic" w:hAnsi="Arial" w:hint="eastAsia"/>
          <w:color w:val="000000" w:themeColor="text1"/>
          <w:sz w:val="20"/>
          <w:szCs w:val="20"/>
        </w:rPr>
        <w:t>TPE</w:t>
      </w:r>
      <w:r w:rsidRPr="00050D32">
        <w:rPr>
          <w:rFonts w:ascii="Arial" w:eastAsia="MS Gothic" w:hAnsi="Arial" w:hint="eastAsia"/>
          <w:color w:val="000000" w:themeColor="text1"/>
          <w:sz w:val="20"/>
          <w:szCs w:val="20"/>
        </w:rPr>
        <w:t>材料と自動投薬ディスペンサーのコンポーネント間の強力な接着により、デバイスのシール性と耐久性を向上させます。</w:t>
      </w:r>
    </w:p>
    <w:p w14:paraId="4ED4A1BE" w14:textId="751AD0EE" w:rsidR="004E3091" w:rsidRPr="00050D32" w:rsidRDefault="00571AE2" w:rsidP="00696A62">
      <w:pPr>
        <w:pStyle w:val="ListParagraph"/>
        <w:numPr>
          <w:ilvl w:val="0"/>
          <w:numId w:val="23"/>
        </w:numPr>
        <w:spacing w:line="360" w:lineRule="auto"/>
        <w:ind w:left="714" w:right="1559" w:hanging="357"/>
        <w:jc w:val="both"/>
        <w:rPr>
          <w:rFonts w:ascii="Arial" w:eastAsia="MS Gothic" w:hAnsi="Arial" w:cs="Arial"/>
          <w:color w:val="000000" w:themeColor="text1"/>
          <w:sz w:val="20"/>
          <w:szCs w:val="20"/>
        </w:rPr>
      </w:pPr>
      <w:hyperlink r:id="rId13" w:history="1">
        <w:r w:rsidR="004E3091" w:rsidRPr="00571AE2">
          <w:rPr>
            <w:rStyle w:val="Hyperlink"/>
            <w:rFonts w:ascii="Arial" w:eastAsia="MS Gothic" w:hAnsi="Arial" w:hint="eastAsia"/>
            <w:b/>
            <w:bCs/>
            <w:sz w:val="20"/>
            <w:szCs w:val="20"/>
          </w:rPr>
          <w:t>着色が可能：</w:t>
        </w:r>
      </w:hyperlink>
      <w:r w:rsidR="004E3091" w:rsidRPr="00571AE2">
        <w:rPr>
          <w:rFonts w:ascii="Arial" w:eastAsia="MS Gothic" w:hAnsi="Arial" w:hint="eastAsia"/>
          <w:color w:val="000000" w:themeColor="text1"/>
          <w:sz w:val="20"/>
          <w:szCs w:val="20"/>
        </w:rPr>
        <w:t>ブランド</w:t>
      </w:r>
      <w:r w:rsidR="004E3091" w:rsidRPr="00050D32">
        <w:rPr>
          <w:rFonts w:ascii="Arial" w:eastAsia="MS Gothic" w:hAnsi="Arial" w:hint="eastAsia"/>
          <w:color w:val="000000" w:themeColor="text1"/>
          <w:sz w:val="20"/>
          <w:szCs w:val="20"/>
        </w:rPr>
        <w:t>認知度と視覚的なアイデンティティを高め、使用時の混乱を最小限に抑えるために、仕様に応じて色をカスタマイズできます。また、薬の明確な区別を確実に行うことで安全性を高めます。</w:t>
      </w:r>
    </w:p>
    <w:p w14:paraId="4E4DE25F" w14:textId="3C73F8A2" w:rsidR="004E3091" w:rsidRPr="00050D32" w:rsidRDefault="004E3091" w:rsidP="00696A62">
      <w:pPr>
        <w:pStyle w:val="ListParagraph"/>
        <w:numPr>
          <w:ilvl w:val="0"/>
          <w:numId w:val="23"/>
        </w:numPr>
        <w:spacing w:line="360" w:lineRule="auto"/>
        <w:ind w:left="714" w:right="1559" w:hanging="357"/>
        <w:jc w:val="both"/>
        <w:rPr>
          <w:rFonts w:ascii="Arial" w:eastAsia="MS Gothic" w:hAnsi="Arial" w:cs="Arial"/>
          <w:color w:val="000000" w:themeColor="text1"/>
          <w:sz w:val="20"/>
          <w:szCs w:val="20"/>
        </w:rPr>
      </w:pPr>
      <w:r w:rsidRPr="00050D32">
        <w:rPr>
          <w:rFonts w:ascii="Arial" w:eastAsia="MS Gothic" w:hAnsi="Arial" w:hint="eastAsia"/>
          <w:b/>
          <w:bCs/>
          <w:color w:val="000000" w:themeColor="text1"/>
          <w:sz w:val="20"/>
          <w:szCs w:val="20"/>
        </w:rPr>
        <w:t>動物由来成分不使用：</w:t>
      </w:r>
      <w:r w:rsidRPr="00050D32">
        <w:rPr>
          <w:rFonts w:ascii="Arial" w:eastAsia="MS Gothic" w:hAnsi="Arial" w:hint="eastAsia"/>
          <w:color w:val="000000" w:themeColor="text1"/>
          <w:sz w:val="20"/>
          <w:szCs w:val="20"/>
        </w:rPr>
        <w:t>アレルギー反応や汚染のリスクを最小限に抑えます。また、厳しい衛生基準と倫理的要件を満たし、医療環境における安全性と適合性を確保し、ユーザーの健康へのエクスペリエンスと信頼性を高めます。</w:t>
      </w:r>
    </w:p>
    <w:p w14:paraId="1CF23A05" w14:textId="77777777" w:rsidR="004E3091" w:rsidRPr="00050D32" w:rsidRDefault="004E3091" w:rsidP="00696A62">
      <w:pPr>
        <w:pStyle w:val="ListParagraph"/>
        <w:numPr>
          <w:ilvl w:val="0"/>
          <w:numId w:val="23"/>
        </w:numPr>
        <w:spacing w:line="360" w:lineRule="auto"/>
        <w:ind w:left="714" w:right="1559" w:hanging="357"/>
        <w:jc w:val="both"/>
        <w:rPr>
          <w:rFonts w:ascii="Arial" w:eastAsia="MS Gothic" w:hAnsi="Arial" w:cs="Arial"/>
          <w:color w:val="000000" w:themeColor="text1"/>
          <w:sz w:val="20"/>
          <w:szCs w:val="20"/>
        </w:rPr>
      </w:pPr>
      <w:r w:rsidRPr="00050D32">
        <w:rPr>
          <w:rFonts w:ascii="Arial" w:eastAsia="MS Gothic" w:hAnsi="Arial" w:hint="eastAsia"/>
          <w:b/>
          <w:bCs/>
          <w:color w:val="000000" w:themeColor="text1"/>
          <w:sz w:val="20"/>
          <w:szCs w:val="20"/>
        </w:rPr>
        <w:lastRenderedPageBreak/>
        <w:t>最適化された圧縮永久歪み：</w:t>
      </w:r>
      <w:r w:rsidRPr="00050D32">
        <w:rPr>
          <w:rFonts w:ascii="Arial" w:eastAsia="MS Gothic" w:hAnsi="Arial" w:hint="eastAsia"/>
          <w:color w:val="000000" w:themeColor="text1"/>
          <w:sz w:val="20"/>
          <w:szCs w:val="20"/>
        </w:rPr>
        <w:t>TPE</w:t>
      </w:r>
      <w:r w:rsidRPr="00050D32">
        <w:rPr>
          <w:rFonts w:ascii="Arial" w:eastAsia="MS Gothic" w:hAnsi="Arial" w:hint="eastAsia"/>
          <w:color w:val="000000" w:themeColor="text1"/>
          <w:sz w:val="20"/>
          <w:szCs w:val="20"/>
        </w:rPr>
        <w:t>材料の優れた圧縮永久ひずみ性能により、長期使用でも形状と機能性を維持し、変形や損傷を防ぎ、継続的な信頼性を確保します。</w:t>
      </w:r>
    </w:p>
    <w:p w14:paraId="13A88DB0" w14:textId="5E99E066" w:rsidR="004E3091" w:rsidRPr="00050D32" w:rsidRDefault="004E3091" w:rsidP="00696A62">
      <w:pPr>
        <w:pStyle w:val="ListParagraph"/>
        <w:numPr>
          <w:ilvl w:val="0"/>
          <w:numId w:val="23"/>
        </w:numPr>
        <w:spacing w:line="360" w:lineRule="auto"/>
        <w:ind w:left="714" w:right="1559" w:hanging="357"/>
        <w:jc w:val="both"/>
        <w:rPr>
          <w:rFonts w:ascii="Arial" w:eastAsia="MS Gothic" w:hAnsi="Arial" w:cs="Arial"/>
          <w:color w:val="000000" w:themeColor="text1"/>
          <w:sz w:val="20"/>
          <w:szCs w:val="20"/>
        </w:rPr>
      </w:pPr>
      <w:r w:rsidRPr="00050D32">
        <w:rPr>
          <w:rFonts w:ascii="Arial" w:eastAsia="MS Gothic" w:hAnsi="Arial" w:hint="eastAsia"/>
          <w:b/>
          <w:bCs/>
          <w:color w:val="000000" w:themeColor="text1"/>
          <w:sz w:val="20"/>
          <w:szCs w:val="20"/>
        </w:rPr>
        <w:t>滅菌処理が可能：</w:t>
      </w:r>
      <w:r w:rsidRPr="00050D32">
        <w:rPr>
          <w:rFonts w:ascii="Arial" w:eastAsia="MS Gothic" w:hAnsi="Arial" w:hint="eastAsia"/>
          <w:color w:val="000000" w:themeColor="text1"/>
          <w:sz w:val="20"/>
          <w:szCs w:val="20"/>
        </w:rPr>
        <w:t>高圧蒸気滅菌（</w:t>
      </w:r>
      <w:r w:rsidRPr="00050D32">
        <w:rPr>
          <w:rFonts w:ascii="Arial" w:eastAsia="MS Gothic" w:hAnsi="Arial" w:hint="eastAsia"/>
          <w:color w:val="000000" w:themeColor="text1"/>
          <w:sz w:val="20"/>
          <w:szCs w:val="20"/>
        </w:rPr>
        <w:t>121</w:t>
      </w:r>
      <w:r w:rsidRPr="00050D32">
        <w:rPr>
          <w:rFonts w:ascii="Arial" w:eastAsia="MS Gothic" w:hAnsi="Arial" w:hint="eastAsia"/>
          <w:color w:val="000000" w:themeColor="text1"/>
          <w:sz w:val="20"/>
          <w:szCs w:val="20"/>
        </w:rPr>
        <w:t>℃）やエチレンオキシド（</w:t>
      </w:r>
      <w:r w:rsidRPr="00050D32">
        <w:rPr>
          <w:rFonts w:ascii="Arial" w:eastAsia="MS Gothic" w:hAnsi="Arial" w:hint="eastAsia"/>
          <w:color w:val="000000" w:themeColor="text1"/>
          <w:sz w:val="20"/>
          <w:szCs w:val="20"/>
        </w:rPr>
        <w:t>EtO</w:t>
      </w:r>
      <w:r w:rsidRPr="00050D32">
        <w:rPr>
          <w:rFonts w:ascii="Arial" w:eastAsia="MS Gothic" w:hAnsi="Arial" w:hint="eastAsia"/>
          <w:color w:val="000000" w:themeColor="text1"/>
          <w:sz w:val="20"/>
          <w:szCs w:val="20"/>
        </w:rPr>
        <w:t>）ガス滅菌などの一般的な滅菌方法に耐えることが可能で、デバイスの清潔さと安全性を確保します。</w:t>
      </w:r>
    </w:p>
    <w:p w14:paraId="1A047A42" w14:textId="41D98268" w:rsidR="007F2F4B" w:rsidRPr="00050D32" w:rsidRDefault="004E3091" w:rsidP="0005754C">
      <w:pPr>
        <w:pStyle w:val="ListParagraph"/>
        <w:numPr>
          <w:ilvl w:val="0"/>
          <w:numId w:val="23"/>
        </w:numPr>
        <w:spacing w:line="360" w:lineRule="auto"/>
        <w:ind w:left="714" w:right="1559" w:hanging="357"/>
        <w:jc w:val="both"/>
        <w:rPr>
          <w:rFonts w:ascii="Arial" w:eastAsia="MS Gothic" w:hAnsi="Arial" w:cs="Arial"/>
          <w:color w:val="000000" w:themeColor="text1"/>
          <w:sz w:val="20"/>
          <w:szCs w:val="20"/>
        </w:rPr>
      </w:pPr>
      <w:r w:rsidRPr="00050D32">
        <w:rPr>
          <w:rFonts w:ascii="Arial" w:eastAsia="MS Gothic" w:hAnsi="Arial" w:hint="eastAsia"/>
          <w:b/>
          <w:bCs/>
          <w:color w:val="000000" w:themeColor="text1"/>
          <w:sz w:val="20"/>
          <w:szCs w:val="20"/>
        </w:rPr>
        <w:t>規制への適合：</w:t>
      </w:r>
      <w:r w:rsidRPr="00050D32">
        <w:rPr>
          <w:rFonts w:ascii="Arial" w:eastAsia="MS Gothic" w:hAnsi="Arial" w:hint="eastAsia"/>
          <w:color w:val="000000" w:themeColor="text1"/>
          <w:sz w:val="20"/>
          <w:szCs w:val="20"/>
        </w:rPr>
        <w:t>EU</w:t>
      </w:r>
      <w:r w:rsidRPr="00050D32">
        <w:rPr>
          <w:rFonts w:ascii="Arial" w:eastAsia="MS Gothic" w:hAnsi="Arial" w:hint="eastAsia"/>
          <w:color w:val="000000" w:themeColor="text1"/>
          <w:sz w:val="20"/>
          <w:szCs w:val="20"/>
        </w:rPr>
        <w:t>規則</w:t>
      </w:r>
      <w:r w:rsidRPr="00050D32">
        <w:rPr>
          <w:rFonts w:ascii="Arial" w:eastAsia="MS Gothic" w:hAnsi="Arial" w:hint="eastAsia"/>
          <w:color w:val="000000" w:themeColor="text1"/>
          <w:sz w:val="20"/>
          <w:szCs w:val="20"/>
        </w:rPr>
        <w:t>No 10/2011</w:t>
      </w:r>
      <w:r w:rsidRPr="00050D32">
        <w:rPr>
          <w:rFonts w:ascii="Arial" w:eastAsia="MS Gothic" w:hAnsi="Arial" w:hint="eastAsia"/>
          <w:color w:val="000000" w:themeColor="text1"/>
          <w:sz w:val="20"/>
          <w:szCs w:val="20"/>
        </w:rPr>
        <w:t>、米国</w:t>
      </w:r>
      <w:r w:rsidRPr="00050D32">
        <w:rPr>
          <w:rFonts w:ascii="Arial" w:eastAsia="MS Gothic" w:hAnsi="Arial" w:hint="eastAsia"/>
          <w:color w:val="000000" w:themeColor="text1"/>
          <w:sz w:val="20"/>
          <w:szCs w:val="20"/>
        </w:rPr>
        <w:t>FDA CFR 21</w:t>
      </w:r>
      <w:r w:rsidRPr="00050D32">
        <w:rPr>
          <w:rFonts w:ascii="Arial" w:eastAsia="MS Gothic" w:hAnsi="Arial" w:hint="eastAsia"/>
          <w:color w:val="000000" w:themeColor="text1"/>
          <w:sz w:val="20"/>
          <w:szCs w:val="20"/>
        </w:rPr>
        <w:t>、中国</w:t>
      </w:r>
      <w:r w:rsidRPr="00050D32">
        <w:rPr>
          <w:rFonts w:ascii="Arial" w:eastAsia="MS Gothic" w:hAnsi="Arial" w:hint="eastAsia"/>
          <w:color w:val="000000" w:themeColor="text1"/>
          <w:sz w:val="20"/>
          <w:szCs w:val="20"/>
        </w:rPr>
        <w:t>GB4806-2016</w:t>
      </w:r>
      <w:r w:rsidRPr="00050D32">
        <w:rPr>
          <w:rFonts w:ascii="Arial" w:eastAsia="MS Gothic" w:hAnsi="Arial" w:hint="eastAsia"/>
          <w:color w:val="000000" w:themeColor="text1"/>
          <w:sz w:val="20"/>
          <w:szCs w:val="20"/>
        </w:rPr>
        <w:t>、</w:t>
      </w:r>
      <w:r w:rsidRPr="00050D32">
        <w:rPr>
          <w:rFonts w:ascii="Arial" w:eastAsia="MS Gothic" w:hAnsi="Arial" w:hint="eastAsia"/>
          <w:color w:val="000000" w:themeColor="text1"/>
          <w:sz w:val="20"/>
          <w:szCs w:val="20"/>
        </w:rPr>
        <w:t>ISO 10993-5</w:t>
      </w:r>
      <w:r w:rsidRPr="00050D32">
        <w:rPr>
          <w:rFonts w:ascii="Arial" w:eastAsia="MS Gothic" w:hAnsi="Arial" w:hint="eastAsia"/>
          <w:color w:val="000000" w:themeColor="text1"/>
          <w:sz w:val="20"/>
          <w:szCs w:val="20"/>
        </w:rPr>
        <w:t>（細胞毒性）、</w:t>
      </w:r>
      <w:r w:rsidRPr="00050D32">
        <w:rPr>
          <w:rFonts w:ascii="Arial" w:eastAsia="MS Gothic" w:hAnsi="Arial" w:hint="eastAsia"/>
          <w:color w:val="000000" w:themeColor="text1"/>
          <w:sz w:val="20"/>
          <w:szCs w:val="20"/>
        </w:rPr>
        <w:t>GB/T 16886.5</w:t>
      </w:r>
      <w:r w:rsidRPr="00050D32">
        <w:rPr>
          <w:rFonts w:ascii="Arial" w:eastAsia="MS Gothic" w:hAnsi="Arial" w:hint="eastAsia"/>
          <w:color w:val="000000" w:themeColor="text1"/>
          <w:sz w:val="20"/>
          <w:szCs w:val="20"/>
        </w:rPr>
        <w:t>（細胞毒性）に適合しています。</w:t>
      </w:r>
    </w:p>
    <w:p w14:paraId="0742FBE9" w14:textId="77777777" w:rsidR="00696A62" w:rsidRPr="00050D32" w:rsidRDefault="00696A62" w:rsidP="0005754C">
      <w:pPr>
        <w:spacing w:after="0" w:line="360" w:lineRule="auto"/>
        <w:ind w:right="1559"/>
        <w:jc w:val="both"/>
        <w:rPr>
          <w:rFonts w:ascii="Arial" w:eastAsia="MS Gothic" w:hAnsi="Arial" w:cs="Arial"/>
          <w:sz w:val="20"/>
          <w:szCs w:val="20"/>
        </w:rPr>
      </w:pPr>
    </w:p>
    <w:p w14:paraId="61050E6F" w14:textId="121D231A" w:rsidR="007B3F73" w:rsidRPr="00571AE2" w:rsidRDefault="007B3F73" w:rsidP="00571AE2">
      <w:pPr>
        <w:spacing w:after="0" w:line="360" w:lineRule="auto"/>
        <w:jc w:val="both"/>
        <w:rPr>
          <w:rFonts w:ascii="Arial" w:eastAsia="SimSun" w:hAnsi="Arial" w:cs="Arial" w:hint="eastAsia"/>
          <w:color w:val="000000" w:themeColor="text1"/>
          <w:sz w:val="20"/>
          <w:szCs w:val="20"/>
          <w:shd w:val="clear" w:color="auto" w:fill="FFFFFF"/>
          <w:lang w:eastAsia="zh-CN"/>
        </w:rPr>
      </w:pPr>
      <w:r w:rsidRPr="00050D32">
        <w:rPr>
          <w:rFonts w:ascii="Arial" w:eastAsia="MS Gothic" w:hAnsi="Arial" w:hint="eastAsia"/>
          <w:b/>
          <w:bCs/>
          <w:color w:val="000000" w:themeColor="text1"/>
          <w:sz w:val="20"/>
          <w:szCs w:val="20"/>
          <w:shd w:val="clear" w:color="auto" w:fill="FFFFFF"/>
        </w:rPr>
        <w:t>代表的な用途：</w:t>
      </w:r>
      <w:r w:rsidRPr="00050D32">
        <w:rPr>
          <w:rFonts w:ascii="Arial" w:eastAsia="MS Gothic" w:hAnsi="Arial" w:hint="eastAsia"/>
          <w:color w:val="000000" w:themeColor="text1"/>
          <w:sz w:val="20"/>
          <w:szCs w:val="20"/>
          <w:shd w:val="clear" w:color="auto" w:fill="FFFFFF"/>
        </w:rPr>
        <w:t xml:space="preserve"> </w:t>
      </w:r>
    </w:p>
    <w:p w14:paraId="20F8BA73" w14:textId="279D5CDB" w:rsidR="00965E9E" w:rsidRPr="00050D32" w:rsidRDefault="007B3F73" w:rsidP="00696A62">
      <w:pPr>
        <w:spacing w:after="0" w:line="360" w:lineRule="auto"/>
        <w:ind w:right="1559"/>
        <w:jc w:val="both"/>
        <w:rPr>
          <w:rFonts w:ascii="Arial" w:eastAsia="MS Gothic" w:hAnsi="Arial" w:cs="Arial"/>
          <w:color w:val="000000" w:themeColor="text1"/>
          <w:sz w:val="20"/>
          <w:szCs w:val="20"/>
          <w:shd w:val="clear" w:color="auto" w:fill="FFFFFF"/>
        </w:rPr>
      </w:pPr>
      <w:r w:rsidRPr="00050D32">
        <w:rPr>
          <w:rFonts w:ascii="Arial" w:eastAsia="MS Gothic" w:hAnsi="Arial" w:hint="eastAsia"/>
          <w:color w:val="000000" w:themeColor="text1"/>
          <w:sz w:val="20"/>
          <w:szCs w:val="20"/>
          <w:shd w:val="clear" w:color="auto" w:fill="FFFFFF"/>
        </w:rPr>
        <w:t>THERMOLAST® H HC/AP</w:t>
      </w:r>
      <w:r w:rsidRPr="00050D32">
        <w:rPr>
          <w:rFonts w:ascii="Arial" w:eastAsia="MS Gothic" w:hAnsi="Arial" w:hint="eastAsia"/>
          <w:color w:val="000000" w:themeColor="text1"/>
          <w:sz w:val="20"/>
          <w:szCs w:val="20"/>
          <w:shd w:val="clear" w:color="auto" w:fill="FFFFFF"/>
        </w:rPr>
        <w:t>シリーズは、機能およびデザイン要素、スマートヘルストラッカー用のフレキシブルコネクター、スマート血糖値モニター用のシールおよびガスケット、スマート体温計用の</w:t>
      </w:r>
      <w:r w:rsidRPr="00571AE2">
        <w:rPr>
          <w:rFonts w:ascii="Arial" w:eastAsia="MS Gothic" w:hAnsi="Arial" w:hint="eastAsia"/>
          <w:color w:val="000000" w:themeColor="text1"/>
          <w:sz w:val="20"/>
          <w:szCs w:val="20"/>
          <w:shd w:val="clear" w:color="auto" w:fill="FFFFFF"/>
        </w:rPr>
        <w:t>マウスピース、</w:t>
      </w:r>
      <w:hyperlink r:id="rId14" w:history="1">
        <w:r w:rsidRPr="00571AE2">
          <w:rPr>
            <w:rStyle w:val="Hyperlink"/>
            <w:rFonts w:ascii="Arial" w:eastAsia="MS Gothic" w:hAnsi="Arial" w:hint="eastAsia"/>
            <w:sz w:val="20"/>
            <w:szCs w:val="20"/>
            <w:shd w:val="clear" w:color="auto" w:fill="FFFFFF"/>
          </w:rPr>
          <w:t>グリップ</w:t>
        </w:r>
      </w:hyperlink>
      <w:r w:rsidRPr="00571AE2">
        <w:rPr>
          <w:rFonts w:ascii="Arial" w:eastAsia="MS Gothic" w:hAnsi="Arial" w:hint="eastAsia"/>
          <w:color w:val="000000" w:themeColor="text1"/>
          <w:sz w:val="20"/>
          <w:szCs w:val="20"/>
          <w:shd w:val="clear" w:color="auto" w:fill="FFFFFF"/>
        </w:rPr>
        <w:t>、</w:t>
      </w:r>
      <w:r w:rsidRPr="00050D32">
        <w:rPr>
          <w:rFonts w:ascii="Arial" w:eastAsia="MS Gothic" w:hAnsi="Arial" w:hint="eastAsia"/>
          <w:color w:val="000000" w:themeColor="text1"/>
          <w:sz w:val="20"/>
          <w:szCs w:val="20"/>
          <w:shd w:val="clear" w:color="auto" w:fill="FFFFFF"/>
        </w:rPr>
        <w:t>スマート睡眠モニター用のスイッチ、マットなど、さまざまなヘルスケア機器に汎用性と適応性を提供します。</w:t>
      </w:r>
    </w:p>
    <w:p w14:paraId="30FB2D10" w14:textId="4BE4B557" w:rsidR="00965E9E" w:rsidRPr="00050D32" w:rsidRDefault="00571AE2" w:rsidP="00571AE2">
      <w:pPr>
        <w:pStyle w:val="NoSpacing"/>
        <w:rPr>
          <w:rFonts w:ascii="Arial" w:eastAsia="MS Gothic" w:hAnsi="Arial"/>
          <w:noProof/>
          <w:lang w:eastAsia="zh-CN"/>
        </w:rPr>
      </w:pPr>
      <w:r>
        <w:rPr>
          <w:noProof/>
          <w:lang w:eastAsia="zh-CN"/>
        </w:rPr>
        <w:drawing>
          <wp:inline distT="0" distB="0" distL="0" distR="0" wp14:anchorId="200D9E14" wp14:editId="45762614">
            <wp:extent cx="4260850" cy="2357401"/>
            <wp:effectExtent l="0" t="0" r="6350" b="5080"/>
            <wp:docPr id="274635981" name="Picture 1" descr="A round white container with different colored pil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635981" name="Picture 1" descr="A round white container with different colored pills&#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294886" cy="2376232"/>
                    </a:xfrm>
                    <a:prstGeom prst="rect">
                      <a:avLst/>
                    </a:prstGeom>
                  </pic:spPr>
                </pic:pic>
              </a:graphicData>
            </a:graphic>
          </wp:inline>
        </w:drawing>
      </w:r>
    </w:p>
    <w:p w14:paraId="62F08EF9" w14:textId="19A2F911" w:rsidR="005320D5" w:rsidRDefault="00B66835" w:rsidP="00396A1F">
      <w:pPr>
        <w:spacing w:line="360" w:lineRule="auto"/>
        <w:ind w:right="1559"/>
        <w:rPr>
          <w:rFonts w:ascii="Arial" w:eastAsia="MS Gothic" w:hAnsi="Arial"/>
          <w:b/>
          <w:bCs/>
          <w:sz w:val="20"/>
          <w:szCs w:val="20"/>
        </w:rPr>
      </w:pPr>
      <w:r w:rsidRPr="00050D32">
        <w:rPr>
          <w:rFonts w:ascii="Arial" w:eastAsia="MS Gothic" w:hAnsi="Arial" w:hint="eastAsia"/>
        </w:rPr>
        <w:t>（写真：</w:t>
      </w:r>
      <w:r w:rsidRPr="00050D32">
        <w:rPr>
          <w:rFonts w:ascii="Arial" w:eastAsia="MS Gothic" w:hAnsi="Arial" w:hint="eastAsia"/>
          <w:b/>
          <w:bCs/>
          <w:sz w:val="20"/>
          <w:szCs w:val="20"/>
        </w:rPr>
        <w:t>© 2025 KRAIBURG TPE</w:t>
      </w:r>
      <w:r w:rsidRPr="00050D32">
        <w:rPr>
          <w:rFonts w:ascii="Arial" w:eastAsia="MS Gothic" w:hAnsi="Arial" w:hint="eastAsia"/>
          <w:b/>
          <w:bCs/>
          <w:sz w:val="20"/>
          <w:szCs w:val="20"/>
        </w:rPr>
        <w:t>）</w:t>
      </w:r>
    </w:p>
    <w:p w14:paraId="456EB6C5" w14:textId="77777777" w:rsidR="00050D32" w:rsidRDefault="005320D5" w:rsidP="00D26FD0">
      <w:pPr>
        <w:spacing w:after="0" w:line="360" w:lineRule="auto"/>
        <w:ind w:right="1559"/>
        <w:rPr>
          <w:rFonts w:ascii="Arial" w:eastAsia="MS Gothic" w:hAnsi="Arial"/>
          <w:sz w:val="20"/>
          <w:szCs w:val="20"/>
        </w:rPr>
      </w:pPr>
      <w:r w:rsidRPr="00050D32">
        <w:rPr>
          <w:rFonts w:ascii="Arial" w:eastAsia="MS Gothic" w:hAnsi="Arial" w:hint="eastAsia"/>
          <w:sz w:val="20"/>
          <w:szCs w:val="20"/>
        </w:rPr>
        <w:t>高精細の画像が必要の際は、下記の担当者にお問い合わせください。</w:t>
      </w:r>
    </w:p>
    <w:p w14:paraId="1783402B" w14:textId="436677DC" w:rsidR="00D26FD0" w:rsidRDefault="005320D5" w:rsidP="00D26FD0">
      <w:pPr>
        <w:spacing w:after="0" w:line="360" w:lineRule="auto"/>
        <w:ind w:right="1559"/>
        <w:rPr>
          <w:rFonts w:ascii="Arial" w:eastAsia="MS Gothic" w:hAnsi="Arial"/>
          <w:sz w:val="20"/>
          <w:szCs w:val="20"/>
        </w:rPr>
      </w:pPr>
      <w:r w:rsidRPr="00050D32">
        <w:rPr>
          <w:rFonts w:ascii="Arial" w:eastAsia="MS Gothic" w:hAnsi="Arial" w:hint="eastAsia"/>
          <w:sz w:val="20"/>
          <w:szCs w:val="20"/>
        </w:rPr>
        <w:lastRenderedPageBreak/>
        <w:t>Bridget Ngang (</w:t>
      </w:r>
      <w:hyperlink r:id="rId16" w:history="1">
        <w:r w:rsidRPr="00050D32">
          <w:rPr>
            <w:rStyle w:val="Hyperlink"/>
            <w:rFonts w:ascii="Arial" w:eastAsia="MS Gothic" w:hAnsi="Arial" w:hint="eastAsia"/>
            <w:color w:val="auto"/>
            <w:sz w:val="20"/>
            <w:szCs w:val="20"/>
          </w:rPr>
          <w:t>bridget.ngang@kraiburg-tpe.com</w:t>
        </w:r>
      </w:hyperlink>
      <w:r w:rsidRPr="00050D32">
        <w:rPr>
          <w:rFonts w:ascii="Arial" w:eastAsia="MS Gothic" w:hAnsi="Arial" w:hint="eastAsia"/>
          <w:sz w:val="20"/>
          <w:szCs w:val="20"/>
        </w:rPr>
        <w:t xml:space="preserve"> , +6 03 9545 6301). </w:t>
      </w:r>
    </w:p>
    <w:p w14:paraId="01CFBFA1" w14:textId="77777777" w:rsidR="00050D32" w:rsidRPr="00571AE2" w:rsidRDefault="00050D32" w:rsidP="00D26FD0">
      <w:pPr>
        <w:spacing w:after="0" w:line="360" w:lineRule="auto"/>
        <w:ind w:right="1559"/>
        <w:rPr>
          <w:rFonts w:ascii="Arial" w:eastAsia="SimSun" w:hAnsi="Arial" w:cs="Arial" w:hint="eastAsia"/>
          <w:sz w:val="20"/>
          <w:szCs w:val="20"/>
          <w:lang w:eastAsia="zh-CN"/>
        </w:rPr>
      </w:pPr>
    </w:p>
    <w:p w14:paraId="68FD91A4" w14:textId="77777777" w:rsidR="00D26FD0" w:rsidRPr="00050D32" w:rsidRDefault="009D2688" w:rsidP="00D26FD0">
      <w:pPr>
        <w:spacing w:after="0" w:line="360" w:lineRule="auto"/>
        <w:ind w:right="1559"/>
        <w:rPr>
          <w:rFonts w:ascii="Arial" w:eastAsia="MS Gothic" w:hAnsi="Arial" w:cs="Arial"/>
          <w:b/>
          <w:sz w:val="20"/>
          <w:szCs w:val="20"/>
        </w:rPr>
      </w:pPr>
      <w:r w:rsidRPr="00050D32">
        <w:rPr>
          <w:rFonts w:ascii="Arial" w:eastAsia="MS Gothic" w:hAnsi="Arial" w:hint="eastAsia"/>
          <w:b/>
          <w:sz w:val="20"/>
          <w:szCs w:val="20"/>
        </w:rPr>
        <w:t>報道関係者向け情報；</w:t>
      </w:r>
    </w:p>
    <w:p w14:paraId="354AFA3B" w14:textId="214180F9" w:rsidR="009D2688" w:rsidRPr="00050D32" w:rsidRDefault="009D2688" w:rsidP="00D26FD0">
      <w:pPr>
        <w:spacing w:after="0" w:line="360" w:lineRule="auto"/>
        <w:ind w:right="1559"/>
        <w:rPr>
          <w:rFonts w:ascii="Arial" w:eastAsia="MS Gothic" w:hAnsi="Arial" w:cs="Arial"/>
          <w:sz w:val="20"/>
          <w:szCs w:val="20"/>
        </w:rPr>
      </w:pP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050D32" w:rsidRDefault="008550A8" w:rsidP="00A26505">
      <w:pPr>
        <w:ind w:right="1559"/>
        <w:rPr>
          <w:rFonts w:ascii="Arial" w:eastAsia="MS Gothic" w:hAnsi="Arial" w:cs="Arial"/>
          <w:bCs/>
          <w:sz w:val="20"/>
          <w:szCs w:val="20"/>
        </w:rPr>
      </w:pPr>
      <w:hyperlink r:id="rId19" w:history="1">
        <w:r w:rsidRPr="00050D32">
          <w:rPr>
            <w:rStyle w:val="Hyperlink"/>
            <w:rFonts w:ascii="Arial" w:eastAsia="MS Gothic" w:hAnsi="Arial" w:hint="eastAsia"/>
            <w:bCs/>
            <w:color w:val="auto"/>
            <w:sz w:val="20"/>
            <w:szCs w:val="20"/>
          </w:rPr>
          <w:t>高精細画像のダウンロード</w:t>
        </w:r>
      </w:hyperlink>
    </w:p>
    <w:p w14:paraId="62A3669E" w14:textId="77777777" w:rsidR="009D2688" w:rsidRPr="00050D32" w:rsidRDefault="009D2688" w:rsidP="00A26505">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050D32" w:rsidRDefault="008550A8" w:rsidP="00A26505">
      <w:pPr>
        <w:ind w:right="1559"/>
        <w:rPr>
          <w:rFonts w:ascii="Arial" w:eastAsia="MS Gothic" w:hAnsi="Arial" w:cs="Arial"/>
          <w:bCs/>
          <w:sz w:val="20"/>
          <w:szCs w:val="20"/>
        </w:rPr>
      </w:pPr>
      <w:hyperlink r:id="rId22" w:history="1">
        <w:r w:rsidRPr="00050D32">
          <w:rPr>
            <w:rStyle w:val="Hyperlink"/>
            <w:rFonts w:ascii="Arial" w:eastAsia="MS Gothic" w:hAnsi="Arial" w:hint="eastAsia"/>
            <w:bCs/>
            <w:color w:val="auto"/>
            <w:sz w:val="20"/>
            <w:szCs w:val="20"/>
          </w:rPr>
          <w:t>latest news on KRAIBURG TPE</w:t>
        </w:r>
      </w:hyperlink>
    </w:p>
    <w:p w14:paraId="14653B29" w14:textId="77777777" w:rsidR="009D2688" w:rsidRPr="00050D32" w:rsidRDefault="009D2688" w:rsidP="00A26505">
      <w:pPr>
        <w:ind w:right="1559"/>
        <w:rPr>
          <w:rFonts w:ascii="Arial" w:eastAsia="MS Gothic" w:hAnsi="Arial" w:cs="Arial"/>
          <w:b/>
          <w:sz w:val="20"/>
          <w:szCs w:val="20"/>
          <w:lang w:val="en-GB"/>
        </w:rPr>
      </w:pPr>
    </w:p>
    <w:p w14:paraId="020DD930" w14:textId="002D7888" w:rsidR="009D2688" w:rsidRPr="00050D32" w:rsidRDefault="009D2688" w:rsidP="00A26505">
      <w:pPr>
        <w:ind w:right="1559"/>
        <w:rPr>
          <w:rFonts w:ascii="Arial" w:eastAsia="MS Gothic" w:hAnsi="Arial" w:cs="Arial"/>
          <w:b/>
          <w:sz w:val="20"/>
          <w:szCs w:val="20"/>
        </w:rPr>
      </w:pPr>
      <w:r w:rsidRPr="00050D32">
        <w:rPr>
          <w:rFonts w:ascii="Arial" w:eastAsia="MS Gothic" w:hAnsi="Arial" w:hint="eastAsia"/>
          <w:b/>
          <w:sz w:val="20"/>
          <w:szCs w:val="20"/>
        </w:rPr>
        <w:t>ソーシャルメディアでフォローしてください：</w:t>
      </w:r>
    </w:p>
    <w:p w14:paraId="6851B976" w14:textId="77777777" w:rsidR="009D2688" w:rsidRPr="00050D32" w:rsidRDefault="009D2688" w:rsidP="00A26505">
      <w:pPr>
        <w:ind w:right="1559"/>
        <w:rPr>
          <w:rFonts w:ascii="Arial" w:eastAsia="MS Gothic" w:hAnsi="Arial" w:cs="Arial"/>
          <w:b/>
          <w:sz w:val="20"/>
          <w:szCs w:val="20"/>
        </w:rPr>
      </w:pP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2926747B" w:rsidR="009D2688" w:rsidRPr="00050D32" w:rsidRDefault="009D2688" w:rsidP="00A26505">
      <w:pPr>
        <w:ind w:right="1559"/>
        <w:rPr>
          <w:rFonts w:ascii="Arial" w:eastAsia="MS Gothic" w:hAnsi="Arial" w:cs="Arial"/>
          <w:b/>
          <w:sz w:val="20"/>
          <w:szCs w:val="20"/>
        </w:rPr>
      </w:pPr>
      <w:r w:rsidRPr="00050D32">
        <w:rPr>
          <w:rFonts w:ascii="Arial" w:eastAsia="MS Gothic" w:hAnsi="Arial" w:hint="eastAsia"/>
          <w:b/>
          <w:sz w:val="20"/>
          <w:szCs w:val="20"/>
        </w:rPr>
        <w:t>WeChat</w:t>
      </w:r>
      <w:r w:rsidRPr="00050D32">
        <w:rPr>
          <w:rFonts w:ascii="Arial" w:eastAsia="MS Gothic" w:hAnsi="Arial" w:hint="eastAsia"/>
          <w:b/>
          <w:sz w:val="20"/>
          <w:szCs w:val="20"/>
        </w:rPr>
        <w:t>で当社をフォローしてください：</w:t>
      </w:r>
    </w:p>
    <w:p w14:paraId="4630E342" w14:textId="40660A03" w:rsidR="009D2688" w:rsidRPr="00050D32" w:rsidRDefault="009D2688" w:rsidP="00A26505">
      <w:pPr>
        <w:ind w:right="1559"/>
        <w:rPr>
          <w:rFonts w:ascii="Arial" w:eastAsia="MS Gothic" w:hAnsi="Arial" w:cs="Arial"/>
          <w:b/>
          <w:sz w:val="20"/>
          <w:szCs w:val="20"/>
        </w:rPr>
      </w:pPr>
      <w:r w:rsidRPr="00050D32">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19F7474D" w:rsidR="002C536B" w:rsidRPr="00050D32" w:rsidRDefault="002C536B" w:rsidP="002C536B">
      <w:pPr>
        <w:spacing w:line="360" w:lineRule="auto"/>
        <w:ind w:right="1842"/>
        <w:jc w:val="both"/>
        <w:rPr>
          <w:rFonts w:ascii="Arial" w:eastAsia="MS Gothic" w:hAnsi="Arial" w:cs="Arial"/>
          <w:b/>
          <w:sz w:val="21"/>
          <w:szCs w:val="21"/>
        </w:rPr>
      </w:pPr>
      <w:r w:rsidRPr="00050D32">
        <w:rPr>
          <w:rFonts w:ascii="Arial" w:eastAsia="MS Gothic" w:hAnsi="Arial" w:hint="eastAsia"/>
          <w:sz w:val="20"/>
          <w:szCs w:val="20"/>
        </w:rPr>
        <w:t xml:space="preserve">KRAIBURG TPE </w:t>
      </w:r>
      <w:r w:rsidRPr="00050D32">
        <w:rPr>
          <w:rFonts w:ascii="Arial" w:eastAsia="MS Gothic" w:hAnsi="Arial" w:hint="eastAsia"/>
          <w:sz w:val="20"/>
          <w:szCs w:val="20"/>
        </w:rPr>
        <w:t>（クライブルク</w:t>
      </w:r>
      <w:r w:rsidRPr="00050D32">
        <w:rPr>
          <w:rFonts w:ascii="Arial" w:eastAsia="MS Gothic" w:hAnsi="Arial" w:hint="eastAsia"/>
          <w:sz w:val="20"/>
          <w:szCs w:val="20"/>
        </w:rPr>
        <w:t>TPE</w:t>
      </w:r>
      <w:r w:rsidRPr="00050D32">
        <w:rPr>
          <w:rFonts w:ascii="Arial" w:eastAsia="MS Gothic" w:hAnsi="Arial" w:hint="eastAsia"/>
          <w:sz w:val="20"/>
          <w:szCs w:val="20"/>
        </w:rPr>
        <w:t>：</w:t>
      </w:r>
      <w:r w:rsidRPr="00050D32">
        <w:rPr>
          <w:rFonts w:ascii="Arial" w:eastAsia="MS Gothic" w:hAnsi="Arial" w:hint="eastAsia"/>
          <w:sz w:val="20"/>
          <w:szCs w:val="20"/>
        </w:rPr>
        <w:t>www.kraiburg-tpe.com</w:t>
      </w:r>
      <w:r w:rsidRPr="00050D32">
        <w:rPr>
          <w:rFonts w:ascii="Arial" w:eastAsia="MS Gothic" w:hAnsi="Arial" w:hint="eastAsia"/>
          <w:sz w:val="20"/>
          <w:szCs w:val="20"/>
        </w:rPr>
        <w:t>）は、熱可塑性エラストマーの世界的なメーカーです。</w:t>
      </w:r>
      <w:r w:rsidRPr="00050D32">
        <w:rPr>
          <w:rFonts w:ascii="Arial" w:eastAsia="MS Gothic" w:hAnsi="Arial" w:hint="eastAsia"/>
          <w:sz w:val="20"/>
          <w:szCs w:val="20"/>
        </w:rPr>
        <w:t>KRAIBURG TPE</w:t>
      </w:r>
      <w:r w:rsidRPr="00050D32">
        <w:rPr>
          <w:rFonts w:ascii="Arial" w:eastAsia="MS Gothic" w:hAnsi="Arial" w:hint="eastAsia"/>
          <w:sz w:val="20"/>
          <w:szCs w:val="20"/>
        </w:rPr>
        <w:t>は</w:t>
      </w:r>
      <w:r w:rsidRPr="00050D32">
        <w:rPr>
          <w:rFonts w:ascii="Arial" w:eastAsia="MS Gothic" w:hAnsi="Arial" w:hint="eastAsia"/>
          <w:sz w:val="20"/>
          <w:szCs w:val="20"/>
        </w:rPr>
        <w:t>2001</w:t>
      </w:r>
      <w:r w:rsidRPr="00050D32">
        <w:rPr>
          <w:rFonts w:ascii="Arial" w:eastAsia="MS Gothic" w:hAnsi="Arial" w:hint="eastAsia"/>
          <w:sz w:val="20"/>
          <w:szCs w:val="20"/>
        </w:rPr>
        <w:t>年に</w:t>
      </w:r>
      <w:r w:rsidRPr="00050D32">
        <w:rPr>
          <w:rFonts w:ascii="Arial" w:eastAsia="MS Gothic" w:hAnsi="Arial" w:hint="eastAsia"/>
          <w:sz w:val="20"/>
          <w:szCs w:val="20"/>
        </w:rPr>
        <w:t xml:space="preserve">KRAIBURG </w:t>
      </w:r>
      <w:r w:rsidRPr="00050D32">
        <w:rPr>
          <w:rFonts w:ascii="Arial" w:eastAsia="MS Gothic" w:hAnsi="Arial" w:hint="eastAsia"/>
          <w:sz w:val="20"/>
          <w:szCs w:val="20"/>
        </w:rPr>
        <w:t>グループの独立したビジネスユニットとして設立され、現在では</w:t>
      </w:r>
      <w:r w:rsidRPr="00050D32">
        <w:rPr>
          <w:rFonts w:ascii="Arial" w:eastAsia="MS Gothic" w:hAnsi="Arial" w:hint="eastAsia"/>
          <w:sz w:val="20"/>
          <w:szCs w:val="20"/>
        </w:rPr>
        <w:t>TPE</w:t>
      </w:r>
      <w:r w:rsidRPr="00050D32">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050D32">
        <w:rPr>
          <w:rFonts w:ascii="Arial" w:eastAsia="MS Gothic" w:hAnsi="Arial" w:hint="eastAsia"/>
          <w:sz w:val="20"/>
          <w:szCs w:val="20"/>
        </w:rPr>
        <w:t>660</w:t>
      </w:r>
      <w:r w:rsidRPr="00050D32">
        <w:rPr>
          <w:rFonts w:ascii="Arial" w:eastAsia="MS Gothic" w:hAnsi="Arial" w:hint="eastAsia"/>
          <w:sz w:val="20"/>
          <w:szCs w:val="20"/>
        </w:rPr>
        <w:t>名以上の従業員と、ドイツ・アメリカおよびマレーシアの工場を通じて、</w:t>
      </w:r>
      <w:r w:rsidRPr="00050D32">
        <w:rPr>
          <w:rFonts w:ascii="Arial" w:eastAsia="MS Gothic" w:hAnsi="Arial" w:hint="eastAsia"/>
          <w:sz w:val="20"/>
          <w:szCs w:val="20"/>
        </w:rPr>
        <w:t>KRAIBURG TPE</w:t>
      </w:r>
      <w:r w:rsidRPr="00050D32">
        <w:rPr>
          <w:rFonts w:ascii="Arial" w:eastAsia="MS Gothic" w:hAnsi="Arial" w:hint="eastAsia"/>
          <w:sz w:val="20"/>
          <w:szCs w:val="20"/>
        </w:rPr>
        <w:t>は自動車、産業機器、消費者向け製品、そして厳格な規制のある医療分野の各用途に向けて、幅広い製品群を提供しています。</w:t>
      </w:r>
      <w:r w:rsidRPr="00050D32">
        <w:rPr>
          <w:rFonts w:ascii="Arial" w:eastAsia="MS Gothic" w:hAnsi="Arial" w:hint="eastAsia"/>
          <w:sz w:val="20"/>
          <w:szCs w:val="20"/>
        </w:rPr>
        <w:t>THERMOLAST®</w:t>
      </w:r>
      <w:r w:rsidRPr="00050D32">
        <w:rPr>
          <w:rFonts w:ascii="Arial" w:eastAsia="MS Gothic" w:hAnsi="Arial" w:hint="eastAsia"/>
          <w:sz w:val="20"/>
          <w:szCs w:val="20"/>
        </w:rPr>
        <w:t>（サーモラスト）、</w:t>
      </w:r>
      <w:r w:rsidRPr="00050D32">
        <w:rPr>
          <w:rFonts w:ascii="Arial" w:eastAsia="MS Gothic" w:hAnsi="Arial" w:hint="eastAsia"/>
          <w:sz w:val="20"/>
          <w:szCs w:val="20"/>
        </w:rPr>
        <w:t>COPEC®</w:t>
      </w:r>
      <w:r w:rsidRPr="00050D32">
        <w:rPr>
          <w:rFonts w:ascii="Arial" w:eastAsia="MS Gothic" w:hAnsi="Arial" w:hint="eastAsia"/>
          <w:sz w:val="20"/>
          <w:szCs w:val="20"/>
        </w:rPr>
        <w:t>（コーペック）</w:t>
      </w:r>
      <w:r w:rsidR="00050D32">
        <w:rPr>
          <w:rFonts w:ascii="Arial" w:eastAsia="MS Gothic" w:hAnsi="Arial" w:hint="eastAsia"/>
          <w:sz w:val="20"/>
          <w:szCs w:val="20"/>
        </w:rPr>
        <w:t>、</w:t>
      </w:r>
      <w:r w:rsidRPr="00050D32">
        <w:rPr>
          <w:rFonts w:ascii="Arial" w:eastAsia="MS Gothic" w:hAnsi="Arial" w:hint="eastAsia"/>
          <w:sz w:val="20"/>
          <w:szCs w:val="20"/>
        </w:rPr>
        <w:t>HIPEX®</w:t>
      </w:r>
      <w:r w:rsidRPr="00050D32">
        <w:rPr>
          <w:rFonts w:ascii="Arial" w:eastAsia="MS Gothic" w:hAnsi="Arial" w:hint="eastAsia"/>
          <w:sz w:val="20"/>
          <w:szCs w:val="20"/>
        </w:rPr>
        <w:lastRenderedPageBreak/>
        <w:t>（ハイペックス）、そして</w:t>
      </w:r>
      <w:r w:rsidRPr="00050D32">
        <w:rPr>
          <w:rFonts w:ascii="Arial" w:eastAsia="MS Gothic" w:hAnsi="Arial" w:hint="eastAsia"/>
          <w:sz w:val="20"/>
          <w:szCs w:val="20"/>
        </w:rPr>
        <w:t>For Tec E®</w:t>
      </w:r>
      <w:r w:rsidRPr="00050D32">
        <w:rPr>
          <w:rFonts w:ascii="Arial" w:eastAsia="MS Gothic" w:hAnsi="Arial" w:hint="eastAsia"/>
          <w:sz w:val="20"/>
          <w:szCs w:val="20"/>
        </w:rPr>
        <w:t>（フォーテック</w:t>
      </w:r>
      <w:r w:rsidRPr="00050D32">
        <w:rPr>
          <w:rFonts w:ascii="Arial" w:eastAsia="MS Gothic" w:hAnsi="Arial" w:hint="eastAsia"/>
          <w:sz w:val="20"/>
          <w:szCs w:val="20"/>
        </w:rPr>
        <w:t>E</w:t>
      </w:r>
      <w:r w:rsidRPr="00050D32">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050D32">
        <w:rPr>
          <w:rFonts w:ascii="Arial" w:eastAsia="MS Gothic" w:hAnsi="Arial" w:hint="eastAsia"/>
          <w:sz w:val="20"/>
          <w:szCs w:val="20"/>
        </w:rPr>
        <w:t>KRAIBURG TPE</w:t>
      </w:r>
      <w:r w:rsidRPr="00050D32">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050D32">
        <w:rPr>
          <w:rFonts w:ascii="Arial" w:eastAsia="MS Gothic" w:hAnsi="Arial" w:hint="eastAsia"/>
          <w:sz w:val="20"/>
          <w:szCs w:val="20"/>
        </w:rPr>
        <w:t>ISO50001</w:t>
      </w:r>
      <w:r w:rsidRPr="00050D32">
        <w:rPr>
          <w:rFonts w:ascii="Arial" w:eastAsia="MS Gothic" w:hAnsi="Arial" w:hint="eastAsia"/>
          <w:sz w:val="20"/>
          <w:szCs w:val="20"/>
        </w:rPr>
        <w:t>の認証を受けており、またすべてのグローバルサイトにおいても</w:t>
      </w:r>
      <w:r w:rsidRPr="00050D32">
        <w:rPr>
          <w:rFonts w:ascii="Arial" w:eastAsia="MS Gothic" w:hAnsi="Arial" w:hint="eastAsia"/>
          <w:sz w:val="20"/>
          <w:szCs w:val="20"/>
        </w:rPr>
        <w:t>ISO9001</w:t>
      </w:r>
      <w:r w:rsidRPr="00050D32">
        <w:rPr>
          <w:rFonts w:ascii="Arial" w:eastAsia="MS Gothic" w:hAnsi="Arial" w:hint="eastAsia"/>
          <w:sz w:val="20"/>
          <w:szCs w:val="20"/>
        </w:rPr>
        <w:t>および</w:t>
      </w:r>
      <w:r w:rsidRPr="00050D32">
        <w:rPr>
          <w:rFonts w:ascii="Arial" w:eastAsia="MS Gothic" w:hAnsi="Arial" w:hint="eastAsia"/>
          <w:sz w:val="20"/>
          <w:szCs w:val="20"/>
        </w:rPr>
        <w:t>ISO14001</w:t>
      </w:r>
      <w:r w:rsidRPr="00050D32">
        <w:rPr>
          <w:rFonts w:ascii="Arial" w:eastAsia="MS Gothic" w:hAnsi="Arial" w:hint="eastAsia"/>
          <w:sz w:val="20"/>
          <w:szCs w:val="20"/>
        </w:rPr>
        <w:t>の認証を受けています。</w:t>
      </w:r>
    </w:p>
    <w:p w14:paraId="259AFD04" w14:textId="77777777" w:rsidR="001655F4" w:rsidRPr="00050D32" w:rsidRDefault="001655F4" w:rsidP="00A26505">
      <w:pPr>
        <w:ind w:right="1559"/>
        <w:rPr>
          <w:rFonts w:ascii="Arial" w:eastAsia="MS Gothic" w:hAnsi="Arial" w:cs="Arial"/>
          <w:b/>
          <w:sz w:val="21"/>
          <w:szCs w:val="21"/>
          <w:lang w:val="en-MY"/>
        </w:rPr>
      </w:pPr>
    </w:p>
    <w:sectPr w:rsidR="001655F4" w:rsidRPr="00050D32" w:rsidSect="00C11428">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4D75E4" w14:textId="77777777" w:rsidR="008E5812" w:rsidRDefault="008E5812" w:rsidP="00784C57">
      <w:pPr>
        <w:spacing w:after="0" w:line="240" w:lineRule="auto"/>
      </w:pPr>
      <w:r>
        <w:separator/>
      </w:r>
    </w:p>
  </w:endnote>
  <w:endnote w:type="continuationSeparator" w:id="0">
    <w:p w14:paraId="6CCF8154" w14:textId="77777777" w:rsidR="008E5812" w:rsidRDefault="008E581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0BEFC9EE"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9577CB" w14:textId="77777777" w:rsidR="008E5812" w:rsidRDefault="008E5812" w:rsidP="00784C57">
      <w:pPr>
        <w:spacing w:after="0" w:line="240" w:lineRule="auto"/>
      </w:pPr>
      <w:r>
        <w:separator/>
      </w:r>
    </w:p>
  </w:footnote>
  <w:footnote w:type="continuationSeparator" w:id="0">
    <w:p w14:paraId="385F88DC" w14:textId="77777777" w:rsidR="008E5812" w:rsidRDefault="008E581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050D32" w:rsidRDefault="00502615" w:rsidP="00502615">
    <w:pPr>
      <w:pStyle w:val="Header"/>
      <w:tabs>
        <w:tab w:val="clear" w:pos="4703"/>
        <w:tab w:val="clear" w:pos="9406"/>
      </w:tabs>
      <w:spacing w:before="1440"/>
      <w:rPr>
        <w:rFonts w:ascii="Arial" w:eastAsia="MS Gothic" w:hAnsi="Arial" w:cs="Arial"/>
        <w:sz w:val="20"/>
        <w:szCs w:val="20"/>
      </w:rPr>
    </w:pPr>
    <w:r w:rsidRPr="00050D32">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50D32" w14:paraId="12FEEFFC" w14:textId="77777777" w:rsidTr="00502615">
      <w:tc>
        <w:tcPr>
          <w:tcW w:w="6912" w:type="dxa"/>
        </w:tcPr>
        <w:p w14:paraId="4EBAEC8A" w14:textId="77777777" w:rsidR="008550A8" w:rsidRPr="00050D32" w:rsidRDefault="00D95D0D" w:rsidP="008550A8">
          <w:pPr>
            <w:spacing w:after="0" w:line="360" w:lineRule="auto"/>
            <w:ind w:left="-105"/>
            <w:jc w:val="both"/>
            <w:rPr>
              <w:rFonts w:ascii="Arial" w:eastAsia="MS Gothic" w:hAnsi="Arial" w:cs="Arial"/>
              <w:b/>
              <w:bCs/>
              <w:color w:val="365F91"/>
              <w:sz w:val="40"/>
              <w:szCs w:val="40"/>
            </w:rPr>
          </w:pPr>
          <w:r w:rsidRPr="00050D32">
            <w:rPr>
              <w:rFonts w:ascii="Arial" w:eastAsia="MS Gothic" w:hAnsi="Arial" w:hint="eastAsia"/>
              <w:b/>
              <w:bCs/>
              <w:color w:val="365F91"/>
              <w:sz w:val="40"/>
              <w:szCs w:val="40"/>
            </w:rPr>
            <w:t>プレス・リリース</w:t>
          </w:r>
        </w:p>
        <w:p w14:paraId="59F2FE63" w14:textId="77777777" w:rsidR="008550A8" w:rsidRPr="00050D32" w:rsidRDefault="008550A8" w:rsidP="008550A8">
          <w:pPr>
            <w:spacing w:after="0" w:line="360" w:lineRule="auto"/>
            <w:ind w:left="-105"/>
            <w:jc w:val="both"/>
            <w:rPr>
              <w:rFonts w:ascii="Arial" w:eastAsia="MS Gothic" w:hAnsi="Arial" w:cs="Arial"/>
              <w:b/>
              <w:bCs/>
              <w:color w:val="000000" w:themeColor="text1"/>
              <w:sz w:val="16"/>
              <w:szCs w:val="16"/>
              <w:shd w:val="clear" w:color="auto" w:fill="FFFFFF"/>
            </w:rPr>
          </w:pPr>
          <w:r w:rsidRPr="00050D32">
            <w:rPr>
              <w:rFonts w:ascii="Arial" w:eastAsia="MS Gothic" w:hAnsi="Arial" w:hint="eastAsia"/>
              <w:b/>
              <w:bCs/>
              <w:color w:val="000000" w:themeColor="text1"/>
              <w:sz w:val="16"/>
              <w:szCs w:val="16"/>
              <w:shd w:val="clear" w:color="auto" w:fill="FFFFFF"/>
            </w:rPr>
            <w:t>KRAIBURG TPE</w:t>
          </w:r>
          <w:r w:rsidRPr="00050D32">
            <w:rPr>
              <w:rFonts w:ascii="Arial" w:eastAsia="MS Gothic" w:hAnsi="Arial" w:hint="eastAsia"/>
              <w:b/>
              <w:bCs/>
              <w:color w:val="000000" w:themeColor="text1"/>
              <w:sz w:val="16"/>
              <w:szCs w:val="16"/>
              <w:shd w:val="clear" w:color="auto" w:fill="FFFFFF"/>
            </w:rPr>
            <w:t>の革新的な</w:t>
          </w:r>
          <w:r w:rsidRPr="00050D32">
            <w:rPr>
              <w:rFonts w:ascii="Arial" w:eastAsia="MS Gothic" w:hAnsi="Arial" w:hint="eastAsia"/>
              <w:b/>
              <w:bCs/>
              <w:color w:val="000000" w:themeColor="text1"/>
              <w:sz w:val="16"/>
              <w:szCs w:val="16"/>
              <w:shd w:val="clear" w:color="auto" w:fill="FFFFFF"/>
            </w:rPr>
            <w:t>TPE</w:t>
          </w:r>
          <w:r w:rsidRPr="00050D32">
            <w:rPr>
              <w:rFonts w:ascii="Arial" w:eastAsia="MS Gothic" w:hAnsi="Arial" w:hint="eastAsia"/>
              <w:b/>
              <w:bCs/>
              <w:color w:val="000000" w:themeColor="text1"/>
              <w:sz w:val="16"/>
              <w:szCs w:val="16"/>
              <w:shd w:val="clear" w:color="auto" w:fill="FFFFFF"/>
            </w:rPr>
            <w:t>、自動投薬ディスペンサーを高度化</w:t>
          </w:r>
        </w:p>
        <w:p w14:paraId="396DE947" w14:textId="51AC4C2B" w:rsidR="008550A8" w:rsidRPr="00050D32" w:rsidRDefault="008550A8" w:rsidP="008550A8">
          <w:pPr>
            <w:spacing w:after="0" w:line="360" w:lineRule="auto"/>
            <w:ind w:left="-105"/>
            <w:jc w:val="both"/>
            <w:rPr>
              <w:rFonts w:ascii="Arial" w:eastAsia="MS Gothic" w:hAnsi="Arial" w:cs="Arial"/>
              <w:b/>
              <w:bCs/>
              <w:color w:val="365F91"/>
              <w:sz w:val="40"/>
              <w:szCs w:val="40"/>
            </w:rPr>
          </w:pPr>
          <w:r w:rsidRPr="00050D32">
            <w:rPr>
              <w:rFonts w:ascii="Arial" w:eastAsia="MS Gothic" w:hAnsi="Arial" w:hint="eastAsia"/>
              <w:b/>
              <w:sz w:val="16"/>
              <w:szCs w:val="16"/>
            </w:rPr>
            <w:t>クアラルンプール、</w:t>
          </w:r>
          <w:r w:rsidRPr="00050D32">
            <w:rPr>
              <w:rFonts w:ascii="Arial" w:eastAsia="MS Gothic" w:hAnsi="Arial" w:hint="eastAsia"/>
              <w:b/>
              <w:sz w:val="16"/>
              <w:szCs w:val="16"/>
            </w:rPr>
            <w:t>2025</w:t>
          </w:r>
          <w:r w:rsidRPr="00050D32">
            <w:rPr>
              <w:rFonts w:ascii="Arial" w:eastAsia="MS Gothic" w:hAnsi="Arial" w:hint="eastAsia"/>
              <w:b/>
              <w:sz w:val="16"/>
              <w:szCs w:val="16"/>
            </w:rPr>
            <w:t>年</w:t>
          </w:r>
          <w:r w:rsidRPr="00050D32">
            <w:rPr>
              <w:rFonts w:ascii="Arial" w:eastAsia="MS Gothic" w:hAnsi="Arial" w:hint="eastAsia"/>
              <w:b/>
              <w:sz w:val="16"/>
              <w:szCs w:val="16"/>
            </w:rPr>
            <w:t>2</w:t>
          </w:r>
          <w:r w:rsidRPr="00050D32">
            <w:rPr>
              <w:rFonts w:ascii="Arial" w:eastAsia="MS Gothic" w:hAnsi="Arial" w:hint="eastAsia"/>
              <w:b/>
              <w:sz w:val="16"/>
              <w:szCs w:val="16"/>
            </w:rPr>
            <w:t>月</w:t>
          </w:r>
        </w:p>
        <w:p w14:paraId="1A56E795" w14:textId="764D39CB" w:rsidR="00502615" w:rsidRPr="00050D32" w:rsidRDefault="001A6108" w:rsidP="008550A8">
          <w:pPr>
            <w:spacing w:after="0" w:line="360" w:lineRule="auto"/>
            <w:ind w:left="-110"/>
            <w:jc w:val="both"/>
            <w:rPr>
              <w:rFonts w:ascii="Arial" w:eastAsia="MS Gothic" w:hAnsi="Arial" w:cs="Arial"/>
              <w:b/>
              <w:bCs/>
              <w:sz w:val="16"/>
              <w:szCs w:val="16"/>
            </w:rPr>
          </w:pPr>
          <w:r w:rsidRPr="00571AE2">
            <w:rPr>
              <w:rFonts w:ascii="Arial" w:eastAsia="MS Gothic" w:hAnsi="Arial" w:hint="eastAsia"/>
              <w:b/>
              <w:bCs/>
              <w:sz w:val="16"/>
              <w:szCs w:val="16"/>
            </w:rPr>
            <w:t>ページ</w:t>
          </w:r>
          <w:r w:rsidRPr="00050D32">
            <w:rPr>
              <w:rFonts w:ascii="Arial" w:eastAsia="MS Gothic" w:hAnsi="Arial" w:hint="eastAsia"/>
            </w:rPr>
            <w:t xml:space="preserve"> </w:t>
          </w:r>
          <w:r w:rsidRPr="00050D32">
            <w:rPr>
              <w:rFonts w:ascii="Arial" w:eastAsia="MS Gothic" w:hAnsi="Arial" w:cs="Arial" w:hint="eastAsia"/>
              <w:b/>
              <w:bCs/>
              <w:sz w:val="16"/>
              <w:szCs w:val="16"/>
            </w:rPr>
            <w:fldChar w:fldCharType="begin"/>
          </w:r>
          <w:r w:rsidRPr="00050D32">
            <w:rPr>
              <w:rFonts w:ascii="Arial" w:eastAsia="MS Gothic" w:hAnsi="Arial" w:cs="Arial" w:hint="eastAsia"/>
              <w:b/>
              <w:bCs/>
              <w:sz w:val="16"/>
              <w:szCs w:val="16"/>
            </w:rPr>
            <w:instrText>PAGE  \* Arabic  \* MERGEFORMAT</w:instrText>
          </w:r>
          <w:r w:rsidRPr="00050D32">
            <w:rPr>
              <w:rFonts w:ascii="Arial" w:eastAsia="MS Gothic" w:hAnsi="Arial" w:cs="Arial" w:hint="eastAsia"/>
              <w:b/>
              <w:bCs/>
              <w:sz w:val="16"/>
              <w:szCs w:val="16"/>
            </w:rPr>
            <w:fldChar w:fldCharType="separate"/>
          </w:r>
          <w:r w:rsidR="00435BC1">
            <w:rPr>
              <w:rFonts w:ascii="Arial" w:eastAsia="MS Gothic" w:hAnsi="Arial" w:cs="Arial"/>
              <w:b/>
              <w:bCs/>
              <w:noProof/>
              <w:sz w:val="16"/>
              <w:szCs w:val="16"/>
            </w:rPr>
            <w:t>4</w:t>
          </w:r>
          <w:r w:rsidRPr="00050D32">
            <w:rPr>
              <w:rFonts w:ascii="Arial" w:eastAsia="MS Gothic" w:hAnsi="Arial" w:cs="Arial" w:hint="eastAsia"/>
              <w:b/>
              <w:bCs/>
              <w:sz w:val="16"/>
              <w:szCs w:val="16"/>
            </w:rPr>
            <w:fldChar w:fldCharType="end"/>
          </w:r>
          <w:r w:rsidRPr="00050D32">
            <w:rPr>
              <w:rFonts w:ascii="Arial" w:eastAsia="MS Gothic" w:hAnsi="Arial" w:hint="eastAsia"/>
            </w:rPr>
            <w:t xml:space="preserve"> / </w:t>
          </w:r>
          <w:r w:rsidRPr="00050D32">
            <w:rPr>
              <w:rFonts w:ascii="Arial" w:eastAsia="MS Gothic" w:hAnsi="Arial" w:cs="Arial" w:hint="eastAsia"/>
              <w:b/>
              <w:bCs/>
              <w:sz w:val="16"/>
              <w:szCs w:val="16"/>
            </w:rPr>
            <w:fldChar w:fldCharType="begin"/>
          </w:r>
          <w:r w:rsidRPr="00050D32">
            <w:rPr>
              <w:rFonts w:ascii="Arial" w:eastAsia="MS Gothic" w:hAnsi="Arial" w:cs="Arial" w:hint="eastAsia"/>
              <w:b/>
              <w:bCs/>
              <w:sz w:val="16"/>
              <w:szCs w:val="16"/>
            </w:rPr>
            <w:instrText>NUMPAGES  \* Arabic  \* MERGEFORMAT</w:instrText>
          </w:r>
          <w:r w:rsidRPr="00050D32">
            <w:rPr>
              <w:rFonts w:ascii="Arial" w:eastAsia="MS Gothic" w:hAnsi="Arial" w:cs="Arial" w:hint="eastAsia"/>
              <w:b/>
              <w:bCs/>
              <w:sz w:val="16"/>
              <w:szCs w:val="16"/>
            </w:rPr>
            <w:fldChar w:fldCharType="separate"/>
          </w:r>
          <w:r w:rsidR="00435BC1">
            <w:rPr>
              <w:rFonts w:ascii="Arial" w:eastAsia="MS Gothic" w:hAnsi="Arial" w:cs="Arial"/>
              <w:b/>
              <w:bCs/>
              <w:noProof/>
              <w:sz w:val="16"/>
              <w:szCs w:val="16"/>
            </w:rPr>
            <w:t>4</w:t>
          </w:r>
          <w:r w:rsidRPr="00050D32">
            <w:rPr>
              <w:rFonts w:ascii="Arial" w:eastAsia="MS Gothic" w:hAnsi="Arial" w:cs="Arial" w:hint="eastAsia"/>
              <w:b/>
              <w:bCs/>
              <w:sz w:val="16"/>
              <w:szCs w:val="16"/>
            </w:rPr>
            <w:fldChar w:fldCharType="end"/>
          </w:r>
        </w:p>
      </w:tc>
    </w:tr>
  </w:tbl>
  <w:p w14:paraId="59495A81" w14:textId="77777777" w:rsidR="00502615" w:rsidRPr="00050D32"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050D32"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50D32" w:rsidRDefault="00502615" w:rsidP="00502615">
    <w:pPr>
      <w:pStyle w:val="Header"/>
      <w:tabs>
        <w:tab w:val="clear" w:pos="4703"/>
        <w:tab w:val="clear" w:pos="9406"/>
      </w:tabs>
      <w:spacing w:before="1440"/>
      <w:rPr>
        <w:rFonts w:ascii="Arial" w:eastAsia="MS Gothic" w:hAnsi="Arial" w:cs="Arial"/>
        <w:sz w:val="20"/>
        <w:szCs w:val="20"/>
      </w:rPr>
    </w:pPr>
    <w:r w:rsidRPr="00050D32">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50D32" w14:paraId="5A28A0D8" w14:textId="77777777" w:rsidTr="00AF662E">
      <w:tc>
        <w:tcPr>
          <w:tcW w:w="6912" w:type="dxa"/>
        </w:tcPr>
        <w:p w14:paraId="48745649" w14:textId="12845CE8" w:rsidR="00BC3BF4" w:rsidRPr="00050D32" w:rsidRDefault="003C4170" w:rsidP="008550A8">
          <w:pPr>
            <w:spacing w:after="0" w:line="360" w:lineRule="auto"/>
            <w:ind w:right="-146"/>
            <w:rPr>
              <w:rFonts w:ascii="Arial" w:eastAsia="MS Gothic" w:hAnsi="Arial" w:cs="Arial"/>
              <w:b/>
              <w:bCs/>
              <w:color w:val="365F91"/>
              <w:sz w:val="40"/>
              <w:szCs w:val="40"/>
            </w:rPr>
          </w:pPr>
          <w:r w:rsidRPr="00050D32">
            <w:rPr>
              <w:rFonts w:ascii="Arial" w:eastAsia="MS Gothic" w:hAnsi="Arial" w:hint="eastAsia"/>
              <w:b/>
              <w:bCs/>
              <w:color w:val="365F91"/>
              <w:sz w:val="40"/>
              <w:szCs w:val="40"/>
            </w:rPr>
            <w:t>プレス・リリース</w:t>
          </w:r>
          <w:r w:rsidRPr="00050D32">
            <w:rPr>
              <w:rFonts w:ascii="Arial" w:eastAsia="MS Gothic" w:hAnsi="Arial" w:hint="eastAsia"/>
              <w:b/>
              <w:bCs/>
              <w:color w:val="365F91"/>
              <w:sz w:val="40"/>
              <w:szCs w:val="40"/>
            </w:rPr>
            <w:br/>
          </w:r>
          <w:r w:rsidRPr="00050D32">
            <w:rPr>
              <w:rFonts w:ascii="Arial" w:eastAsia="MS Gothic" w:hAnsi="Arial" w:hint="eastAsia"/>
              <w:b/>
              <w:bCs/>
              <w:color w:val="000000" w:themeColor="text1"/>
              <w:sz w:val="16"/>
              <w:szCs w:val="16"/>
              <w:shd w:val="clear" w:color="auto" w:fill="FFFFFF"/>
            </w:rPr>
            <w:t>KRAIBURG TPE</w:t>
          </w:r>
          <w:r w:rsidRPr="00050D32">
            <w:rPr>
              <w:rFonts w:ascii="Arial" w:eastAsia="MS Gothic" w:hAnsi="Arial" w:hint="eastAsia"/>
              <w:b/>
              <w:bCs/>
              <w:color w:val="000000" w:themeColor="text1"/>
              <w:sz w:val="16"/>
              <w:szCs w:val="16"/>
              <w:shd w:val="clear" w:color="auto" w:fill="FFFFFF"/>
            </w:rPr>
            <w:t>の革新的な</w:t>
          </w:r>
          <w:r w:rsidRPr="00050D32">
            <w:rPr>
              <w:rFonts w:ascii="Arial" w:eastAsia="MS Gothic" w:hAnsi="Arial" w:hint="eastAsia"/>
              <w:b/>
              <w:bCs/>
              <w:color w:val="000000" w:themeColor="text1"/>
              <w:sz w:val="16"/>
              <w:szCs w:val="16"/>
              <w:shd w:val="clear" w:color="auto" w:fill="FFFFFF"/>
            </w:rPr>
            <w:t>TPE</w:t>
          </w:r>
          <w:r w:rsidRPr="00050D32">
            <w:rPr>
              <w:rFonts w:ascii="Arial" w:eastAsia="MS Gothic" w:hAnsi="Arial" w:hint="eastAsia"/>
              <w:b/>
              <w:bCs/>
              <w:color w:val="000000" w:themeColor="text1"/>
              <w:sz w:val="16"/>
              <w:szCs w:val="16"/>
              <w:shd w:val="clear" w:color="auto" w:fill="FFFFFF"/>
            </w:rPr>
            <w:t>、自動投薬ディスペンサーを高度化</w:t>
          </w:r>
        </w:p>
        <w:p w14:paraId="765F9503" w14:textId="622DE8BD" w:rsidR="003C4170" w:rsidRPr="00050D32" w:rsidRDefault="003C4170" w:rsidP="006A66D3">
          <w:pPr>
            <w:spacing w:after="0" w:line="360" w:lineRule="auto"/>
            <w:jc w:val="both"/>
            <w:rPr>
              <w:rFonts w:ascii="Arial" w:eastAsia="MS Gothic" w:hAnsi="Arial"/>
              <w:b/>
              <w:sz w:val="16"/>
              <w:szCs w:val="16"/>
            </w:rPr>
          </w:pPr>
          <w:r w:rsidRPr="00050D32">
            <w:rPr>
              <w:rFonts w:ascii="Arial" w:eastAsia="MS Gothic" w:hAnsi="Arial" w:hint="eastAsia"/>
              <w:b/>
              <w:sz w:val="16"/>
              <w:szCs w:val="16"/>
            </w:rPr>
            <w:t>クアラルンプール、</w:t>
          </w:r>
          <w:r w:rsidRPr="00050D32">
            <w:rPr>
              <w:rFonts w:ascii="Arial" w:eastAsia="MS Gothic" w:hAnsi="Arial" w:hint="eastAsia"/>
              <w:b/>
              <w:sz w:val="16"/>
              <w:szCs w:val="16"/>
            </w:rPr>
            <w:t>2025</w:t>
          </w:r>
          <w:r w:rsidRPr="00050D32">
            <w:rPr>
              <w:rFonts w:ascii="Arial" w:eastAsia="MS Gothic" w:hAnsi="Arial" w:hint="eastAsia"/>
              <w:b/>
              <w:sz w:val="16"/>
              <w:szCs w:val="16"/>
            </w:rPr>
            <w:t>年</w:t>
          </w:r>
          <w:r w:rsidRPr="00050D32">
            <w:rPr>
              <w:rFonts w:ascii="Arial" w:eastAsia="MS Gothic" w:hAnsi="Arial" w:hint="eastAsia"/>
              <w:b/>
              <w:sz w:val="16"/>
              <w:szCs w:val="16"/>
            </w:rPr>
            <w:t>2</w:t>
          </w:r>
          <w:r w:rsidRPr="00050D32">
            <w:rPr>
              <w:rFonts w:ascii="Arial" w:eastAsia="MS Gothic" w:hAnsi="Arial" w:hint="eastAsia"/>
              <w:b/>
              <w:sz w:val="16"/>
              <w:szCs w:val="16"/>
            </w:rPr>
            <w:t>月</w:t>
          </w:r>
        </w:p>
        <w:p w14:paraId="4BE48C59" w14:textId="660BCB04" w:rsidR="003C4170" w:rsidRPr="00050D32" w:rsidRDefault="006A66D3" w:rsidP="003C4170">
          <w:pPr>
            <w:spacing w:after="0" w:line="360" w:lineRule="auto"/>
            <w:ind w:left="-105"/>
            <w:jc w:val="both"/>
            <w:rPr>
              <w:rFonts w:ascii="Arial" w:eastAsia="MS Gothic" w:hAnsi="Arial" w:cs="Arial"/>
              <w:b/>
              <w:bCs/>
              <w:sz w:val="16"/>
              <w:szCs w:val="16"/>
            </w:rPr>
          </w:pPr>
          <w:r w:rsidRPr="00050D32">
            <w:rPr>
              <w:rFonts w:ascii="Arial" w:eastAsia="MS Gothic" w:hAnsi="Arial" w:hint="eastAsia"/>
              <w:b/>
              <w:sz w:val="16"/>
              <w:szCs w:val="16"/>
            </w:rPr>
            <w:t xml:space="preserve">  </w:t>
          </w:r>
          <w:r w:rsidRPr="00571AE2">
            <w:rPr>
              <w:rFonts w:ascii="Arial" w:eastAsia="MS Gothic" w:hAnsi="Arial" w:hint="eastAsia"/>
              <w:b/>
              <w:bCs/>
              <w:sz w:val="16"/>
              <w:szCs w:val="16"/>
            </w:rPr>
            <w:t>ページ</w:t>
          </w:r>
          <w:r w:rsidRPr="00050D32">
            <w:rPr>
              <w:rFonts w:ascii="Arial" w:eastAsia="MS Gothic" w:hAnsi="Arial" w:hint="eastAsia"/>
            </w:rPr>
            <w:t xml:space="preserve"> </w:t>
          </w:r>
          <w:r w:rsidR="003C4170" w:rsidRPr="00050D32">
            <w:rPr>
              <w:rFonts w:ascii="Arial" w:eastAsia="MS Gothic" w:hAnsi="Arial" w:cs="Arial" w:hint="eastAsia"/>
              <w:b/>
              <w:bCs/>
              <w:sz w:val="16"/>
              <w:szCs w:val="16"/>
            </w:rPr>
            <w:fldChar w:fldCharType="begin"/>
          </w:r>
          <w:r w:rsidR="003C4170" w:rsidRPr="00050D32">
            <w:rPr>
              <w:rFonts w:ascii="Arial" w:eastAsia="MS Gothic" w:hAnsi="Arial" w:cs="Arial" w:hint="eastAsia"/>
              <w:b/>
              <w:bCs/>
              <w:sz w:val="16"/>
              <w:szCs w:val="16"/>
            </w:rPr>
            <w:instrText>PAGE  \* Arabic  \* MERGEFORMAT</w:instrText>
          </w:r>
          <w:r w:rsidR="003C4170" w:rsidRPr="00050D32">
            <w:rPr>
              <w:rFonts w:ascii="Arial" w:eastAsia="MS Gothic" w:hAnsi="Arial" w:cs="Arial" w:hint="eastAsia"/>
              <w:b/>
              <w:bCs/>
              <w:sz w:val="16"/>
              <w:szCs w:val="16"/>
            </w:rPr>
            <w:fldChar w:fldCharType="separate"/>
          </w:r>
          <w:r w:rsidR="00435BC1">
            <w:rPr>
              <w:rFonts w:ascii="Arial" w:eastAsia="MS Gothic" w:hAnsi="Arial" w:cs="Arial"/>
              <w:b/>
              <w:bCs/>
              <w:noProof/>
              <w:sz w:val="16"/>
              <w:szCs w:val="16"/>
            </w:rPr>
            <w:t>1</w:t>
          </w:r>
          <w:r w:rsidR="003C4170" w:rsidRPr="00050D32">
            <w:rPr>
              <w:rFonts w:ascii="Arial" w:eastAsia="MS Gothic" w:hAnsi="Arial" w:cs="Arial" w:hint="eastAsia"/>
              <w:b/>
              <w:bCs/>
              <w:sz w:val="16"/>
              <w:szCs w:val="16"/>
            </w:rPr>
            <w:fldChar w:fldCharType="end"/>
          </w:r>
          <w:r w:rsidRPr="00050D32">
            <w:rPr>
              <w:rFonts w:ascii="Arial" w:eastAsia="MS Gothic" w:hAnsi="Arial" w:hint="eastAsia"/>
            </w:rPr>
            <w:t xml:space="preserve"> / </w:t>
          </w:r>
          <w:r w:rsidR="003C4170" w:rsidRPr="00050D32">
            <w:rPr>
              <w:rFonts w:ascii="Arial" w:eastAsia="MS Gothic" w:hAnsi="Arial" w:cs="Arial" w:hint="eastAsia"/>
              <w:b/>
              <w:bCs/>
              <w:sz w:val="16"/>
              <w:szCs w:val="16"/>
            </w:rPr>
            <w:fldChar w:fldCharType="begin"/>
          </w:r>
          <w:r w:rsidR="003C4170" w:rsidRPr="00050D32">
            <w:rPr>
              <w:rFonts w:ascii="Arial" w:eastAsia="MS Gothic" w:hAnsi="Arial" w:cs="Arial" w:hint="eastAsia"/>
              <w:b/>
              <w:bCs/>
              <w:sz w:val="16"/>
              <w:szCs w:val="16"/>
            </w:rPr>
            <w:instrText>NUMPAGES  \* Arabic  \* MERGEFORMAT</w:instrText>
          </w:r>
          <w:r w:rsidR="003C4170" w:rsidRPr="00050D32">
            <w:rPr>
              <w:rFonts w:ascii="Arial" w:eastAsia="MS Gothic" w:hAnsi="Arial" w:cs="Arial" w:hint="eastAsia"/>
              <w:b/>
              <w:bCs/>
              <w:sz w:val="16"/>
              <w:szCs w:val="16"/>
            </w:rPr>
            <w:fldChar w:fldCharType="separate"/>
          </w:r>
          <w:r w:rsidR="00435BC1">
            <w:rPr>
              <w:rFonts w:ascii="Arial" w:eastAsia="MS Gothic" w:hAnsi="Arial" w:cs="Arial"/>
              <w:b/>
              <w:bCs/>
              <w:noProof/>
              <w:sz w:val="16"/>
              <w:szCs w:val="16"/>
            </w:rPr>
            <w:t>4</w:t>
          </w:r>
          <w:r w:rsidR="003C4170" w:rsidRPr="00050D32">
            <w:rPr>
              <w:rFonts w:ascii="Arial" w:eastAsia="MS Gothic" w:hAnsi="Arial" w:cs="Arial" w:hint="eastAsia"/>
              <w:b/>
              <w:bCs/>
              <w:sz w:val="16"/>
              <w:szCs w:val="16"/>
            </w:rPr>
            <w:fldChar w:fldCharType="end"/>
          </w:r>
        </w:p>
      </w:tc>
      <w:tc>
        <w:tcPr>
          <w:tcW w:w="2977" w:type="dxa"/>
        </w:tcPr>
        <w:p w14:paraId="74C195ED" w14:textId="77777777" w:rsidR="003C4170" w:rsidRPr="00050D32" w:rsidRDefault="003C4170" w:rsidP="003C4170">
          <w:pPr>
            <w:pStyle w:val="Header"/>
            <w:tabs>
              <w:tab w:val="clear" w:pos="4703"/>
            </w:tabs>
            <w:rPr>
              <w:rFonts w:ascii="Arial" w:eastAsia="MS Gothic" w:hAnsi="Arial"/>
              <w:sz w:val="16"/>
            </w:rPr>
          </w:pPr>
          <w:r w:rsidRPr="00050D32">
            <w:rPr>
              <w:rFonts w:ascii="Arial" w:eastAsia="MS Gothic" w:hAnsi="Arial" w:hint="eastAsia"/>
              <w:sz w:val="16"/>
            </w:rPr>
            <w:t>KRAIBURG TPE TECHNOLOGY</w:t>
          </w:r>
        </w:p>
        <w:p w14:paraId="41A1A633" w14:textId="77777777" w:rsidR="003C4170" w:rsidRPr="00050D32" w:rsidRDefault="003C4170" w:rsidP="003C4170">
          <w:pPr>
            <w:pStyle w:val="Header"/>
            <w:tabs>
              <w:tab w:val="clear" w:pos="4703"/>
            </w:tabs>
            <w:rPr>
              <w:rFonts w:ascii="Arial" w:eastAsia="MS Gothic" w:hAnsi="Arial" w:cs="Arial"/>
              <w:sz w:val="16"/>
              <w:szCs w:val="16"/>
            </w:rPr>
          </w:pPr>
          <w:r w:rsidRPr="00050D32">
            <w:rPr>
              <w:rFonts w:ascii="Arial" w:eastAsia="MS Gothic" w:hAnsi="Arial" w:hint="eastAsia"/>
              <w:sz w:val="16"/>
            </w:rPr>
            <w:t>(M) SDN.BHD.</w:t>
          </w:r>
        </w:p>
        <w:p w14:paraId="7171CB2A" w14:textId="77777777" w:rsidR="003C4170" w:rsidRPr="00050D32" w:rsidRDefault="003C4170" w:rsidP="003C4170">
          <w:pPr>
            <w:pStyle w:val="Header"/>
            <w:tabs>
              <w:tab w:val="clear" w:pos="4703"/>
            </w:tabs>
            <w:rPr>
              <w:rFonts w:ascii="Arial" w:eastAsia="MS Gothic" w:hAnsi="Arial" w:cs="Arial"/>
              <w:sz w:val="16"/>
              <w:szCs w:val="16"/>
            </w:rPr>
          </w:pPr>
          <w:r w:rsidRPr="00050D32">
            <w:rPr>
              <w:rFonts w:ascii="Arial" w:eastAsia="MS Gothic" w:hAnsi="Arial" w:hint="eastAsia"/>
              <w:sz w:val="16"/>
              <w:szCs w:val="16"/>
            </w:rPr>
            <w:t>Lot 1839 Jalan KPB 6</w:t>
          </w:r>
        </w:p>
        <w:p w14:paraId="358C05E4" w14:textId="77777777" w:rsidR="003C4170" w:rsidRPr="00050D32" w:rsidRDefault="003C4170" w:rsidP="003C4170">
          <w:pPr>
            <w:pStyle w:val="Header"/>
            <w:tabs>
              <w:tab w:val="clear" w:pos="4703"/>
            </w:tabs>
            <w:rPr>
              <w:rFonts w:ascii="Arial" w:eastAsia="MS Gothic" w:hAnsi="Arial" w:cs="Arial"/>
              <w:sz w:val="16"/>
              <w:szCs w:val="16"/>
            </w:rPr>
          </w:pPr>
          <w:r w:rsidRPr="00050D32">
            <w:rPr>
              <w:rFonts w:ascii="Arial" w:eastAsia="MS Gothic" w:hAnsi="Arial" w:hint="eastAsia"/>
              <w:sz w:val="16"/>
              <w:szCs w:val="16"/>
            </w:rPr>
            <w:t xml:space="preserve">Kawasan Perindustrian </w:t>
          </w:r>
          <w:proofErr w:type="spellStart"/>
          <w:r w:rsidRPr="00050D32">
            <w:rPr>
              <w:rFonts w:ascii="Arial" w:eastAsia="MS Gothic" w:hAnsi="Arial" w:hint="eastAsia"/>
              <w:sz w:val="16"/>
              <w:szCs w:val="16"/>
            </w:rPr>
            <w:t>Balakong</w:t>
          </w:r>
          <w:proofErr w:type="spellEnd"/>
        </w:p>
        <w:p w14:paraId="57CACA94" w14:textId="77777777" w:rsidR="003C4170" w:rsidRPr="00050D32" w:rsidRDefault="003C4170" w:rsidP="003C4170">
          <w:pPr>
            <w:pStyle w:val="Header"/>
            <w:tabs>
              <w:tab w:val="clear" w:pos="4703"/>
            </w:tabs>
            <w:rPr>
              <w:rFonts w:ascii="Arial" w:eastAsia="MS Gothic" w:hAnsi="Arial" w:cs="Arial"/>
              <w:sz w:val="16"/>
              <w:szCs w:val="16"/>
            </w:rPr>
          </w:pPr>
          <w:r w:rsidRPr="00050D32">
            <w:rPr>
              <w:rFonts w:ascii="Arial" w:eastAsia="MS Gothic" w:hAnsi="Arial" w:hint="eastAsia"/>
              <w:sz w:val="16"/>
              <w:szCs w:val="16"/>
            </w:rPr>
            <w:t xml:space="preserve">43300 Seri Kembangan, Selangor, Malaysia </w:t>
          </w:r>
        </w:p>
        <w:p w14:paraId="19CA65F0" w14:textId="77777777" w:rsidR="003C4170" w:rsidRPr="00050D32" w:rsidRDefault="003C4170" w:rsidP="003C4170">
          <w:pPr>
            <w:pStyle w:val="Header"/>
            <w:tabs>
              <w:tab w:val="clear" w:pos="4703"/>
            </w:tabs>
            <w:rPr>
              <w:rFonts w:ascii="Arial" w:eastAsia="MS Gothic" w:hAnsi="Arial" w:cs="Arial"/>
              <w:sz w:val="16"/>
              <w:szCs w:val="16"/>
            </w:rPr>
          </w:pPr>
          <w:r w:rsidRPr="00050D32">
            <w:rPr>
              <w:rFonts w:ascii="Arial" w:eastAsia="MS Gothic" w:hAnsi="Arial" w:hint="eastAsia"/>
              <w:sz w:val="16"/>
              <w:szCs w:val="16"/>
            </w:rPr>
            <w:t>マレーシア</w:t>
          </w:r>
        </w:p>
        <w:p w14:paraId="04B55752" w14:textId="77777777" w:rsidR="003C4170" w:rsidRPr="00050D32" w:rsidRDefault="003C4170" w:rsidP="003C4170">
          <w:pPr>
            <w:pStyle w:val="Header"/>
            <w:tabs>
              <w:tab w:val="clear" w:pos="4703"/>
            </w:tabs>
            <w:rPr>
              <w:rFonts w:ascii="Arial" w:eastAsia="MS Gothic" w:hAnsi="Arial" w:cs="Arial"/>
              <w:sz w:val="16"/>
              <w:szCs w:val="16"/>
            </w:rPr>
          </w:pPr>
        </w:p>
        <w:p w14:paraId="3BE3A1EE" w14:textId="77777777" w:rsidR="003C4170" w:rsidRPr="00050D32" w:rsidRDefault="003C4170" w:rsidP="003C4170">
          <w:pPr>
            <w:pStyle w:val="Header"/>
            <w:tabs>
              <w:tab w:val="clear" w:pos="4703"/>
            </w:tabs>
            <w:rPr>
              <w:rFonts w:ascii="Arial" w:eastAsia="MS Gothic" w:hAnsi="Arial" w:cs="Arial"/>
              <w:sz w:val="16"/>
              <w:szCs w:val="16"/>
            </w:rPr>
          </w:pPr>
          <w:r w:rsidRPr="00050D32">
            <w:rPr>
              <w:rFonts w:ascii="Arial" w:eastAsia="MS Gothic" w:hAnsi="Arial" w:hint="eastAsia"/>
              <w:sz w:val="16"/>
            </w:rPr>
            <w:t xml:space="preserve">電話　</w:t>
          </w:r>
          <w:r w:rsidRPr="00050D32">
            <w:rPr>
              <w:rFonts w:ascii="Arial" w:eastAsia="MS Gothic" w:hAnsi="Arial" w:hint="eastAsia"/>
              <w:sz w:val="16"/>
            </w:rPr>
            <w:t>+60 3 95456393</w:t>
          </w:r>
        </w:p>
        <w:p w14:paraId="6328AA28" w14:textId="77777777" w:rsidR="003C4170" w:rsidRPr="00050D32" w:rsidRDefault="003C4170" w:rsidP="003C4170">
          <w:pPr>
            <w:pStyle w:val="Header"/>
            <w:tabs>
              <w:tab w:val="clear" w:pos="4703"/>
            </w:tabs>
            <w:rPr>
              <w:rFonts w:ascii="Arial" w:eastAsia="MS Gothic" w:hAnsi="Arial" w:cs="Arial"/>
              <w:sz w:val="16"/>
              <w:szCs w:val="16"/>
            </w:rPr>
          </w:pPr>
        </w:p>
        <w:p w14:paraId="2A14BF16" w14:textId="77777777" w:rsidR="003C4170" w:rsidRPr="00050D32" w:rsidRDefault="003C4170" w:rsidP="003C4170">
          <w:pPr>
            <w:pStyle w:val="Header"/>
            <w:tabs>
              <w:tab w:val="clear" w:pos="4703"/>
            </w:tabs>
            <w:rPr>
              <w:rFonts w:ascii="Arial" w:eastAsia="MS Gothic" w:hAnsi="Arial" w:cs="Arial"/>
              <w:sz w:val="16"/>
              <w:szCs w:val="16"/>
            </w:rPr>
          </w:pPr>
          <w:r w:rsidRPr="00050D32">
            <w:rPr>
              <w:rFonts w:ascii="Arial" w:eastAsia="MS Gothic" w:hAnsi="Arial" w:hint="eastAsia"/>
              <w:sz w:val="16"/>
            </w:rPr>
            <w:t>Info-asia@kraiburg-tpe.com</w:t>
          </w:r>
        </w:p>
        <w:p w14:paraId="768EAA4F" w14:textId="78F380D0" w:rsidR="003C4170" w:rsidRPr="00050D32" w:rsidRDefault="003C4170" w:rsidP="003C4170">
          <w:pPr>
            <w:pStyle w:val="Header"/>
            <w:tabs>
              <w:tab w:val="clear" w:pos="4703"/>
              <w:tab w:val="clear" w:pos="9406"/>
            </w:tabs>
            <w:rPr>
              <w:rFonts w:ascii="Arial" w:eastAsia="MS Gothic" w:hAnsi="Arial"/>
              <w:sz w:val="20"/>
            </w:rPr>
          </w:pPr>
          <w:r w:rsidRPr="00050D32">
            <w:rPr>
              <w:rFonts w:ascii="Arial" w:eastAsia="MS Gothic" w:hAnsi="Arial" w:hint="eastAsia"/>
              <w:sz w:val="16"/>
            </w:rPr>
            <w:t>www.kraiburg-tpe.com</w:t>
          </w:r>
        </w:p>
      </w:tc>
    </w:tr>
  </w:tbl>
  <w:p w14:paraId="63AF59F4" w14:textId="09225D52" w:rsidR="00F125F3" w:rsidRPr="00050D32" w:rsidRDefault="00050D32"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314BD673">
              <wp:simplePos x="0" y="0"/>
              <wp:positionH relativeFrom="column">
                <wp:posOffset>4349115</wp:posOffset>
              </wp:positionH>
              <wp:positionV relativeFrom="paragraph">
                <wp:posOffset>3352801</wp:posOffset>
              </wp:positionV>
              <wp:extent cx="1885950" cy="34671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67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50D32" w:rsidRDefault="00073D11" w:rsidP="0044562F">
                          <w:pPr>
                            <w:pStyle w:val="Header"/>
                            <w:rPr>
                              <w:rFonts w:ascii="Arial" w:eastAsia="MS Gothic" w:hAnsi="Arial" w:cs="Arial"/>
                              <w:b/>
                              <w:sz w:val="16"/>
                              <w:szCs w:val="16"/>
                            </w:rPr>
                          </w:pPr>
                          <w:r w:rsidRPr="00050D32">
                            <w:rPr>
                              <w:rFonts w:ascii="Arial" w:eastAsia="MS Gothic" w:hAnsi="Arial" w:hint="eastAsia"/>
                              <w:b/>
                              <w:sz w:val="16"/>
                              <w:szCs w:val="16"/>
                            </w:rPr>
                            <w:t>メディア連絡先：</w:t>
                          </w:r>
                        </w:p>
                        <w:p w14:paraId="6F7A1730" w14:textId="77777777" w:rsidR="00073D11" w:rsidRPr="00050D32" w:rsidRDefault="00073D11" w:rsidP="0044562F">
                          <w:pPr>
                            <w:pStyle w:val="Header"/>
                            <w:spacing w:line="120" w:lineRule="exact"/>
                            <w:rPr>
                              <w:rFonts w:ascii="Arial" w:eastAsia="MS Gothic" w:hAnsi="Arial" w:cs="Arial"/>
                              <w:sz w:val="16"/>
                              <w:szCs w:val="16"/>
                            </w:rPr>
                          </w:pPr>
                        </w:p>
                        <w:p w14:paraId="3DFB73B6" w14:textId="77777777" w:rsidR="00EC7126" w:rsidRPr="00050D32" w:rsidRDefault="00EC7126" w:rsidP="001E1888">
                          <w:pPr>
                            <w:pStyle w:val="BodyTextIndent"/>
                            <w:ind w:left="0"/>
                            <w:rPr>
                              <w:rFonts w:eastAsia="MS Gothic"/>
                              <w:bCs/>
                              <w:sz w:val="16"/>
                              <w:szCs w:val="16"/>
                            </w:rPr>
                          </w:pPr>
                        </w:p>
                        <w:p w14:paraId="7292DA5E" w14:textId="09481F1C" w:rsidR="00EC7126" w:rsidRPr="00050D32" w:rsidRDefault="00395377" w:rsidP="00EC7126">
                          <w:pPr>
                            <w:pStyle w:val="BodyTextIndent"/>
                            <w:ind w:left="0"/>
                            <w:rPr>
                              <w:rFonts w:eastAsia="MS Gothic"/>
                              <w:i w:val="0"/>
                              <w:sz w:val="16"/>
                            </w:rPr>
                          </w:pPr>
                          <w:r w:rsidRPr="00050D32">
                            <w:rPr>
                              <w:rFonts w:eastAsia="MS Gothic" w:hint="eastAsia"/>
                              <w:i w:val="0"/>
                              <w:sz w:val="16"/>
                            </w:rPr>
                            <w:t>Marlen Sittner</w:t>
                          </w:r>
                          <w:r w:rsidRPr="00050D32">
                            <w:rPr>
                              <w:rFonts w:eastAsia="MS Gothic" w:hint="eastAsia"/>
                              <w:i w:val="0"/>
                              <w:sz w:val="16"/>
                            </w:rPr>
                            <w:t>（マーレン・シットナー）</w:t>
                          </w:r>
                        </w:p>
                        <w:p w14:paraId="2EDE32C4" w14:textId="485B0BDD" w:rsidR="00395377" w:rsidRPr="00050D32" w:rsidRDefault="00395377" w:rsidP="00EC7126">
                          <w:pPr>
                            <w:pStyle w:val="BodyTextIndent"/>
                            <w:ind w:left="0"/>
                            <w:rPr>
                              <w:rFonts w:eastAsia="MS Gothic"/>
                              <w:i w:val="0"/>
                              <w:sz w:val="16"/>
                              <w:szCs w:val="16"/>
                            </w:rPr>
                          </w:pPr>
                          <w:r w:rsidRPr="00050D32">
                            <w:rPr>
                              <w:rFonts w:eastAsia="MS Gothic" w:hint="eastAsia"/>
                              <w:i w:val="0"/>
                              <w:sz w:val="16"/>
                            </w:rPr>
                            <w:t>ヘッド・オブ・デジタル・マーケティング</w:t>
                          </w:r>
                        </w:p>
                        <w:p w14:paraId="06D02C68" w14:textId="1A42A1DB" w:rsidR="00EC7126" w:rsidRPr="00050D32" w:rsidRDefault="00395377" w:rsidP="00EC7126">
                          <w:pPr>
                            <w:pStyle w:val="BodyTextIndent"/>
                            <w:ind w:left="0"/>
                            <w:rPr>
                              <w:rFonts w:eastAsia="MS Gothic"/>
                              <w:i w:val="0"/>
                              <w:sz w:val="16"/>
                              <w:szCs w:val="16"/>
                            </w:rPr>
                          </w:pPr>
                          <w:r w:rsidRPr="00050D32">
                            <w:rPr>
                              <w:rFonts w:eastAsia="MS Gothic" w:hint="eastAsia"/>
                              <w:i w:val="0"/>
                              <w:sz w:val="16"/>
                            </w:rPr>
                            <w:t>コーポレート・コミュニケーション・チーム</w:t>
                          </w:r>
                        </w:p>
                        <w:p w14:paraId="7B4446C1" w14:textId="33F02DA1" w:rsidR="00EC7126" w:rsidRPr="00050D32" w:rsidRDefault="00EC7126" w:rsidP="00EC7126">
                          <w:pPr>
                            <w:pStyle w:val="BodyTextIndent"/>
                            <w:ind w:left="0"/>
                            <w:rPr>
                              <w:rFonts w:eastAsia="MS Gothic"/>
                              <w:i w:val="0"/>
                              <w:sz w:val="16"/>
                              <w:szCs w:val="16"/>
                            </w:rPr>
                          </w:pPr>
                          <w:r w:rsidRPr="00050D32">
                            <w:rPr>
                              <w:rFonts w:eastAsia="MS Gothic" w:hint="eastAsia"/>
                              <w:i w:val="0"/>
                              <w:sz w:val="16"/>
                            </w:rPr>
                            <w:t>Phone: +49 8638 9810-272</w:t>
                          </w:r>
                        </w:p>
                        <w:p w14:paraId="055B4411" w14:textId="4B079E7B" w:rsidR="00EC7126" w:rsidRPr="00050D32" w:rsidRDefault="008550A8" w:rsidP="00EC7126">
                          <w:pPr>
                            <w:pStyle w:val="Header"/>
                            <w:spacing w:line="360" w:lineRule="auto"/>
                            <w:rPr>
                              <w:rFonts w:ascii="Arial" w:eastAsia="MS Gothic" w:hAnsi="Arial" w:cs="Arial"/>
                              <w:sz w:val="16"/>
                              <w:szCs w:val="16"/>
                            </w:rPr>
                          </w:pPr>
                          <w:hyperlink r:id="rId2" w:history="1">
                            <w:r w:rsidRPr="00050D32">
                              <w:rPr>
                                <w:rStyle w:val="Hyperlink"/>
                                <w:rFonts w:ascii="Arial" w:eastAsia="MS Gothic" w:hAnsi="Arial" w:hint="eastAsia"/>
                                <w:sz w:val="16"/>
                                <w:szCs w:val="16"/>
                              </w:rPr>
                              <w:t>marlen.sittner@kraiburg-tpe.com</w:t>
                            </w:r>
                          </w:hyperlink>
                        </w:p>
                        <w:p w14:paraId="040029B1" w14:textId="77777777" w:rsidR="00EC7126" w:rsidRPr="00050D32" w:rsidRDefault="00EC7126" w:rsidP="001E1888">
                          <w:pPr>
                            <w:pStyle w:val="BodyTextIndent"/>
                            <w:ind w:left="0"/>
                            <w:rPr>
                              <w:rFonts w:eastAsia="MS Gothic"/>
                              <w:bCs/>
                              <w:sz w:val="16"/>
                              <w:szCs w:val="16"/>
                            </w:rPr>
                          </w:pPr>
                        </w:p>
                        <w:p w14:paraId="3C084A6B" w14:textId="194EEDA9" w:rsidR="001E1888" w:rsidRPr="00050D32" w:rsidRDefault="001E1888" w:rsidP="001E1888">
                          <w:pPr>
                            <w:pStyle w:val="BodyTextIndent"/>
                            <w:ind w:left="0"/>
                            <w:rPr>
                              <w:rFonts w:eastAsia="MS Gothic"/>
                              <w:bCs/>
                              <w:sz w:val="16"/>
                              <w:szCs w:val="16"/>
                            </w:rPr>
                          </w:pPr>
                          <w:r w:rsidRPr="00050D32">
                            <w:rPr>
                              <w:rFonts w:eastAsia="MS Gothic" w:hint="eastAsia"/>
                              <w:bCs/>
                              <w:sz w:val="16"/>
                              <w:szCs w:val="16"/>
                            </w:rPr>
                            <w:t>アジア太平洋地域：</w:t>
                          </w:r>
                        </w:p>
                        <w:p w14:paraId="251BCDA1" w14:textId="77777777" w:rsidR="001E1888" w:rsidRPr="00050D32" w:rsidRDefault="001E1888" w:rsidP="001E1888">
                          <w:pPr>
                            <w:pStyle w:val="Header"/>
                            <w:spacing w:line="360" w:lineRule="auto"/>
                            <w:rPr>
                              <w:rFonts w:ascii="Arial" w:eastAsia="MS Gothic" w:hAnsi="Arial" w:cs="Arial"/>
                              <w:bCs/>
                              <w:iCs/>
                              <w:sz w:val="16"/>
                              <w:szCs w:val="16"/>
                            </w:rPr>
                          </w:pPr>
                          <w:r w:rsidRPr="00050D32">
                            <w:rPr>
                              <w:rFonts w:ascii="Arial" w:eastAsia="MS Gothic" w:hAnsi="Arial" w:hint="eastAsia"/>
                              <w:bCs/>
                              <w:iCs/>
                              <w:sz w:val="16"/>
                              <w:szCs w:val="16"/>
                            </w:rPr>
                            <w:t>Bridget Ngang</w:t>
                          </w:r>
                          <w:r w:rsidRPr="00050D32">
                            <w:rPr>
                              <w:rFonts w:ascii="Arial" w:eastAsia="MS Gothic" w:hAnsi="Arial" w:hint="eastAsia"/>
                              <w:bCs/>
                              <w:iCs/>
                              <w:sz w:val="16"/>
                              <w:szCs w:val="16"/>
                            </w:rPr>
                            <w:t>（ブリジット・ナン）</w:t>
                          </w:r>
                        </w:p>
                        <w:p w14:paraId="36AC5C66" w14:textId="77777777" w:rsidR="001E1888" w:rsidRPr="00050D32" w:rsidRDefault="001E1888" w:rsidP="001E1888">
                          <w:pPr>
                            <w:pStyle w:val="Header"/>
                            <w:spacing w:line="360" w:lineRule="auto"/>
                            <w:rPr>
                              <w:rFonts w:ascii="Arial" w:eastAsia="MS Gothic" w:hAnsi="Arial" w:cs="Arial"/>
                              <w:bCs/>
                              <w:iCs/>
                              <w:sz w:val="16"/>
                              <w:szCs w:val="16"/>
                            </w:rPr>
                          </w:pPr>
                          <w:r w:rsidRPr="00050D32">
                            <w:rPr>
                              <w:rFonts w:ascii="Arial" w:eastAsia="MS Gothic" w:hAnsi="Arial" w:hint="eastAsia"/>
                              <w:bCs/>
                              <w:iCs/>
                              <w:sz w:val="16"/>
                              <w:szCs w:val="16"/>
                            </w:rPr>
                            <w:t>アジア太平洋地域　マーケティング・マネージャー</w:t>
                          </w:r>
                        </w:p>
                        <w:p w14:paraId="0D6196C4" w14:textId="77777777" w:rsidR="001E1888" w:rsidRPr="00050D32" w:rsidRDefault="001E1888" w:rsidP="001E1888">
                          <w:pPr>
                            <w:pStyle w:val="Header"/>
                            <w:spacing w:line="360" w:lineRule="auto"/>
                            <w:rPr>
                              <w:rFonts w:ascii="Arial" w:eastAsia="MS Gothic" w:hAnsi="Arial" w:cs="Arial"/>
                              <w:bCs/>
                              <w:iCs/>
                              <w:sz w:val="16"/>
                              <w:szCs w:val="16"/>
                            </w:rPr>
                          </w:pPr>
                          <w:r w:rsidRPr="00050D32">
                            <w:rPr>
                              <w:rFonts w:ascii="Arial" w:eastAsia="MS Gothic" w:hAnsi="Arial" w:hint="eastAsia"/>
                              <w:bCs/>
                              <w:iCs/>
                              <w:sz w:val="16"/>
                              <w:szCs w:val="16"/>
                            </w:rPr>
                            <w:t>Phone: +603 9545 6301</w:t>
                          </w:r>
                        </w:p>
                        <w:p w14:paraId="73E18B48" w14:textId="77777777" w:rsidR="001E1888" w:rsidRPr="00050D32" w:rsidRDefault="008550A8" w:rsidP="001E1888">
                          <w:pPr>
                            <w:pStyle w:val="Header"/>
                            <w:spacing w:line="360" w:lineRule="auto"/>
                            <w:rPr>
                              <w:rFonts w:ascii="Arial" w:eastAsia="MS Gothic" w:hAnsi="Arial" w:cs="Arial"/>
                              <w:bCs/>
                              <w:iCs/>
                              <w:sz w:val="16"/>
                              <w:szCs w:val="16"/>
                            </w:rPr>
                          </w:pPr>
                          <w:hyperlink r:id="rId3" w:history="1">
                            <w:r w:rsidRPr="00050D32">
                              <w:rPr>
                                <w:rStyle w:val="Hyperlink"/>
                                <w:rFonts w:ascii="Arial" w:eastAsia="MS Gothic" w:hAnsi="Arial" w:hint="eastAsia"/>
                                <w:bCs/>
                                <w:iCs/>
                                <w:sz w:val="16"/>
                                <w:szCs w:val="16"/>
                              </w:rPr>
                              <w:t>bridget.ngang@kraiburg-tpe.com</w:t>
                            </w:r>
                          </w:hyperlink>
                        </w:p>
                        <w:p w14:paraId="2EA93E32" w14:textId="77777777" w:rsidR="001E1888" w:rsidRPr="00050D32"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4pt;width:148.5pt;height:27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" stroked="f">
              <v:textbox inset=",0,,0">
                <w:txbxContent>
                  <w:p w14:paraId="563CA45B" w14:textId="77777777" w:rsidR="00C97AAF" w:rsidRPr="00050D32" w:rsidRDefault="00073D11" w:rsidP="0044562F">
                    <w:pPr>
                      <w:pStyle w:val="a5"/>
                      <w:rPr>
                        <w:rFonts w:ascii="Arial" w:eastAsia="ＭＳ ゴシック" w:hAnsi="Arial" w:cs="Arial"/>
                        <w:b/>
                        <w:sz w:val="16"/>
                        <w:szCs w:val="16"/>
                      </w:rPr>
                    </w:pPr>
                    <w:r w:rsidRPr="00050D32">
                      <w:rPr>
                        <w:rFonts w:ascii="Arial" w:eastAsia="ＭＳ ゴシック" w:hAnsi="Arial" w:hint="eastAsia"/>
                        <w:b/>
                        <w:sz w:val="16"/>
                        <w:szCs w:val="16"/>
                      </w:rPr>
                      <w:t>メディア連絡先：</w:t>
                    </w:r>
                  </w:p>
                  <w:p w14:paraId="6F7A1730" w14:textId="77777777" w:rsidR="00073D11" w:rsidRPr="00050D32" w:rsidRDefault="00073D11" w:rsidP="0044562F">
                    <w:pPr>
                      <w:pStyle w:val="a5"/>
                      <w:spacing w:line="120" w:lineRule="exact"/>
                      <w:rPr>
                        <w:rFonts w:ascii="Arial" w:eastAsia="ＭＳ ゴシック" w:hAnsi="Arial" w:cs="Arial"/>
                        <w:sz w:val="16"/>
                        <w:szCs w:val="16"/>
                      </w:rPr>
                    </w:pPr>
                  </w:p>
                  <w:p w14:paraId="3DFB73B6" w14:textId="77777777" w:rsidR="00EC7126" w:rsidRPr="00050D32" w:rsidRDefault="00EC7126" w:rsidP="001E1888">
                    <w:pPr>
                      <w:pStyle w:val="a9"/>
                      <w:ind w:left="0"/>
                      <w:rPr>
                        <w:rFonts w:eastAsia="ＭＳ ゴシック"/>
                        <w:bCs/>
                        <w:sz w:val="16"/>
                        <w:szCs w:val="16"/>
                      </w:rPr>
                    </w:pPr>
                  </w:p>
                  <w:p w14:paraId="7292DA5E" w14:textId="09481F1C" w:rsidR="00EC7126" w:rsidRPr="00050D32" w:rsidRDefault="00395377" w:rsidP="00EC7126">
                    <w:pPr>
                      <w:pStyle w:val="a9"/>
                      <w:ind w:left="0"/>
                      <w:rPr>
                        <w:rFonts w:eastAsia="ＭＳ ゴシック"/>
                        <w:i w:val="0"/>
                        <w:sz w:val="16"/>
                      </w:rPr>
                    </w:pPr>
                    <w:proofErr w:type="spellStart"/>
                    <w:r w:rsidRPr="00050D32">
                      <w:rPr>
                        <w:rFonts w:eastAsia="ＭＳ ゴシック" w:hint="eastAsia"/>
                        <w:i w:val="0"/>
                        <w:sz w:val="16"/>
                      </w:rPr>
                      <w:t>Marlen</w:t>
                    </w:r>
                    <w:proofErr w:type="spellEnd"/>
                    <w:r w:rsidRPr="00050D32">
                      <w:rPr>
                        <w:rFonts w:eastAsia="ＭＳ ゴシック" w:hint="eastAsia"/>
                        <w:i w:val="0"/>
                        <w:sz w:val="16"/>
                      </w:rPr>
                      <w:t xml:space="preserve"> </w:t>
                    </w:r>
                    <w:proofErr w:type="spellStart"/>
                    <w:r w:rsidRPr="00050D32">
                      <w:rPr>
                        <w:rFonts w:eastAsia="ＭＳ ゴシック" w:hint="eastAsia"/>
                        <w:i w:val="0"/>
                        <w:sz w:val="16"/>
                      </w:rPr>
                      <w:t>Sittner</w:t>
                    </w:r>
                    <w:proofErr w:type="spellEnd"/>
                    <w:r w:rsidRPr="00050D32">
                      <w:rPr>
                        <w:rFonts w:eastAsia="ＭＳ ゴシック" w:hint="eastAsia"/>
                        <w:i w:val="0"/>
                        <w:sz w:val="16"/>
                      </w:rPr>
                      <w:t>（マーレン・シットナー）</w:t>
                    </w:r>
                  </w:p>
                  <w:p w14:paraId="2EDE32C4" w14:textId="485B0BDD" w:rsidR="00395377" w:rsidRPr="00050D32" w:rsidRDefault="00395377" w:rsidP="00EC7126">
                    <w:pPr>
                      <w:pStyle w:val="a9"/>
                      <w:ind w:left="0"/>
                      <w:rPr>
                        <w:rFonts w:eastAsia="ＭＳ ゴシック"/>
                        <w:i w:val="0"/>
                        <w:sz w:val="16"/>
                        <w:szCs w:val="16"/>
                      </w:rPr>
                    </w:pPr>
                    <w:r w:rsidRPr="00050D32">
                      <w:rPr>
                        <w:rFonts w:eastAsia="ＭＳ ゴシック" w:hint="eastAsia"/>
                        <w:i w:val="0"/>
                        <w:sz w:val="16"/>
                      </w:rPr>
                      <w:t>ヘッド・オブ・デジタル・マーケティング</w:t>
                    </w:r>
                  </w:p>
                  <w:p w14:paraId="06D02C68" w14:textId="1A42A1DB" w:rsidR="00EC7126" w:rsidRPr="00050D32" w:rsidRDefault="00395377" w:rsidP="00EC7126">
                    <w:pPr>
                      <w:pStyle w:val="a9"/>
                      <w:ind w:left="0"/>
                      <w:rPr>
                        <w:rFonts w:eastAsia="ＭＳ ゴシック"/>
                        <w:i w:val="0"/>
                        <w:sz w:val="16"/>
                        <w:szCs w:val="16"/>
                      </w:rPr>
                    </w:pPr>
                    <w:r w:rsidRPr="00050D32">
                      <w:rPr>
                        <w:rFonts w:eastAsia="ＭＳ ゴシック" w:hint="eastAsia"/>
                        <w:i w:val="0"/>
                        <w:sz w:val="16"/>
                      </w:rPr>
                      <w:t>コーポレート・コミュニケーション・チーム</w:t>
                    </w:r>
                  </w:p>
                  <w:p w14:paraId="7B4446C1" w14:textId="33F02DA1" w:rsidR="00EC7126" w:rsidRPr="00050D32" w:rsidRDefault="00EC7126" w:rsidP="00EC7126">
                    <w:pPr>
                      <w:pStyle w:val="a9"/>
                      <w:ind w:left="0"/>
                      <w:rPr>
                        <w:rFonts w:eastAsia="ＭＳ ゴシック"/>
                        <w:i w:val="0"/>
                        <w:sz w:val="16"/>
                        <w:szCs w:val="16"/>
                      </w:rPr>
                    </w:pPr>
                    <w:r w:rsidRPr="00050D32">
                      <w:rPr>
                        <w:rFonts w:eastAsia="ＭＳ ゴシック" w:hint="eastAsia"/>
                        <w:i w:val="0"/>
                        <w:sz w:val="16"/>
                      </w:rPr>
                      <w:t>Phone: +49 8638 9810-272</w:t>
                    </w:r>
                  </w:p>
                  <w:p w14:paraId="055B4411" w14:textId="4B079E7B" w:rsidR="00EC7126" w:rsidRPr="00050D32" w:rsidRDefault="00050D32" w:rsidP="00EC7126">
                    <w:pPr>
                      <w:pStyle w:val="a5"/>
                      <w:spacing w:line="360" w:lineRule="auto"/>
                      <w:rPr>
                        <w:rFonts w:ascii="Arial" w:eastAsia="ＭＳ ゴシック" w:hAnsi="Arial" w:cs="Arial"/>
                        <w:sz w:val="16"/>
                        <w:szCs w:val="16"/>
                      </w:rPr>
                    </w:pPr>
                    <w:hyperlink r:id="rId4" w:history="1">
                      <w:r w:rsidR="008550A8" w:rsidRPr="00050D32">
                        <w:rPr>
                          <w:rStyle w:val="af5"/>
                          <w:rFonts w:ascii="Arial" w:eastAsia="ＭＳ ゴシック" w:hAnsi="Arial" w:hint="eastAsia"/>
                          <w:sz w:val="16"/>
                          <w:szCs w:val="16"/>
                        </w:rPr>
                        <w:t>marlen.sittner@kraiburg-tpe.com</w:t>
                      </w:r>
                    </w:hyperlink>
                  </w:p>
                  <w:p w14:paraId="040029B1" w14:textId="77777777" w:rsidR="00EC7126" w:rsidRPr="00050D32" w:rsidRDefault="00EC7126" w:rsidP="001E1888">
                    <w:pPr>
                      <w:pStyle w:val="a9"/>
                      <w:ind w:left="0"/>
                      <w:rPr>
                        <w:rFonts w:eastAsia="ＭＳ ゴシック"/>
                        <w:bCs/>
                        <w:sz w:val="16"/>
                        <w:szCs w:val="16"/>
                      </w:rPr>
                    </w:pPr>
                  </w:p>
                  <w:p w14:paraId="3C084A6B" w14:textId="194EEDA9" w:rsidR="001E1888" w:rsidRPr="00050D32" w:rsidRDefault="001E1888" w:rsidP="001E1888">
                    <w:pPr>
                      <w:pStyle w:val="a9"/>
                      <w:ind w:left="0"/>
                      <w:rPr>
                        <w:rFonts w:eastAsia="ＭＳ ゴシック"/>
                        <w:bCs/>
                        <w:sz w:val="16"/>
                        <w:szCs w:val="16"/>
                      </w:rPr>
                    </w:pPr>
                    <w:r w:rsidRPr="00050D32">
                      <w:rPr>
                        <w:rFonts w:eastAsia="ＭＳ ゴシック" w:hint="eastAsia"/>
                        <w:bCs/>
                        <w:sz w:val="16"/>
                        <w:szCs w:val="16"/>
                      </w:rPr>
                      <w:t>アジア太平洋地域：</w:t>
                    </w:r>
                  </w:p>
                  <w:p w14:paraId="251BCDA1" w14:textId="77777777" w:rsidR="001E1888" w:rsidRPr="00050D32" w:rsidRDefault="001E1888" w:rsidP="001E1888">
                    <w:pPr>
                      <w:pStyle w:val="a5"/>
                      <w:spacing w:line="360" w:lineRule="auto"/>
                      <w:rPr>
                        <w:rFonts w:ascii="Arial" w:eastAsia="ＭＳ ゴシック" w:hAnsi="Arial" w:cs="Arial"/>
                        <w:bCs/>
                        <w:iCs/>
                        <w:sz w:val="16"/>
                        <w:szCs w:val="16"/>
                      </w:rPr>
                    </w:pPr>
                    <w:r w:rsidRPr="00050D32">
                      <w:rPr>
                        <w:rFonts w:ascii="Arial" w:eastAsia="ＭＳ ゴシック" w:hAnsi="Arial" w:hint="eastAsia"/>
                        <w:bCs/>
                        <w:iCs/>
                        <w:sz w:val="16"/>
                        <w:szCs w:val="16"/>
                      </w:rPr>
                      <w:t>Bridget Ngang</w:t>
                    </w:r>
                    <w:r w:rsidRPr="00050D32">
                      <w:rPr>
                        <w:rFonts w:ascii="Arial" w:eastAsia="ＭＳ ゴシック" w:hAnsi="Arial" w:hint="eastAsia"/>
                        <w:bCs/>
                        <w:iCs/>
                        <w:sz w:val="16"/>
                        <w:szCs w:val="16"/>
                      </w:rPr>
                      <w:t>（ブリジット・ナン）</w:t>
                    </w:r>
                  </w:p>
                  <w:p w14:paraId="36AC5C66" w14:textId="77777777" w:rsidR="001E1888" w:rsidRPr="00050D32" w:rsidRDefault="001E1888" w:rsidP="001E1888">
                    <w:pPr>
                      <w:pStyle w:val="a5"/>
                      <w:spacing w:line="360" w:lineRule="auto"/>
                      <w:rPr>
                        <w:rFonts w:ascii="Arial" w:eastAsia="ＭＳ ゴシック" w:hAnsi="Arial" w:cs="Arial"/>
                        <w:bCs/>
                        <w:iCs/>
                        <w:sz w:val="16"/>
                        <w:szCs w:val="16"/>
                      </w:rPr>
                    </w:pPr>
                    <w:r w:rsidRPr="00050D32">
                      <w:rPr>
                        <w:rFonts w:ascii="Arial" w:eastAsia="ＭＳ ゴシック" w:hAnsi="Arial" w:hint="eastAsia"/>
                        <w:bCs/>
                        <w:iCs/>
                        <w:sz w:val="16"/>
                        <w:szCs w:val="16"/>
                      </w:rPr>
                      <w:t>アジア太平洋地域　マーケティング・マネージャー</w:t>
                    </w:r>
                  </w:p>
                  <w:p w14:paraId="0D6196C4" w14:textId="77777777" w:rsidR="001E1888" w:rsidRPr="00050D32" w:rsidRDefault="001E1888" w:rsidP="001E1888">
                    <w:pPr>
                      <w:pStyle w:val="a5"/>
                      <w:spacing w:line="360" w:lineRule="auto"/>
                      <w:rPr>
                        <w:rFonts w:ascii="Arial" w:eastAsia="ＭＳ ゴシック" w:hAnsi="Arial" w:cs="Arial"/>
                        <w:bCs/>
                        <w:iCs/>
                        <w:sz w:val="16"/>
                        <w:szCs w:val="16"/>
                      </w:rPr>
                    </w:pPr>
                    <w:r w:rsidRPr="00050D32">
                      <w:rPr>
                        <w:rFonts w:ascii="Arial" w:eastAsia="ＭＳ ゴシック" w:hAnsi="Arial" w:hint="eastAsia"/>
                        <w:bCs/>
                        <w:iCs/>
                        <w:sz w:val="16"/>
                        <w:szCs w:val="16"/>
                      </w:rPr>
                      <w:t>Phone: +603 9545 6301</w:t>
                    </w:r>
                  </w:p>
                  <w:p w14:paraId="73E18B48" w14:textId="77777777" w:rsidR="001E1888" w:rsidRPr="00050D32" w:rsidRDefault="00050D32" w:rsidP="001E1888">
                    <w:pPr>
                      <w:pStyle w:val="a5"/>
                      <w:spacing w:line="360" w:lineRule="auto"/>
                      <w:rPr>
                        <w:rFonts w:ascii="Arial" w:eastAsia="ＭＳ ゴシック" w:hAnsi="Arial" w:cs="Arial"/>
                        <w:bCs/>
                        <w:iCs/>
                        <w:sz w:val="16"/>
                        <w:szCs w:val="16"/>
                      </w:rPr>
                    </w:pPr>
                    <w:hyperlink r:id="rId5" w:history="1">
                      <w:r w:rsidR="008550A8" w:rsidRPr="00050D32">
                        <w:rPr>
                          <w:rStyle w:val="af5"/>
                          <w:rFonts w:ascii="Arial" w:eastAsia="ＭＳ ゴシック" w:hAnsi="Arial" w:hint="eastAsia"/>
                          <w:bCs/>
                          <w:iCs/>
                          <w:sz w:val="16"/>
                          <w:szCs w:val="16"/>
                        </w:rPr>
                        <w:t>bridget.ngang@kraiburg-tpe.com</w:t>
                      </w:r>
                    </w:hyperlink>
                  </w:p>
                  <w:p w14:paraId="2EA93E32" w14:textId="77777777" w:rsidR="001E1888" w:rsidRPr="00050D32"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413850"/>
    <w:multiLevelType w:val="hybridMultilevel"/>
    <w:tmpl w:val="2C94888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4D42557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E1A131E"/>
    <w:multiLevelType w:val="hybridMultilevel"/>
    <w:tmpl w:val="50EAA2F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4"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5"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7"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2723033">
    <w:abstractNumId w:val="3"/>
  </w:num>
  <w:num w:numId="2" w16cid:durableId="1494174310">
    <w:abstractNumId w:val="10"/>
  </w:num>
  <w:num w:numId="3" w16cid:durableId="2055764493">
    <w:abstractNumId w:val="2"/>
  </w:num>
  <w:num w:numId="4" w16cid:durableId="2028484433">
    <w:abstractNumId w:val="21"/>
  </w:num>
  <w:num w:numId="5" w16cid:durableId="1980307887">
    <w:abstractNumId w:val="15"/>
  </w:num>
  <w:num w:numId="6" w16cid:durableId="1594509914">
    <w:abstractNumId w:val="19"/>
  </w:num>
  <w:num w:numId="7" w16cid:durableId="1329098714">
    <w:abstractNumId w:val="7"/>
  </w:num>
  <w:num w:numId="8" w16cid:durableId="33896372">
    <w:abstractNumId w:val="20"/>
  </w:num>
  <w:num w:numId="9" w16cid:durableId="1369330621">
    <w:abstractNumId w:val="16"/>
  </w:num>
  <w:num w:numId="10" w16cid:durableId="2072460070">
    <w:abstractNumId w:val="1"/>
  </w:num>
  <w:num w:numId="11" w16cid:durableId="741484820">
    <w:abstractNumId w:val="13"/>
  </w:num>
  <w:num w:numId="12" w16cid:durableId="184100256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21337238">
    <w:abstractNumId w:val="5"/>
  </w:num>
  <w:num w:numId="14" w16cid:durableId="1544636201">
    <w:abstractNumId w:val="18"/>
  </w:num>
  <w:num w:numId="15" w16cid:durableId="1779593346">
    <w:abstractNumId w:val="11"/>
  </w:num>
  <w:num w:numId="16" w16cid:durableId="550769851">
    <w:abstractNumId w:val="14"/>
  </w:num>
  <w:num w:numId="17" w16cid:durableId="862087665">
    <w:abstractNumId w:val="9"/>
  </w:num>
  <w:num w:numId="18" w16cid:durableId="1333532003">
    <w:abstractNumId w:val="8"/>
  </w:num>
  <w:num w:numId="19" w16cid:durableId="1833252425">
    <w:abstractNumId w:val="17"/>
  </w:num>
  <w:num w:numId="20" w16cid:durableId="10034977">
    <w:abstractNumId w:val="6"/>
  </w:num>
  <w:num w:numId="21" w16cid:durableId="1311445349">
    <w:abstractNumId w:val="4"/>
  </w:num>
  <w:num w:numId="22" w16cid:durableId="173618743">
    <w:abstractNumId w:val="12"/>
  </w:num>
  <w:num w:numId="23" w16cid:durableId="930695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48E0"/>
    <w:rsid w:val="00005FA1"/>
    <w:rsid w:val="00013EA3"/>
    <w:rsid w:val="00020304"/>
    <w:rsid w:val="00022CB1"/>
    <w:rsid w:val="00023A0F"/>
    <w:rsid w:val="00035B1A"/>
    <w:rsid w:val="00041B77"/>
    <w:rsid w:val="0004695A"/>
    <w:rsid w:val="00047CA0"/>
    <w:rsid w:val="00050D32"/>
    <w:rsid w:val="000521D5"/>
    <w:rsid w:val="00055A30"/>
    <w:rsid w:val="0005754C"/>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521"/>
    <w:rsid w:val="000B19D4"/>
    <w:rsid w:val="000B1C27"/>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7C93"/>
    <w:rsid w:val="000F7C99"/>
    <w:rsid w:val="00100A43"/>
    <w:rsid w:val="00104033"/>
    <w:rsid w:val="00107310"/>
    <w:rsid w:val="001108E5"/>
    <w:rsid w:val="001119A9"/>
    <w:rsid w:val="00111F9D"/>
    <w:rsid w:val="001135BE"/>
    <w:rsid w:val="00115094"/>
    <w:rsid w:val="00116B00"/>
    <w:rsid w:val="001175D8"/>
    <w:rsid w:val="0012042E"/>
    <w:rsid w:val="00120B15"/>
    <w:rsid w:val="00121D30"/>
    <w:rsid w:val="00122C56"/>
    <w:rsid w:val="001246FA"/>
    <w:rsid w:val="00133856"/>
    <w:rsid w:val="00133C79"/>
    <w:rsid w:val="00135620"/>
    <w:rsid w:val="00135E11"/>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376A"/>
    <w:rsid w:val="001D41F8"/>
    <w:rsid w:val="001D6FA8"/>
    <w:rsid w:val="001E1888"/>
    <w:rsid w:val="001F3789"/>
    <w:rsid w:val="001F37C4"/>
    <w:rsid w:val="001F4135"/>
    <w:rsid w:val="001F4509"/>
    <w:rsid w:val="001F4F5D"/>
    <w:rsid w:val="00201710"/>
    <w:rsid w:val="00203048"/>
    <w:rsid w:val="002129DC"/>
    <w:rsid w:val="00213422"/>
    <w:rsid w:val="00213E75"/>
    <w:rsid w:val="00214C89"/>
    <w:rsid w:val="002161B6"/>
    <w:rsid w:val="00225FD8"/>
    <w:rsid w:val="002262B1"/>
    <w:rsid w:val="00227A4F"/>
    <w:rsid w:val="00233574"/>
    <w:rsid w:val="00235BA5"/>
    <w:rsid w:val="002455DD"/>
    <w:rsid w:val="0025037C"/>
    <w:rsid w:val="00250990"/>
    <w:rsid w:val="00256D34"/>
    <w:rsid w:val="00256E0E"/>
    <w:rsid w:val="002631F5"/>
    <w:rsid w:val="0026412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03CE"/>
    <w:rsid w:val="002E1053"/>
    <w:rsid w:val="002E4504"/>
    <w:rsid w:val="002F135A"/>
    <w:rsid w:val="002F2061"/>
    <w:rsid w:val="002F4492"/>
    <w:rsid w:val="002F563D"/>
    <w:rsid w:val="002F573C"/>
    <w:rsid w:val="002F71C5"/>
    <w:rsid w:val="00304543"/>
    <w:rsid w:val="00310A64"/>
    <w:rsid w:val="00312545"/>
    <w:rsid w:val="003245B3"/>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A1F"/>
    <w:rsid w:val="00396DE4"/>
    <w:rsid w:val="00396F67"/>
    <w:rsid w:val="003A389E"/>
    <w:rsid w:val="003A50BB"/>
    <w:rsid w:val="003B042D"/>
    <w:rsid w:val="003B2331"/>
    <w:rsid w:val="003C09B6"/>
    <w:rsid w:val="003C34B2"/>
    <w:rsid w:val="003C4170"/>
    <w:rsid w:val="003C65BD"/>
    <w:rsid w:val="003C6DEF"/>
    <w:rsid w:val="003C78DA"/>
    <w:rsid w:val="003D2F6D"/>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5BC1"/>
    <w:rsid w:val="00436125"/>
    <w:rsid w:val="004407AE"/>
    <w:rsid w:val="00444D45"/>
    <w:rsid w:val="0044562F"/>
    <w:rsid w:val="0045042F"/>
    <w:rsid w:val="004543BF"/>
    <w:rsid w:val="004560BB"/>
    <w:rsid w:val="004562AC"/>
    <w:rsid w:val="00456843"/>
    <w:rsid w:val="00456A3B"/>
    <w:rsid w:val="00462B98"/>
    <w:rsid w:val="0046499A"/>
    <w:rsid w:val="004701E5"/>
    <w:rsid w:val="004714FF"/>
    <w:rsid w:val="00471A94"/>
    <w:rsid w:val="00473F42"/>
    <w:rsid w:val="0047409A"/>
    <w:rsid w:val="00481947"/>
    <w:rsid w:val="00482B9C"/>
    <w:rsid w:val="00483E1E"/>
    <w:rsid w:val="004856BE"/>
    <w:rsid w:val="00486930"/>
    <w:rsid w:val="004919AE"/>
    <w:rsid w:val="00493BFC"/>
    <w:rsid w:val="004A06FC"/>
    <w:rsid w:val="004A3BE3"/>
    <w:rsid w:val="004A444D"/>
    <w:rsid w:val="004A474D"/>
    <w:rsid w:val="004A62E0"/>
    <w:rsid w:val="004A6454"/>
    <w:rsid w:val="004B0469"/>
    <w:rsid w:val="004B055B"/>
    <w:rsid w:val="004B75FE"/>
    <w:rsid w:val="004C1164"/>
    <w:rsid w:val="004C3A08"/>
    <w:rsid w:val="004C3B90"/>
    <w:rsid w:val="004C3CCB"/>
    <w:rsid w:val="004C6BE6"/>
    <w:rsid w:val="004C6E24"/>
    <w:rsid w:val="004D5BAF"/>
    <w:rsid w:val="004E0EEE"/>
    <w:rsid w:val="004E3091"/>
    <w:rsid w:val="004F14A9"/>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678A4"/>
    <w:rsid w:val="00570576"/>
    <w:rsid w:val="00571AE2"/>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0A3F"/>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BAB"/>
    <w:rsid w:val="006709AB"/>
    <w:rsid w:val="00671210"/>
    <w:rsid w:val="006737DA"/>
    <w:rsid w:val="006739FD"/>
    <w:rsid w:val="006802FB"/>
    <w:rsid w:val="00681427"/>
    <w:rsid w:val="006919F2"/>
    <w:rsid w:val="00691DF1"/>
    <w:rsid w:val="00692233"/>
    <w:rsid w:val="00692A27"/>
    <w:rsid w:val="00696A62"/>
    <w:rsid w:val="00696D06"/>
    <w:rsid w:val="006A03C5"/>
    <w:rsid w:val="006A66D3"/>
    <w:rsid w:val="006A6A86"/>
    <w:rsid w:val="006B0D90"/>
    <w:rsid w:val="006B0E91"/>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6F788E"/>
    <w:rsid w:val="00702A9F"/>
    <w:rsid w:val="007032E6"/>
    <w:rsid w:val="00706824"/>
    <w:rsid w:val="007144EB"/>
    <w:rsid w:val="0071575E"/>
    <w:rsid w:val="00720A77"/>
    <w:rsid w:val="00721D5E"/>
    <w:rsid w:val="00721E1E"/>
    <w:rsid w:val="007228C7"/>
    <w:rsid w:val="00722F2A"/>
    <w:rsid w:val="00723A37"/>
    <w:rsid w:val="00726D03"/>
    <w:rsid w:val="0072737D"/>
    <w:rsid w:val="00730341"/>
    <w:rsid w:val="00736B12"/>
    <w:rsid w:val="007403DD"/>
    <w:rsid w:val="00740F0A"/>
    <w:rsid w:val="00744F3B"/>
    <w:rsid w:val="0076079D"/>
    <w:rsid w:val="00762555"/>
    <w:rsid w:val="00774C19"/>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3F73"/>
    <w:rsid w:val="007B4C2D"/>
    <w:rsid w:val="007B730E"/>
    <w:rsid w:val="007C0B60"/>
    <w:rsid w:val="007C378A"/>
    <w:rsid w:val="007C4364"/>
    <w:rsid w:val="007C5889"/>
    <w:rsid w:val="007D2C88"/>
    <w:rsid w:val="007D4398"/>
    <w:rsid w:val="007D5A24"/>
    <w:rsid w:val="007D7444"/>
    <w:rsid w:val="007E254D"/>
    <w:rsid w:val="007E459E"/>
    <w:rsid w:val="007F1877"/>
    <w:rsid w:val="007F2F4B"/>
    <w:rsid w:val="007F3DBF"/>
    <w:rsid w:val="007F5AE3"/>
    <w:rsid w:val="007F5D28"/>
    <w:rsid w:val="0080194B"/>
    <w:rsid w:val="00801E68"/>
    <w:rsid w:val="00812260"/>
    <w:rsid w:val="0081296C"/>
    <w:rsid w:val="00813063"/>
    <w:rsid w:val="0081509E"/>
    <w:rsid w:val="00823B61"/>
    <w:rsid w:val="0082753C"/>
    <w:rsid w:val="00827B2C"/>
    <w:rsid w:val="00835B9C"/>
    <w:rsid w:val="00846DB7"/>
    <w:rsid w:val="00850814"/>
    <w:rsid w:val="008550A8"/>
    <w:rsid w:val="00855764"/>
    <w:rsid w:val="00857262"/>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1F30"/>
    <w:rsid w:val="008B2E96"/>
    <w:rsid w:val="008B4695"/>
    <w:rsid w:val="008B55EA"/>
    <w:rsid w:val="008B6AFF"/>
    <w:rsid w:val="008B7F86"/>
    <w:rsid w:val="008C2BD3"/>
    <w:rsid w:val="008C2E33"/>
    <w:rsid w:val="008C43CA"/>
    <w:rsid w:val="008D4A54"/>
    <w:rsid w:val="008D6339"/>
    <w:rsid w:val="008D6B76"/>
    <w:rsid w:val="008E12A5"/>
    <w:rsid w:val="008E5812"/>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65E9E"/>
    <w:rsid w:val="00975769"/>
    <w:rsid w:val="00976503"/>
    <w:rsid w:val="0098002D"/>
    <w:rsid w:val="00980DBB"/>
    <w:rsid w:val="0098427F"/>
    <w:rsid w:val="00984A7C"/>
    <w:rsid w:val="009927D5"/>
    <w:rsid w:val="00993730"/>
    <w:rsid w:val="009A3D50"/>
    <w:rsid w:val="009B1C7C"/>
    <w:rsid w:val="009B32CA"/>
    <w:rsid w:val="009B5422"/>
    <w:rsid w:val="009B757C"/>
    <w:rsid w:val="009C0FD6"/>
    <w:rsid w:val="009C48F1"/>
    <w:rsid w:val="009C4A0E"/>
    <w:rsid w:val="009C71C3"/>
    <w:rsid w:val="009D2688"/>
    <w:rsid w:val="009D61E9"/>
    <w:rsid w:val="009D70E1"/>
    <w:rsid w:val="009D76BB"/>
    <w:rsid w:val="009E74A0"/>
    <w:rsid w:val="009F499B"/>
    <w:rsid w:val="009F619F"/>
    <w:rsid w:val="009F61CE"/>
    <w:rsid w:val="00A034FB"/>
    <w:rsid w:val="00A0563F"/>
    <w:rsid w:val="00A13B70"/>
    <w:rsid w:val="00A26505"/>
    <w:rsid w:val="00A27D3B"/>
    <w:rsid w:val="00A27E40"/>
    <w:rsid w:val="00A30CF5"/>
    <w:rsid w:val="00A34994"/>
    <w:rsid w:val="00A3522E"/>
    <w:rsid w:val="00A3687E"/>
    <w:rsid w:val="00A36C89"/>
    <w:rsid w:val="00A40DE9"/>
    <w:rsid w:val="00A423D7"/>
    <w:rsid w:val="00A4365C"/>
    <w:rsid w:val="00A477BF"/>
    <w:rsid w:val="00A50E6D"/>
    <w:rsid w:val="00A528DC"/>
    <w:rsid w:val="00A5384A"/>
    <w:rsid w:val="00A54E4B"/>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53EA"/>
    <w:rsid w:val="00AA66C4"/>
    <w:rsid w:val="00AB4736"/>
    <w:rsid w:val="00AB48F2"/>
    <w:rsid w:val="00AB4AEA"/>
    <w:rsid w:val="00AB4BC4"/>
    <w:rsid w:val="00AC0FE6"/>
    <w:rsid w:val="00AC4A85"/>
    <w:rsid w:val="00AC4B25"/>
    <w:rsid w:val="00AC56C2"/>
    <w:rsid w:val="00AD13B3"/>
    <w:rsid w:val="00AD2227"/>
    <w:rsid w:val="00AD29B8"/>
    <w:rsid w:val="00AD4039"/>
    <w:rsid w:val="00AD5919"/>
    <w:rsid w:val="00AD6D80"/>
    <w:rsid w:val="00AD7F3A"/>
    <w:rsid w:val="00AE1711"/>
    <w:rsid w:val="00AE2D28"/>
    <w:rsid w:val="00AE7959"/>
    <w:rsid w:val="00AF442B"/>
    <w:rsid w:val="00AF706E"/>
    <w:rsid w:val="00AF73F9"/>
    <w:rsid w:val="00B022F8"/>
    <w:rsid w:val="00B039C3"/>
    <w:rsid w:val="00B056AE"/>
    <w:rsid w:val="00B05D3F"/>
    <w:rsid w:val="00B11451"/>
    <w:rsid w:val="00B11F90"/>
    <w:rsid w:val="00B140E7"/>
    <w:rsid w:val="00B20D0E"/>
    <w:rsid w:val="00B21133"/>
    <w:rsid w:val="00B216B9"/>
    <w:rsid w:val="00B26E20"/>
    <w:rsid w:val="00B30C98"/>
    <w:rsid w:val="00B339CB"/>
    <w:rsid w:val="00B3545E"/>
    <w:rsid w:val="00B372C1"/>
    <w:rsid w:val="00B37861"/>
    <w:rsid w:val="00B37C59"/>
    <w:rsid w:val="00B41CCD"/>
    <w:rsid w:val="00B43FD8"/>
    <w:rsid w:val="00B45417"/>
    <w:rsid w:val="00B45C2A"/>
    <w:rsid w:val="00B46CCC"/>
    <w:rsid w:val="00B51833"/>
    <w:rsid w:val="00B519DA"/>
    <w:rsid w:val="00B53B25"/>
    <w:rsid w:val="00B64A21"/>
    <w:rsid w:val="00B654E7"/>
    <w:rsid w:val="00B66835"/>
    <w:rsid w:val="00B71FAC"/>
    <w:rsid w:val="00B73EDB"/>
    <w:rsid w:val="00B777F2"/>
    <w:rsid w:val="00B80B6F"/>
    <w:rsid w:val="00B81B58"/>
    <w:rsid w:val="00B834D1"/>
    <w:rsid w:val="00B85723"/>
    <w:rsid w:val="00B91858"/>
    <w:rsid w:val="00B9507E"/>
    <w:rsid w:val="00B95A63"/>
    <w:rsid w:val="00BA383C"/>
    <w:rsid w:val="00BA3FB4"/>
    <w:rsid w:val="00BA473D"/>
    <w:rsid w:val="00BA664D"/>
    <w:rsid w:val="00BB12FC"/>
    <w:rsid w:val="00BB2C48"/>
    <w:rsid w:val="00BC1253"/>
    <w:rsid w:val="00BC148B"/>
    <w:rsid w:val="00BC19BB"/>
    <w:rsid w:val="00BC1A81"/>
    <w:rsid w:val="00BC3BF4"/>
    <w:rsid w:val="00BC43F8"/>
    <w:rsid w:val="00BC6599"/>
    <w:rsid w:val="00BD1A20"/>
    <w:rsid w:val="00BD6CA6"/>
    <w:rsid w:val="00BD78D6"/>
    <w:rsid w:val="00BD79BC"/>
    <w:rsid w:val="00BE16AD"/>
    <w:rsid w:val="00BE3E14"/>
    <w:rsid w:val="00BE4E46"/>
    <w:rsid w:val="00BE5830"/>
    <w:rsid w:val="00BE63E9"/>
    <w:rsid w:val="00BF1594"/>
    <w:rsid w:val="00BF27BE"/>
    <w:rsid w:val="00BF28D4"/>
    <w:rsid w:val="00BF4C2F"/>
    <w:rsid w:val="00C0054B"/>
    <w:rsid w:val="00C10035"/>
    <w:rsid w:val="00C11428"/>
    <w:rsid w:val="00C153F5"/>
    <w:rsid w:val="00C15806"/>
    <w:rsid w:val="00C163EB"/>
    <w:rsid w:val="00C232C4"/>
    <w:rsid w:val="00C2445B"/>
    <w:rsid w:val="00C24DC3"/>
    <w:rsid w:val="00C2668C"/>
    <w:rsid w:val="00C30003"/>
    <w:rsid w:val="00C33B05"/>
    <w:rsid w:val="00C33C80"/>
    <w:rsid w:val="00C37354"/>
    <w:rsid w:val="00C44B97"/>
    <w:rsid w:val="00C46197"/>
    <w:rsid w:val="00C46B05"/>
    <w:rsid w:val="00C55745"/>
    <w:rsid w:val="00C566EF"/>
    <w:rsid w:val="00C56946"/>
    <w:rsid w:val="00C6643A"/>
    <w:rsid w:val="00C70EBC"/>
    <w:rsid w:val="00C72E1E"/>
    <w:rsid w:val="00C765FC"/>
    <w:rsid w:val="00C8056E"/>
    <w:rsid w:val="00C95294"/>
    <w:rsid w:val="00C97AAF"/>
    <w:rsid w:val="00CA04C3"/>
    <w:rsid w:val="00CA265C"/>
    <w:rsid w:val="00CA299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26FD0"/>
    <w:rsid w:val="00D3074B"/>
    <w:rsid w:val="00D34D49"/>
    <w:rsid w:val="00D35D04"/>
    <w:rsid w:val="00D37E66"/>
    <w:rsid w:val="00D40187"/>
    <w:rsid w:val="00D41761"/>
    <w:rsid w:val="00D42EE1"/>
    <w:rsid w:val="00D43C51"/>
    <w:rsid w:val="00D505D4"/>
    <w:rsid w:val="00D50D0C"/>
    <w:rsid w:val="00D570E8"/>
    <w:rsid w:val="00D619AD"/>
    <w:rsid w:val="00D619EF"/>
    <w:rsid w:val="00D625E9"/>
    <w:rsid w:val="00D6472D"/>
    <w:rsid w:val="00D72457"/>
    <w:rsid w:val="00D81F17"/>
    <w:rsid w:val="00D821DB"/>
    <w:rsid w:val="00D8276E"/>
    <w:rsid w:val="00D8470D"/>
    <w:rsid w:val="00D86D57"/>
    <w:rsid w:val="00D87909"/>
    <w:rsid w:val="00D87E3B"/>
    <w:rsid w:val="00D90DD5"/>
    <w:rsid w:val="00D931A9"/>
    <w:rsid w:val="00D94806"/>
    <w:rsid w:val="00D94EA4"/>
    <w:rsid w:val="00D95D0D"/>
    <w:rsid w:val="00D9749E"/>
    <w:rsid w:val="00DA0553"/>
    <w:rsid w:val="00DB2468"/>
    <w:rsid w:val="00DB6EAE"/>
    <w:rsid w:val="00DC10C6"/>
    <w:rsid w:val="00DC32CA"/>
    <w:rsid w:val="00DC6774"/>
    <w:rsid w:val="00DD0F30"/>
    <w:rsid w:val="00DD188F"/>
    <w:rsid w:val="00DD459C"/>
    <w:rsid w:val="00DD6B70"/>
    <w:rsid w:val="00DE0725"/>
    <w:rsid w:val="00DE1673"/>
    <w:rsid w:val="00DE2E5C"/>
    <w:rsid w:val="00DE5DEC"/>
    <w:rsid w:val="00DE6719"/>
    <w:rsid w:val="00DF02DC"/>
    <w:rsid w:val="00DF13FA"/>
    <w:rsid w:val="00DF6D95"/>
    <w:rsid w:val="00DF7FD8"/>
    <w:rsid w:val="00E039D8"/>
    <w:rsid w:val="00E14E87"/>
    <w:rsid w:val="00E17CAC"/>
    <w:rsid w:val="00E17CAE"/>
    <w:rsid w:val="00E30FE5"/>
    <w:rsid w:val="00E31F55"/>
    <w:rsid w:val="00E324CD"/>
    <w:rsid w:val="00E34355"/>
    <w:rsid w:val="00E34E27"/>
    <w:rsid w:val="00E44112"/>
    <w:rsid w:val="00E52729"/>
    <w:rsid w:val="00E533F6"/>
    <w:rsid w:val="00E57256"/>
    <w:rsid w:val="00E61AA8"/>
    <w:rsid w:val="00E628B9"/>
    <w:rsid w:val="00E63371"/>
    <w:rsid w:val="00E63E21"/>
    <w:rsid w:val="00E675C1"/>
    <w:rsid w:val="00E72840"/>
    <w:rsid w:val="00E75CF3"/>
    <w:rsid w:val="00E812C0"/>
    <w:rsid w:val="00E850D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2C72"/>
    <w:rsid w:val="00ED75D9"/>
    <w:rsid w:val="00ED7A78"/>
    <w:rsid w:val="00EE4A53"/>
    <w:rsid w:val="00EE5010"/>
    <w:rsid w:val="00EF2232"/>
    <w:rsid w:val="00EF79F8"/>
    <w:rsid w:val="00F02134"/>
    <w:rsid w:val="00F05006"/>
    <w:rsid w:val="00F11E25"/>
    <w:rsid w:val="00F125F3"/>
    <w:rsid w:val="00F14DFB"/>
    <w:rsid w:val="00F20F7E"/>
    <w:rsid w:val="00F217EF"/>
    <w:rsid w:val="00F24EA1"/>
    <w:rsid w:val="00F2518A"/>
    <w:rsid w:val="00F26BC9"/>
    <w:rsid w:val="00F33088"/>
    <w:rsid w:val="00F44146"/>
    <w:rsid w:val="00F50B59"/>
    <w:rsid w:val="00F522D1"/>
    <w:rsid w:val="00F540D8"/>
    <w:rsid w:val="00F544DD"/>
    <w:rsid w:val="00F54D5B"/>
    <w:rsid w:val="00F56344"/>
    <w:rsid w:val="00F60F35"/>
    <w:rsid w:val="00F618CD"/>
    <w:rsid w:val="00F62774"/>
    <w:rsid w:val="00F662D0"/>
    <w:rsid w:val="00F675EA"/>
    <w:rsid w:val="00F70EF8"/>
    <w:rsid w:val="00F72F85"/>
    <w:rsid w:val="00F73FDB"/>
    <w:rsid w:val="00F757F5"/>
    <w:rsid w:val="00F76BA3"/>
    <w:rsid w:val="00F776DB"/>
    <w:rsid w:val="00F81054"/>
    <w:rsid w:val="00F82312"/>
    <w:rsid w:val="00F848C3"/>
    <w:rsid w:val="00F84D43"/>
    <w:rsid w:val="00F858DF"/>
    <w:rsid w:val="00F874B6"/>
    <w:rsid w:val="00F87F5E"/>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 w:val="00FF3E22"/>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D5A064FC-800E-4BC1-BAF6-B8758A58C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571A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67845733">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3513644">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7%9D%80%E8%89%B2" TargetMode="External"/><Relationship Id="rId18" Type="http://schemas.openxmlformats.org/officeDocument/2006/relationships/image" Target="media/image2.png"/><Relationship Id="rId26" Type="http://schemas.openxmlformats.org/officeDocument/2006/relationships/image" Target="media/image5.png"/><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ja/thermolast-h-%E3%83%98%E3%83%AB%E3%82%B9%E3%82%B1%E3%82%A2-tpe" TargetMode="External"/><Relationship Id="rId17" Type="http://schemas.openxmlformats.org/officeDocument/2006/relationships/hyperlink" Target="https://bit.ly/34qxBOV"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5%8C%BB%E7%99%82%E5%88%86%E9%87%8E"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ja/%E5%85%88%E9%80%B2%E3%81%AETPE%E6%8A%80%E8%A1%93%E3%81%A7%E6%89%8B%E8%A1%93%E7%94%A8%E5%99%A8%E5%85%B7%E3%82%92%E3%81%95%E3%82%89%E3%81%AB%E9%80%B2%E5%8C%96%E3%81%95%E3%81%9B%E3%81%BE%E3%81%99" TargetMode="External"/><Relationship Id="rId22" Type="http://schemas.openxmlformats.org/officeDocument/2006/relationships/hyperlink" Target="https://www.kraiburg-tpe.com/de/news" TargetMode="External"/><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purl.org/dc/dcmitype/"/>
    <ds:schemaRef ds:uri="http://schemas.openxmlformats.org/package/2006/metadata/core-properties"/>
    <ds:schemaRef ds:uri="http://schemas.microsoft.com/office/2006/metadata/properties"/>
    <ds:schemaRef ds:uri="8d3818be-6f21-4c29-ab13-78e30dc982d3"/>
    <ds:schemaRef ds:uri="http://www.w3.org/XML/1998/namespace"/>
    <ds:schemaRef ds:uri="http://purl.org/dc/elements/1.1/"/>
    <ds:schemaRef ds:uri="http://schemas.microsoft.com/office/2006/documentManagement/types"/>
    <ds:schemaRef ds:uri="http://purl.org/dc/terms/"/>
    <ds:schemaRef ds:uri="http://schemas.microsoft.com/office/infopath/2007/PartnerControls"/>
    <ds:schemaRef ds:uri="b0aac98f-77e3-488e-b1d0-e526279ba76f"/>
  </ds:schemaRefs>
</ds:datastoreItem>
</file>

<file path=customXml/itemProps2.xml><?xml version="1.0" encoding="utf-8"?>
<ds:datastoreItem xmlns:ds="http://schemas.openxmlformats.org/officeDocument/2006/customXml" ds:itemID="{2DE9C5C4-5319-4876-80A6-E5E7E05C5957}">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30</TotalTime>
  <Pages>4</Pages>
  <Words>388</Words>
  <Characters>2218</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Wynee Woon Shuk Hui</dc:creator>
  <cp:lastModifiedBy>Goh Pei Yin</cp:lastModifiedBy>
  <cp:revision>11</cp:revision>
  <cp:lastPrinted>2025-01-13T09:38:00Z</cp:lastPrinted>
  <dcterms:created xsi:type="dcterms:W3CDTF">2024-10-15T00:37:00Z</dcterms:created>
  <dcterms:modified xsi:type="dcterms:W3CDTF">2025-01-13T09:39:00Z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