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F471" w14:textId="67E7D2DC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051BB4">
        <w:rPr>
          <w:rFonts w:ascii="Leelawadee" w:hAnsi="Leelawadee" w:cs="Leelawadee" w:hint="cs"/>
          <w:b/>
          <w:bCs/>
          <w:sz w:val="24"/>
          <w:szCs w:val="24"/>
        </w:rPr>
        <w:t xml:space="preserve">TPE </w:t>
      </w:r>
      <w:r w:rsidRPr="00051BB4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สำหรับด้ามจับของเครื่องมือผสมผสานประสิทธิภาพให้เข้ากับความยั่งยืน</w:t>
      </w:r>
    </w:p>
    <w:p w14:paraId="0DF40A0A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6D0292B" w14:textId="698E2A27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ผลิตภัณฑ์เทอร์โมพลาสติกอีลาสโตเมอร์ระดับโลกและโซลูชันที่ปรับแต่งได้สำหรับอุตสาหกรรมหลากหลายประเภท ตอบสนองความต้องการของผู้บริโภคสำหรับโซลูชัน </w:t>
      </w: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ที่คุ้มค่า ประสิทธิภาพสูง และยั่งยืนสำหรับด้ามจับเครื่องมือ</w:t>
      </w:r>
    </w:p>
    <w:p w14:paraId="2E70EC87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E314272" w14:textId="6F807762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เครื่องมือเป็นอุปกรณ์ที่ขาดไม่ได้ที่ใช้ในอุตสาหกรรมและที่บ้านเพื่อทำงานหรือหน้าที่เฉพาะ เช่น การตัด การเจาะ การวัด การยึด หรือการทำความสะอาด</w:t>
      </w:r>
    </w:p>
    <w:p w14:paraId="47E241D8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2B563E1" w14:textId="3D2ECFAF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ตั้งแต่เครื่องมือช่างธรรมดาไปจนถึงเครื่องมือไฟฟ้าที่ซับซ้อน ด้ามจับและด้ามจับสามารถมีผลกระทบอย่างมากต่อความสะดวกสบาย การควบคุม ความปลอดภัย และความทนทานของผู้ใช้ เพื่อให้มั่นใจในประสิทธิภาพการทำงานและความปลอดภัยที่ดีที่สุด ผู้บริโภคต้องการเครื่องมือที่มีด้ามจับที่ออกแบบมาอย่างดีซึ่งทำจากวัสดุคุณภาพสูง เช่น เทอร์โมพลาสติกอิลาสโตเมอร์ (</w:t>
      </w:r>
      <w:r w:rsidRPr="00051BB4">
        <w:rPr>
          <w:rFonts w:ascii="Leelawadee" w:hAnsi="Leelawadee" w:cs="Leelawadee" w:hint="cs"/>
          <w:sz w:val="20"/>
          <w:szCs w:val="20"/>
        </w:rPr>
        <w:t>TPE)</w:t>
      </w:r>
    </w:p>
    <w:p w14:paraId="28C8DCC6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9524740" w14:textId="5712E832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ระดับโลกด้านผลิตภัณฑ์เทอร์โมพลาสติกอีลาสโตเมอร์และโซลูชันที่ปรับแต่งได้สำหรับอุตสาหกรรมหลากหลายประเภท นำเสนอสารประกอบ </w:t>
      </w: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คุณภาพสูงสำหรับด้ามจับเครื่องมือและด้ามจับ</w:t>
      </w:r>
    </w:p>
    <w:p w14:paraId="38511FBB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58A9C7EE" w14:textId="3CCA4F4D" w:rsidR="00015894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51BB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ข้อดีของวัสดุตามหลักสรีรศาสตร์และเพื่อความปลอดภัยผู้ใช้</w:t>
      </w:r>
    </w:p>
    <w:p w14:paraId="7C80469F" w14:textId="0467D8E5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ให้ประโยชน์ด้านสรีรศาสตร์และความปลอดภัยสำหรับการใช้งานที่ออกแบบเครื่องมือ ด้วยคุณลักษณะเชิงกลที่ดี คอมพาวด์ </w:t>
      </w: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จึงมักถูกใช้ในงานที่ต้องการความแข็งแรง ความยืดหยุ่น ความทนทานสูง และความทนทานต่อความร้อน สารเคมี และการสึกหรอ จึงเหมาะสำหรับด้ามจับและด้ามจับเครื่องมือที่ใช้บ่อย</w:t>
      </w:r>
    </w:p>
    <w:p w14:paraId="030E6D4F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B5548FC" w14:textId="1BEA3560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โซลูชัน </w:t>
      </w: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ของบริษัทมีข้อได้เปรียบที่สามารถดำเนินการได้โดยใช้เทคนิคการประมวลผลพลาสติก เช่น การฉีดขึ้นรูปและการเอ็กทรูชั่นขึ้นรูป ทำให้ง่ายต่อการผลิตและให้ความหลากหลายในการใช้งาน</w:t>
      </w:r>
    </w:p>
    <w:p w14:paraId="1D5E6409" w14:textId="3BEE0F28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จาก </w:t>
      </w:r>
      <w:r w:rsidRPr="00051BB4">
        <w:rPr>
          <w:rFonts w:ascii="Leelawadee" w:hAnsi="Leelawadee" w:cs="Leelawadee" w:hint="cs"/>
          <w:sz w:val="20"/>
          <w:szCs w:val="20"/>
        </w:rPr>
        <w:t xml:space="preserve">KRAIBURG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ยังให้ความนุ่มนวลที่จำเป็นสำหรับการยึดเกาะ และการยศาสตร์ที่ยอดเยี่ยมเพื่อให้การยึดเกาะดีขึ้น ลดโอกาสในการบาดเจ็บและอุบัติเหตุในที่ทำงาน ตลอดจนความเมื่อยล้าของผู้ใช้</w:t>
      </w:r>
    </w:p>
    <w:p w14:paraId="7751C680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10F8EA37" w14:textId="5B842379" w:rsidR="00015894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51BB4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โซลูชั่นที่ยั่งยืนสำหรับตลาดเอเชียแปซิฟิก</w:t>
      </w:r>
    </w:p>
    <w:p w14:paraId="1E62D166" w14:textId="383DEBF7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นำเสนอสารประกอบ </w:t>
      </w:r>
      <w:r w:rsidRPr="00051BB4">
        <w:rPr>
          <w:rFonts w:ascii="Leelawadee" w:hAnsi="Leelawadee" w:cs="Leelawadee" w:hint="cs"/>
          <w:sz w:val="20"/>
          <w:szCs w:val="20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ที่หลากหลายเพื่อตอบสนองความต้องการของผู้ผลิตทั่วโลกที่ต้องการโซลูชันวัสดุที่คุ้มค่าและยั่งยืน</w:t>
      </w:r>
    </w:p>
    <w:p w14:paraId="05F7CC97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F0924DD" w14:textId="0E707B59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สำหรับตลาดเอเชียแปซิฟิก </w:t>
      </w: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ได้เปิดตัว </w:t>
      </w:r>
      <w:r w:rsidRPr="00051BB4">
        <w:rPr>
          <w:rFonts w:ascii="Leelawadee" w:hAnsi="Leelawadee" w:cs="Leelawadee" w:hint="cs"/>
          <w:sz w:val="20"/>
          <w:szCs w:val="20"/>
        </w:rPr>
        <w:t xml:space="preserve">THERMOLAST® R RC/PCR/AP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ซึ่งมีส่วนประกอบของ </w:t>
      </w:r>
      <w:r w:rsidRPr="00051BB4">
        <w:rPr>
          <w:rFonts w:ascii="Leelawadee" w:hAnsi="Leelawadee" w:cs="Leelawadee" w:hint="cs"/>
          <w:sz w:val="20"/>
          <w:szCs w:val="20"/>
        </w:rPr>
        <w:t xml:space="preserve">PCR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สูงถึง </w:t>
      </w:r>
      <w:r w:rsidRPr="00051BB4">
        <w:rPr>
          <w:rFonts w:ascii="Leelawadee" w:hAnsi="Leelawadee" w:cs="Leelawadee" w:hint="cs"/>
          <w:sz w:val="20"/>
          <w:szCs w:val="20"/>
        </w:rPr>
        <w:t>48% (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ขึ้นอยู่กับความแข็ง) สำหรับการใช้งานที่หลากหลาย</w:t>
      </w:r>
    </w:p>
    <w:p w14:paraId="6D02E311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9EB1B8E" w14:textId="79E54E89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ซีรีย์นี้มีคุณสมบัติการไหลที่ดี ช่วงความแข็งที่กว้างตั้งแต่ </w:t>
      </w:r>
      <w:r w:rsidRPr="00051BB4">
        <w:rPr>
          <w:rFonts w:ascii="Leelawadee" w:hAnsi="Leelawadee" w:cs="Leelawadee" w:hint="cs"/>
          <w:sz w:val="20"/>
          <w:szCs w:val="20"/>
        </w:rPr>
        <w:t xml:space="preserve">50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ถึง </w:t>
      </w:r>
      <w:r w:rsidRPr="00051BB4">
        <w:rPr>
          <w:rFonts w:ascii="Leelawadee" w:hAnsi="Leelawadee" w:cs="Leelawadee" w:hint="cs"/>
          <w:sz w:val="20"/>
          <w:szCs w:val="20"/>
        </w:rPr>
        <w:t xml:space="preserve">90 Shore A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และความเสถียรของอุณหภูมิสูงถึง </w:t>
      </w:r>
      <w:r w:rsidRPr="00051BB4">
        <w:rPr>
          <w:rFonts w:ascii="Leelawadee" w:hAnsi="Leelawadee" w:cs="Leelawadee" w:hint="cs"/>
          <w:sz w:val="20"/>
          <w:szCs w:val="20"/>
        </w:rPr>
        <w:t>80°C</w:t>
      </w:r>
    </w:p>
    <w:p w14:paraId="4F73AAE3" w14:textId="77777777" w:rsidR="00051BB4" w:rsidRPr="00051BB4" w:rsidRDefault="00051BB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4CE86DE" w14:textId="22CDE269" w:rsidR="00E62B9A" w:rsidRPr="00051BB4" w:rsidRDefault="00015894" w:rsidP="00AC77C8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ซีรีส์นี้ใช้ได้กับชิ้นส่วนที่มีส่วนประกอบเดียว และยังมีข้อดีเพิ่มเติมในการยึดเกาะกับ </w:t>
      </w:r>
      <w:r w:rsidRPr="00051BB4">
        <w:rPr>
          <w:rFonts w:ascii="Leelawadee" w:hAnsi="Leelawadee" w:cs="Leelawadee" w:hint="cs"/>
          <w:sz w:val="20"/>
          <w:szCs w:val="20"/>
        </w:rPr>
        <w:t xml:space="preserve">PP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สำหรับชิ้นส่วนที่มีส่วนประกอบหลายชิ้น</w:t>
      </w:r>
    </w:p>
    <w:p w14:paraId="0EE6A52C" w14:textId="77777777" w:rsidR="00051BB4" w:rsidRPr="00051BB4" w:rsidRDefault="00051BB4" w:rsidP="00AC77C8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</w:rPr>
      </w:pPr>
    </w:p>
    <w:p w14:paraId="5287E576" w14:textId="236FB104" w:rsidR="006C4263" w:rsidRDefault="00015894" w:rsidP="00AC77C8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  <w:cs/>
          <w:lang w:bidi="th-TH"/>
        </w:rPr>
      </w:pP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051BB4">
        <w:rPr>
          <w:rFonts w:ascii="Leelawadee" w:hAnsi="Leelawadee" w:cs="Leelawadee" w:hint="cs"/>
          <w:sz w:val="20"/>
          <w:szCs w:val="20"/>
        </w:rPr>
        <w:t xml:space="preserve">THERMOLAST® R RC/PCR/AP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051BB4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เป็นวัสดุทางเลือกที่ยอดเยี่ยมสำหรับ </w:t>
      </w:r>
      <w:r w:rsidRPr="00051BB4">
        <w:rPr>
          <w:rFonts w:ascii="Leelawadee" w:hAnsi="Leelawadee" w:cs="Leelawadee" w:hint="cs"/>
          <w:sz w:val="20"/>
          <w:szCs w:val="20"/>
        </w:rPr>
        <w:t xml:space="preserve">EPDM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051BB4">
        <w:rPr>
          <w:rFonts w:ascii="Leelawadee" w:hAnsi="Leelawadee" w:cs="Leelawadee" w:hint="cs"/>
          <w:sz w:val="20"/>
          <w:szCs w:val="20"/>
        </w:rPr>
        <w:t xml:space="preserve">PVC-P 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เนื่องจากไม่เหนียวเหนอะหนะและสามารถขึ้นรูปทับได้โดยใช้การฉีดขึ้นรูปหลายส่วนประกอบ เพื่อด้ามจับที่จับสะดวกสบายและไม่ลื่น</w:t>
      </w:r>
    </w:p>
    <w:p w14:paraId="6F31F015" w14:textId="77777777" w:rsidR="00051BB4" w:rsidRDefault="00051BB4" w:rsidP="00AC77C8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  <w:cs/>
          <w:lang w:bidi="th-TH"/>
        </w:rPr>
      </w:pPr>
    </w:p>
    <w:p w14:paraId="12049D18" w14:textId="77777777" w:rsidR="00051BB4" w:rsidRDefault="00051BB4" w:rsidP="00AC77C8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  <w:cs/>
          <w:lang w:bidi="th-TH"/>
        </w:rPr>
      </w:pPr>
    </w:p>
    <w:p w14:paraId="7B90C5D0" w14:textId="77777777" w:rsidR="00051BB4" w:rsidRPr="00051BB4" w:rsidRDefault="00051BB4" w:rsidP="00AC77C8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</w:rPr>
      </w:pPr>
    </w:p>
    <w:p w14:paraId="645C2A57" w14:textId="77777777" w:rsidR="00051BB4" w:rsidRPr="00051BB4" w:rsidRDefault="00051BB4" w:rsidP="00AC77C8">
      <w:pPr>
        <w:pStyle w:val="NoSpacing"/>
        <w:rPr>
          <w:rFonts w:ascii="Leelawadee" w:hAnsi="Leelawadee" w:cs="Leelawadee"/>
          <w:b/>
          <w:bCs/>
          <w:color w:val="FF0000"/>
          <w:sz w:val="20"/>
          <w:szCs w:val="20"/>
          <w:cs/>
          <w:lang w:eastAsia="en-US" w:bidi="th-TH"/>
        </w:rPr>
      </w:pPr>
      <w:bookmarkStart w:id="0" w:name="_Hlk125707411"/>
    </w:p>
    <w:p w14:paraId="171D5E70" w14:textId="415B3DBC" w:rsidR="00015894" w:rsidRPr="00051BB4" w:rsidRDefault="00015894" w:rsidP="00AC77C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051BB4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051BB4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 xml:space="preserve">TPE </w:t>
      </w:r>
      <w:r w:rsidRPr="00051BB4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ของเรา</w:t>
      </w:r>
    </w:p>
    <w:p w14:paraId="68AD0532" w14:textId="5EE70716" w:rsidR="00015894" w:rsidRDefault="00015894" w:rsidP="00AC77C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bookmarkStart w:id="1" w:name="_Hlk125707423"/>
      <w:bookmarkEnd w:id="0"/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นอกจากวัสดุสำหรับ</w:t>
      </w:r>
      <w:r w:rsidRPr="00051BB4">
        <w:rPr>
          <w:rFonts w:ascii="Leelawadee" w:hAnsi="Leelawadee" w:cs="Leelawadee" w:hint="cs"/>
          <w:sz w:val="20"/>
          <w:szCs w:val="20"/>
          <w:cs/>
          <w:lang w:bidi="th-TH"/>
        </w:rPr>
        <w:t>ด้ามจับของเครื่องมือช่างแล้ว</w:t>
      </w: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แล้ว </w:t>
      </w:r>
      <w:r w:rsidRPr="00051BB4">
        <w:rPr>
          <w:rFonts w:ascii="Leelawadee" w:hAnsi="Leelawadee" w:cs="Leelawadee" w:hint="cs"/>
          <w:sz w:val="20"/>
          <w:szCs w:val="20"/>
          <w:lang w:eastAsia="en-US"/>
        </w:rPr>
        <w:t xml:space="preserve">KRAIBURG TPE </w:t>
      </w: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ได้พัฒนานวัตกรรมด้านความยั่งยืนและวัสดุที่พัฒนาขึ้นเป็นพิเศษสำหรับยานยนต์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 </w:t>
      </w:r>
      <w:r w:rsidRPr="00051BB4">
        <w:rPr>
          <w:rFonts w:ascii="Leelawadee" w:hAnsi="Leelawadee" w:cs="Leelawadee" w:hint="cs"/>
          <w:sz w:val="20"/>
          <w:szCs w:val="20"/>
          <w:lang w:eastAsia="en-US" w:bidi="th-TH"/>
        </w:rPr>
        <w:t>post-consumer recycled</w:t>
      </w: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(</w:t>
      </w:r>
      <w:r w:rsidRPr="00051BB4">
        <w:rPr>
          <w:rFonts w:ascii="Leelawadee" w:hAnsi="Leelawadee" w:cs="Leelawadee" w:hint="cs"/>
          <w:sz w:val="20"/>
          <w:szCs w:val="20"/>
          <w:lang w:eastAsia="en-US" w:bidi="th-TH"/>
        </w:rPr>
        <w:t xml:space="preserve">PCR) </w:t>
      </w: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051BB4">
        <w:rPr>
          <w:rFonts w:ascii="Leelawadee" w:hAnsi="Leelawadee" w:cs="Leelawadee" w:hint="cs"/>
          <w:sz w:val="20"/>
          <w:szCs w:val="20"/>
          <w:lang w:eastAsia="en-US" w:bidi="th-TH"/>
        </w:rPr>
        <w:t>post-industrial recycled (PIR)</w:t>
      </w:r>
      <w:bookmarkEnd w:id="1"/>
    </w:p>
    <w:p w14:paraId="14ADC877" w14:textId="77777777" w:rsidR="00051BB4" w:rsidRPr="00051BB4" w:rsidRDefault="00051BB4" w:rsidP="00AC77C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B2C707C" w14:textId="1DB8EE4E" w:rsidR="00015894" w:rsidRPr="00051BB4" w:rsidRDefault="00015894" w:rsidP="00AC77C8">
      <w:pPr>
        <w:pStyle w:val="NoSpacing"/>
        <w:spacing w:line="360" w:lineRule="auto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bookmarkStart w:id="2" w:name="_Hlk125707437"/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051BB4">
        <w:rPr>
          <w:rFonts w:ascii="Leelawadee" w:hAnsi="Leelawadee" w:cs="Leelawadee" w:hint="cs"/>
          <w:sz w:val="20"/>
          <w:szCs w:val="20"/>
          <w:lang w:eastAsia="en-US" w:bidi="th-TH"/>
        </w:rPr>
        <w:t xml:space="preserve">TPE </w:t>
      </w: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ที่ยั่งยืนหรือไม่</w:t>
      </w:r>
      <w:r w:rsidRPr="00051BB4">
        <w:rPr>
          <w:rFonts w:ascii="Leelawadee" w:hAnsi="Leelawadee" w:cs="Leelawadee" w:hint="cs"/>
          <w:sz w:val="20"/>
          <w:szCs w:val="20"/>
          <w:lang w:eastAsia="en-US" w:bidi="th-TH"/>
        </w:rPr>
        <w:t xml:space="preserve">? </w:t>
      </w:r>
      <w:r w:rsidRPr="00051BB4">
        <w:rPr>
          <w:rFonts w:ascii="Leelawadee" w:hAnsi="Leelawadee" w:cs="Leelawadee" w:hint="cs"/>
          <w:sz w:val="20"/>
          <w:szCs w:val="20"/>
          <w:u w:val="single"/>
          <w:cs/>
          <w:lang w:eastAsia="en-US" w:bidi="th-TH"/>
        </w:rPr>
        <w:t>พูดคุยกับเรา!</w:t>
      </w:r>
      <w:bookmarkEnd w:id="2"/>
    </w:p>
    <w:p w14:paraId="0770440B" w14:textId="77777777" w:rsidR="00051BB4" w:rsidRPr="00051BB4" w:rsidRDefault="00051BB4" w:rsidP="00AC77C8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bookmarkStart w:id="3" w:name="_Hlk125707451"/>
    </w:p>
    <w:p w14:paraId="02DC5170" w14:textId="405B3E42" w:rsidR="00015894" w:rsidRPr="00051BB4" w:rsidRDefault="00015894" w:rsidP="00AC77C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051BB4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bookmarkEnd w:id="3"/>
    <w:p w14:paraId="3860A46F" w14:textId="77777777" w:rsidR="00015894" w:rsidRPr="00AD2227" w:rsidRDefault="00015894" w:rsidP="00AC77C8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371C1F6A" w14:textId="02BB62B1" w:rsidR="00AD2227" w:rsidRDefault="00B81352" w:rsidP="00AC77C8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1E7AE6C2" wp14:editId="72313CA7">
            <wp:extent cx="4309298" cy="2804160"/>
            <wp:effectExtent l="0" t="0" r="0" b="0"/>
            <wp:docPr id="9851024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583" cy="2815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7D2C88" w:rsidRDefault="005320D5" w:rsidP="00AC77C8">
      <w:pPr>
        <w:keepNext/>
        <w:keepLines/>
        <w:spacing w:after="0" w:line="360" w:lineRule="auto"/>
        <w:ind w:right="1559"/>
        <w:rPr>
          <w:noProof/>
        </w:rPr>
      </w:pPr>
      <w:r w:rsidRPr="007D2C88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7D2C88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7D2C8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7D2C88" w:rsidRDefault="005320D5" w:rsidP="00AC77C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7D2C88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7D2C88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7D2C88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7D2C88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7D2C88" w:rsidRDefault="00EC7126" w:rsidP="00AC77C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53987E0" w14:textId="77777777" w:rsidR="00EC7126" w:rsidRPr="007D2C88" w:rsidRDefault="00EC7126" w:rsidP="00AC77C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54AFA3B" w14:textId="77777777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7D2C88" w:rsidRDefault="00F3228E" w:rsidP="00AC77C8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7D2C88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7D2C88" w:rsidRDefault="00F3228E" w:rsidP="00AC77C8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7D2C88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7D2C88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7D2C88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7D2C88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C88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7D2C88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7D2C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7D2C88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7D2C88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630E342" w14:textId="40660A03" w:rsidR="009D2688" w:rsidRDefault="009D2688" w:rsidP="00AC77C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7D2C88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88AD54" w14:textId="77777777" w:rsidR="00B81352" w:rsidRPr="00E674C5" w:rsidRDefault="00B81352" w:rsidP="00B81352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เป็นผู้ผลิตเทอร์โมพลาสติกอีลาสโตเมอร์แบบกำหนดเองระดับโลก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ก่อตั้งขึ้นในปี 2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>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ในฐานะหน่วยธุรกิจอิสระของ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680 คนทั่วโลก และโรงงานผลิตในเยอรมนี สหรัฐอเมริกา และมาเลเซีย บริษัทนำเสนอกลุ่มผลิตภัณฑ์ขนาดใหญ่สำหรับการใช้งานในอุตสาหกรรมยานยนต์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ตลอดจนภาคการแพทย์ที่ได้รับการควบคุมอย่างเข้มงวด สายผลิตภัณฑ์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ที่จัดตั้งขึ้นนั้น สามารถขึ้นรูปผลิตภัณฑ์โดยการฉีดขึ้นรูปหรือการอัดรีดขึ้นรูป และให้ข้อได้เปรียบมากมายแก่ผู้ผลิต ไม่เพียงแต่ในด้านการขึ้นรูปเท่านั้น แต่ยังรวมถึงการออกแบบผลิตภัณฑ์ด้วย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โดดเด่นด้วยจุดแข็งด้านนวัตกรรม การมุ่งเน้นที่ลูกค้าทั่วโลก โซลูชันผลิตภัณฑ์ที่ปรับแต่งได้ และบริการที่เชื่อถือได้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บริษัทได้รับการรับรองมาตรฐาน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14001 ในทุกสาขาที่มีอยู่ทั่วโลก</w:t>
      </w:r>
    </w:p>
    <w:p w14:paraId="259AFD04" w14:textId="77777777" w:rsidR="001655F4" w:rsidRPr="00B81352" w:rsidRDefault="001655F4" w:rsidP="00AC77C8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B8135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3228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3228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51BB4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51BB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051BB4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051BB4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D832B0C" w14:textId="63CBE367" w:rsidR="00CA1A1C" w:rsidRPr="00051BB4" w:rsidRDefault="00051BB4" w:rsidP="00051BB4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color w:val="365F91"/>
              <w:sz w:val="40"/>
              <w:szCs w:val="40"/>
              <w:lang w:val="de-DE"/>
            </w:rPr>
          </w:pPr>
          <w:r w:rsidRPr="00051BB4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 xml:space="preserve">TPE </w:t>
          </w:r>
          <w:r w:rsidRPr="00051BB4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สำหรับด้ามจับของ</w:t>
          </w:r>
          <w:proofErr w:type="spellStart"/>
          <w:r w:rsidRPr="00051BB4">
            <w:rPr>
              <w:rFonts w:ascii="Leelawadee" w:hAnsi="Leelawadee" w:cs="Leelawadee" w:hint="cs"/>
              <w:b/>
              <w:bCs/>
              <w:sz w:val="16"/>
              <w:szCs w:val="16"/>
            </w:rPr>
            <w:t>เครื่องมือผสมผสานประสิทธิภาพให้เข้ากับความยั่งยืน</w:t>
          </w:r>
          <w:proofErr w:type="spellEnd"/>
        </w:p>
        <w:p w14:paraId="4D5EB862" w14:textId="51EFE8C4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May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C6FE1FA" w14:textId="77777777" w:rsidR="00CA1A1C" w:rsidRDefault="003C4170" w:rsidP="00CA1A1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4" w:name="_Hlk128379802"/>
        </w:p>
        <w:p w14:paraId="382D1FDF" w14:textId="05F3C3A4" w:rsidR="00CA1A1C" w:rsidRPr="00051BB4" w:rsidRDefault="00051BB4" w:rsidP="00CA1A1C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color w:val="365F91"/>
              <w:sz w:val="40"/>
              <w:szCs w:val="40"/>
            </w:rPr>
          </w:pPr>
          <w:r w:rsidRPr="00051BB4">
            <w:rPr>
              <w:rFonts w:ascii="Leelawadee" w:hAnsi="Leelawadee" w:cs="Leelawadee" w:hint="cs"/>
              <w:b/>
              <w:bCs/>
              <w:sz w:val="16"/>
              <w:szCs w:val="16"/>
            </w:rPr>
            <w:t>TPE สำหรับด้ามจับของ</w:t>
          </w:r>
          <w:proofErr w:type="spellStart"/>
          <w:r w:rsidRPr="00051BB4">
            <w:rPr>
              <w:rFonts w:ascii="Leelawadee" w:hAnsi="Leelawadee" w:cs="Leelawadee" w:hint="cs"/>
              <w:b/>
              <w:bCs/>
              <w:sz w:val="16"/>
              <w:szCs w:val="16"/>
            </w:rPr>
            <w:t>เครื่องมือผสมผสานประสิทธิภาพให้เข้ากับความยั่งยืน</w:t>
          </w:r>
          <w:proofErr w:type="spellEnd"/>
        </w:p>
        <w:bookmarkEnd w:id="4"/>
        <w:p w14:paraId="765F9503" w14:textId="4751150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5894"/>
    <w:rsid w:val="00020304"/>
    <w:rsid w:val="00022CB1"/>
    <w:rsid w:val="00041B77"/>
    <w:rsid w:val="0004695A"/>
    <w:rsid w:val="00047CA0"/>
    <w:rsid w:val="00051BB4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0E3E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E8D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1156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3105"/>
    <w:rsid w:val="005D467D"/>
    <w:rsid w:val="005E1753"/>
    <w:rsid w:val="005E1C3F"/>
    <w:rsid w:val="006042B9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5D6E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211E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4A60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C77C8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26E6D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352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1A1C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24CD"/>
    <w:rsid w:val="00E34355"/>
    <w:rsid w:val="00E34E27"/>
    <w:rsid w:val="00E52729"/>
    <w:rsid w:val="00E533F6"/>
    <w:rsid w:val="00E57256"/>
    <w:rsid w:val="00E61AA8"/>
    <w:rsid w:val="00E628B9"/>
    <w:rsid w:val="00E62B9A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228E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2F85"/>
    <w:rsid w:val="00F73FDB"/>
    <w:rsid w:val="00F757F5"/>
    <w:rsid w:val="00F76BA3"/>
    <w:rsid w:val="00F81054"/>
    <w:rsid w:val="00F82312"/>
    <w:rsid w:val="00F858DF"/>
    <w:rsid w:val="00F9551A"/>
    <w:rsid w:val="00F96748"/>
    <w:rsid w:val="00F97DC4"/>
    <w:rsid w:val="00FA13B7"/>
    <w:rsid w:val="00FA1F87"/>
    <w:rsid w:val="00FA347F"/>
    <w:rsid w:val="00FA450B"/>
    <w:rsid w:val="00FA4D49"/>
    <w:rsid w:val="00FB04AE"/>
    <w:rsid w:val="00FB2D15"/>
    <w:rsid w:val="00FB6011"/>
    <w:rsid w:val="00FB66C0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1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paragraph" w:styleId="NoSpacing">
    <w:name w:val="No Spacing"/>
    <w:uiPriority w:val="1"/>
    <w:qFormat/>
    <w:rsid w:val="0001589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0aac98f-77e3-488e-b1d0-e526279ba76f"/>
    <ds:schemaRef ds:uri="8d3818be-6f21-4c29-ab13-78e30dc982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2023-05-10T23:46:00Z</dcterms:created>
  <dcterms:modified xsi:type="dcterms:W3CDTF">2023-05-11T02:31:00Z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