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3E65D" w14:textId="5F5E2D3C" w:rsidR="00EE595A" w:rsidRPr="007726F4" w:rsidRDefault="00EE595A" w:rsidP="00EE703D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7726F4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7726F4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7726F4">
        <w:rPr>
          <w:rFonts w:ascii="Arial" w:eastAsia="SimHei" w:hAnsi="Arial" w:cs="Arial"/>
          <w:b/>
          <w:bCs/>
          <w:sz w:val="24"/>
          <w:szCs w:val="24"/>
          <w:lang w:eastAsia="zh-CN"/>
        </w:rPr>
        <w:t>推动拉链拉环的应用与创新</w:t>
      </w:r>
    </w:p>
    <w:p w14:paraId="5A3BB2DC" w14:textId="2985A1BF" w:rsidR="00EE703D" w:rsidRPr="00602599" w:rsidRDefault="006F293E" w:rsidP="00EE703D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565197" w:rsidRPr="00EE595A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是一家全球热塑性弹性体</w:t>
      </w:r>
      <w:r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(TPE) </w:t>
      </w:r>
      <w:r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制造商，凭借</w:t>
      </w:r>
      <w:r w:rsidR="00565197"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着</w:t>
      </w:r>
      <w:r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其创新</w:t>
      </w:r>
      <w:r w:rsidR="00565197"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材料和解决方案，在拉链应用领域</w:t>
      </w:r>
      <w:r w:rsidR="00EE703D"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中</w:t>
      </w:r>
      <w:r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取得了显着的进步。这些</w:t>
      </w:r>
      <w:r w:rsidR="00EE703D"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创新</w:t>
      </w:r>
      <w:r w:rsidR="00EE703D"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EE703D"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材料的</w:t>
      </w:r>
      <w:r w:rsidRPr="0002205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开发旨在提高运动服、箱包和户外装备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等</w:t>
      </w:r>
      <w:hyperlink r:id="rId11" w:history="1">
        <w:r w:rsidRPr="006025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各</w:t>
        </w:r>
        <w:r w:rsidR="00022052" w:rsidRPr="00602599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个</w:t>
        </w:r>
        <w:r w:rsidRPr="006025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行业</w:t>
        </w:r>
      </w:hyperlink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所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使用的拉链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拉环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的功能性、耐用性和美观性。</w:t>
      </w:r>
    </w:p>
    <w:p w14:paraId="33A7C3FA" w14:textId="77777777" w:rsidR="000300B4" w:rsidRPr="00602599" w:rsidRDefault="000300B4" w:rsidP="00EE703D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0C7C6EF8" w14:textId="552FBD41" w:rsidR="006F293E" w:rsidRPr="00602599" w:rsidRDefault="00EE703D" w:rsidP="00EE703D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Pr="00602599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6F293E" w:rsidRPr="00602599">
        <w:rPr>
          <w:rFonts w:ascii="Arial" w:eastAsia="SimHei" w:hAnsi="Arial" w:cs="Arial"/>
          <w:sz w:val="20"/>
          <w:szCs w:val="20"/>
          <w:lang w:eastAsia="zh-CN"/>
        </w:rPr>
        <w:t>的</w:t>
      </w:r>
      <w:hyperlink r:id="rId12" w:history="1">
        <w:r w:rsidR="006F293E" w:rsidRPr="006025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6F293E" w:rsidRPr="006025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K </w:t>
        </w:r>
        <w:r w:rsidR="006F293E" w:rsidRPr="006025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6F293E" w:rsidRPr="006025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K</w:t>
        </w:r>
        <w:r w:rsidR="006F293E" w:rsidRPr="0060259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）系列</w:t>
        </w:r>
      </w:hyperlink>
      <w:r w:rsidR="006F293E" w:rsidRPr="00602599">
        <w:rPr>
          <w:rFonts w:ascii="Arial" w:eastAsia="SimHei" w:hAnsi="Arial" w:cs="Arial"/>
          <w:sz w:val="20"/>
          <w:szCs w:val="20"/>
          <w:lang w:eastAsia="zh-CN"/>
        </w:rPr>
        <w:t>提供了符合行业标准的</w:t>
      </w:r>
      <w:r w:rsidR="00337298" w:rsidRPr="00602599">
        <w:rPr>
          <w:rFonts w:ascii="Arial" w:eastAsia="SimHei" w:hAnsi="Arial" w:cs="Arial"/>
          <w:sz w:val="20"/>
          <w:szCs w:val="20"/>
          <w:lang w:eastAsia="zh-CN"/>
        </w:rPr>
        <w:t>创新</w:t>
      </w:r>
      <w:r w:rsidR="006F293E" w:rsidRPr="00602599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6F293E" w:rsidRPr="00602599">
        <w:rPr>
          <w:rFonts w:ascii="Arial" w:eastAsia="SimHei" w:hAnsi="Arial" w:cs="Arial"/>
          <w:sz w:val="20"/>
          <w:szCs w:val="20"/>
          <w:lang w:eastAsia="zh-CN"/>
        </w:rPr>
        <w:t>材料，为制造商和消费者提供了高性能</w:t>
      </w:r>
      <w:r w:rsidR="00337298" w:rsidRPr="00602599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0300B4" w:rsidRPr="00602599">
        <w:rPr>
          <w:rFonts w:ascii="Arial" w:eastAsia="SimHei" w:hAnsi="Arial" w:cs="Arial" w:hint="eastAsia"/>
          <w:sz w:val="20"/>
          <w:szCs w:val="20"/>
          <w:lang w:eastAsia="zh-CN"/>
        </w:rPr>
        <w:t>创新</w:t>
      </w:r>
      <w:r w:rsidR="00337298" w:rsidRPr="00602599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6F293E" w:rsidRPr="00602599">
        <w:rPr>
          <w:rFonts w:ascii="Arial" w:eastAsia="SimHei" w:hAnsi="Arial" w:cs="Arial"/>
          <w:sz w:val="20"/>
          <w:szCs w:val="20"/>
          <w:lang w:eastAsia="zh-CN"/>
        </w:rPr>
        <w:t>解决方案。</w:t>
      </w:r>
    </w:p>
    <w:p w14:paraId="06E3BDAE" w14:textId="77777777" w:rsidR="00F6421E" w:rsidRPr="00602599" w:rsidRDefault="00F6421E" w:rsidP="00F6421E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76416F73" w14:textId="7B924A4D" w:rsidR="006F293E" w:rsidRPr="00602599" w:rsidRDefault="00337298" w:rsidP="006F293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热塑宝</w:t>
      </w:r>
      <w:r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602599">
        <w:rPr>
          <w:rFonts w:ascii="Arial" w:eastAsia="SimHei" w:hAnsi="Arial" w:cs="Arial"/>
          <w:b/>
          <w:bCs/>
          <w:sz w:val="20"/>
          <w:szCs w:val="20"/>
          <w:lang w:eastAsia="zh-CN"/>
        </w:rPr>
        <w:t>（</w:t>
      </w:r>
      <w:r w:rsidRPr="00602599">
        <w:rPr>
          <w:rFonts w:ascii="Arial" w:eastAsia="SimHei" w:hAnsi="Arial" w:cs="Arial"/>
          <w:b/>
          <w:bCs/>
          <w:sz w:val="20"/>
          <w:szCs w:val="20"/>
          <w:lang w:eastAsia="zh-CN"/>
        </w:rPr>
        <w:t>THERMOLAST® K</w:t>
      </w:r>
      <w:r w:rsidRPr="00602599">
        <w:rPr>
          <w:rFonts w:ascii="Arial" w:eastAsia="SimHei" w:hAnsi="Arial" w:cs="Arial"/>
          <w:b/>
          <w:bCs/>
          <w:sz w:val="20"/>
          <w:szCs w:val="20"/>
          <w:lang w:eastAsia="zh-CN"/>
        </w:rPr>
        <w:t>）系列的</w:t>
      </w:r>
      <w:r w:rsidR="006F293E"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关键材料优势</w:t>
      </w:r>
      <w:r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包括：</w:t>
      </w:r>
    </w:p>
    <w:p w14:paraId="475D816B" w14:textId="1511C235" w:rsidR="006F293E" w:rsidRPr="00602599" w:rsidRDefault="006F293E" w:rsidP="00A12DD5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耐用性：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材料耐用且抗磨损，确保拉链拉环即使在反复使用的情况下仍能保持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完好功能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693ABC69" w14:textId="1E757DD4" w:rsidR="006F293E" w:rsidRPr="00602599" w:rsidRDefault="006F293E" w:rsidP="00A12DD5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光滑</w:t>
      </w:r>
      <w:r w:rsidR="000300B4" w:rsidRPr="00602599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的</w:t>
      </w:r>
      <w:r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触感和舒适性：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舒适的握持有利于频繁使用拉链的用户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，比如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有拉链的物品：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背包、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服饰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和行李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等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0D5B007C" w14:textId="61B80B35" w:rsidR="006F293E" w:rsidRPr="00602599" w:rsidRDefault="006F293E" w:rsidP="00A12DD5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耐化学</w:t>
      </w:r>
      <w:r w:rsidR="00022052"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性</w:t>
      </w:r>
      <w:r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有助于保持拉链拉环的完整性和外观。</w:t>
      </w:r>
    </w:p>
    <w:p w14:paraId="5A463634" w14:textId="26EAFDC5" w:rsidR="006F293E" w:rsidRPr="00602599" w:rsidRDefault="006F293E" w:rsidP="00A12DD5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02599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设计灵活性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：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材料可以轻松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设计成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各种形状，从而实现定制和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更符合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人体工程学设计，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提高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拉链拉环的美观</w:t>
      </w:r>
      <w:r w:rsidR="000300B4" w:rsidRPr="00602599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性</w:t>
      </w:r>
      <w:r w:rsidRPr="00602599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和功能性。</w:t>
      </w:r>
    </w:p>
    <w:p w14:paraId="42059C4D" w14:textId="42C924DB" w:rsidR="006F293E" w:rsidRPr="00022052" w:rsidRDefault="00602599" w:rsidP="00A12DD5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6F293E" w:rsidRPr="00602599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颜色和定制</w:t>
        </w:r>
      </w:hyperlink>
      <w:r w:rsidR="006F293E" w:rsidRPr="00602599">
        <w:rPr>
          <w:rFonts w:ascii="Arial" w:eastAsia="SimHei" w:hAnsi="Arial" w:cs="Arial"/>
          <w:sz w:val="20"/>
          <w:szCs w:val="20"/>
          <w:lang w:eastAsia="zh-CN"/>
        </w:rPr>
        <w:t>：</w:t>
      </w:r>
      <w:r w:rsidR="004A257C" w:rsidRPr="00602599">
        <w:rPr>
          <w:rFonts w:ascii="Arial" w:eastAsia="SimHei" w:hAnsi="Arial" w:cs="Arial" w:hint="eastAsia"/>
          <w:sz w:val="20"/>
          <w:szCs w:val="20"/>
          <w:lang w:eastAsia="zh-CN"/>
        </w:rPr>
        <w:t>为</w:t>
      </w:r>
      <w:r w:rsidR="004A257C">
        <w:rPr>
          <w:rFonts w:ascii="Arial" w:eastAsia="SimHei" w:hAnsi="Arial" w:cs="Arial" w:hint="eastAsia"/>
          <w:sz w:val="20"/>
          <w:szCs w:val="20"/>
          <w:lang w:eastAsia="zh-CN"/>
        </w:rPr>
        <w:t>消费者</w:t>
      </w:r>
      <w:r w:rsidR="006F293E" w:rsidRPr="00022052">
        <w:rPr>
          <w:rFonts w:ascii="Arial" w:eastAsia="SimHei" w:hAnsi="Arial" w:cs="Arial"/>
          <w:sz w:val="20"/>
          <w:szCs w:val="20"/>
          <w:lang w:eastAsia="zh-CN"/>
        </w:rPr>
        <w:t>提供</w:t>
      </w:r>
      <w:r w:rsidR="004A257C">
        <w:rPr>
          <w:rFonts w:ascii="Arial" w:eastAsia="SimHei" w:hAnsi="Arial" w:cs="Arial" w:hint="eastAsia"/>
          <w:sz w:val="20"/>
          <w:szCs w:val="20"/>
          <w:lang w:eastAsia="zh-CN"/>
        </w:rPr>
        <w:t>不同</w:t>
      </w:r>
      <w:r w:rsidR="006F293E" w:rsidRPr="00022052">
        <w:rPr>
          <w:rFonts w:ascii="Arial" w:eastAsia="SimHei" w:hAnsi="Arial" w:cs="Arial"/>
          <w:sz w:val="20"/>
          <w:szCs w:val="20"/>
          <w:lang w:eastAsia="zh-CN"/>
        </w:rPr>
        <w:t>的颜色</w:t>
      </w:r>
      <w:r w:rsidR="004A257C">
        <w:rPr>
          <w:rFonts w:ascii="Arial" w:eastAsia="SimHei" w:hAnsi="Arial" w:cs="Arial" w:hint="eastAsia"/>
          <w:sz w:val="20"/>
          <w:szCs w:val="20"/>
          <w:lang w:eastAsia="zh-CN"/>
        </w:rPr>
        <w:t>进行</w:t>
      </w:r>
      <w:r w:rsidR="006F293E" w:rsidRPr="00022052">
        <w:rPr>
          <w:rFonts w:ascii="Arial" w:eastAsia="SimHei" w:hAnsi="Arial" w:cs="Arial"/>
          <w:sz w:val="20"/>
          <w:szCs w:val="20"/>
          <w:lang w:eastAsia="zh-CN"/>
        </w:rPr>
        <w:t>选择，可定制以匹配产品设计，有助于品牌营销和美观。</w:t>
      </w:r>
    </w:p>
    <w:p w14:paraId="630ED4FC" w14:textId="77777777" w:rsidR="00A12DD5" w:rsidRDefault="006F293E" w:rsidP="00A12DD5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A12DD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无毒</w:t>
      </w:r>
      <w:r w:rsidR="00022052" w:rsidRPr="00A12DD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且</w:t>
      </w:r>
      <w:r w:rsidRPr="00A12DD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安全：</w:t>
      </w:r>
      <w:r w:rsidRPr="00A12D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不含有害化学物质，使其成为无毒且安全的消费产品，</w:t>
      </w:r>
      <w:r w:rsidR="000175A1" w:rsidRPr="00A12DD5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其中</w:t>
      </w:r>
      <w:r w:rsidRPr="00A12D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包括儿童</w:t>
      </w:r>
      <w:r w:rsidR="000175A1" w:rsidRPr="00A12DD5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所</w:t>
      </w:r>
      <w:r w:rsidRPr="00A12D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使用的产品。</w:t>
      </w:r>
    </w:p>
    <w:p w14:paraId="6AB79BB3" w14:textId="08B3F947" w:rsidR="00F6421E" w:rsidRPr="00A12DD5" w:rsidRDefault="006F293E" w:rsidP="00A12DD5">
      <w:pPr>
        <w:pStyle w:val="ListParagraph"/>
        <w:numPr>
          <w:ilvl w:val="0"/>
          <w:numId w:val="27"/>
        </w:numPr>
        <w:spacing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A12DD5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提升生产效率：</w:t>
      </w:r>
      <w:r w:rsidRPr="00A12D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优化的脱模工艺提高了效率，减少了取模或挤出产品的时间和精力。这些</w:t>
      </w:r>
      <w:r w:rsidR="000175A1" w:rsidRPr="00A12DD5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Pr="00A12D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材料适用于注塑、挤出和</w:t>
      </w:r>
      <w:r w:rsidRPr="00A12D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3D</w:t>
      </w:r>
      <w:r w:rsidRPr="00A12D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打印等多种加工方法</w:t>
      </w:r>
      <w:r w:rsidR="00A12DD5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</w:t>
      </w:r>
      <w:r w:rsidRPr="00A12DD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为跨行业提供了多样化且具有成本效益的生产选择。</w:t>
      </w:r>
    </w:p>
    <w:p w14:paraId="528D028E" w14:textId="77777777" w:rsidR="00EE595A" w:rsidRDefault="00EE595A" w:rsidP="006B5F18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62941C46" w14:textId="77777777" w:rsidR="00A12DD5" w:rsidRDefault="00A12DD5" w:rsidP="006B5F18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65AE98FD" w14:textId="7B6EBEA1" w:rsidR="003510E9" w:rsidRPr="00EE595A" w:rsidRDefault="00022052" w:rsidP="006B5F18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EE595A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广泛的</w:t>
      </w:r>
      <w:r w:rsidR="00565197" w:rsidRPr="00EE595A">
        <w:rPr>
          <w:rFonts w:ascii="Arial" w:eastAsia="SimHei" w:hAnsi="Arial" w:cs="Arial"/>
          <w:b/>
          <w:bCs/>
          <w:sz w:val="20"/>
          <w:szCs w:val="20"/>
          <w:lang w:eastAsia="zh-CN"/>
        </w:rPr>
        <w:t>应用</w:t>
      </w:r>
      <w:r w:rsidRPr="00EE595A">
        <w:rPr>
          <w:rFonts w:ascii="Arial" w:eastAsia="SimHei" w:hAnsi="Arial" w:cs="Arial"/>
          <w:b/>
          <w:bCs/>
          <w:sz w:val="20"/>
          <w:szCs w:val="20"/>
          <w:lang w:eastAsia="zh-CN"/>
        </w:rPr>
        <w:t>领域</w:t>
      </w:r>
    </w:p>
    <w:p w14:paraId="335406D1" w14:textId="77777777" w:rsidR="00EE595A" w:rsidRPr="00EE595A" w:rsidRDefault="00EE595A" w:rsidP="006B5F18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14"/>
          <w:szCs w:val="14"/>
          <w:lang w:eastAsia="zh-CN"/>
        </w:rPr>
      </w:pPr>
    </w:p>
    <w:p w14:paraId="28289C6D" w14:textId="77777777" w:rsidR="00EE595A" w:rsidRDefault="00EE595A" w:rsidP="00565197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除了拉链拉环，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材料还</w:t>
      </w:r>
      <w:r w:rsidR="00565197" w:rsidRPr="00022052">
        <w:rPr>
          <w:rFonts w:ascii="Arial" w:eastAsia="SimHei" w:hAnsi="Arial" w:cs="Arial"/>
          <w:sz w:val="20"/>
          <w:szCs w:val="20"/>
          <w:lang w:eastAsia="zh-CN"/>
        </w:rPr>
        <w:t>适用于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其他</w:t>
      </w:r>
      <w:r w:rsidR="00565197" w:rsidRPr="00022052">
        <w:rPr>
          <w:rFonts w:ascii="Arial" w:eastAsia="SimHei" w:hAnsi="Arial" w:cs="Arial"/>
          <w:sz w:val="20"/>
          <w:szCs w:val="20"/>
          <w:lang w:eastAsia="zh-CN"/>
        </w:rPr>
        <w:t>的应用组件，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其中</w:t>
      </w:r>
      <w:r w:rsidR="00565197" w:rsidRPr="00022052">
        <w:rPr>
          <w:rFonts w:ascii="Arial" w:eastAsia="SimHei" w:hAnsi="Arial" w:cs="Arial"/>
          <w:sz w:val="20"/>
          <w:szCs w:val="20"/>
          <w:lang w:eastAsia="zh-CN"/>
        </w:rPr>
        <w:t>包括功能和设计元素、握把、手柄和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柔</w:t>
      </w:r>
      <w:r w:rsidR="00565197" w:rsidRPr="00022052">
        <w:rPr>
          <w:rFonts w:ascii="Arial" w:eastAsia="SimHei" w:hAnsi="Arial" w:cs="Arial"/>
          <w:sz w:val="20"/>
          <w:szCs w:val="20"/>
          <w:lang w:eastAsia="zh-CN"/>
        </w:rPr>
        <w:t>软触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感的</w:t>
      </w:r>
      <w:r w:rsidR="00565197" w:rsidRPr="00022052">
        <w:rPr>
          <w:rFonts w:ascii="Arial" w:eastAsia="SimHei" w:hAnsi="Arial" w:cs="Arial"/>
          <w:sz w:val="20"/>
          <w:szCs w:val="20"/>
          <w:lang w:eastAsia="zh-CN"/>
        </w:rPr>
        <w:t>表面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。</w:t>
      </w:r>
      <w:r w:rsidR="00565197" w:rsidRPr="00022052">
        <w:rPr>
          <w:rFonts w:ascii="Arial" w:eastAsia="SimHei" w:hAnsi="Arial" w:cs="Arial"/>
          <w:sz w:val="20"/>
          <w:szCs w:val="20"/>
          <w:lang w:eastAsia="zh-CN"/>
        </w:rPr>
        <w:t>这些创新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565197" w:rsidRPr="00022052">
        <w:rPr>
          <w:rFonts w:ascii="Arial" w:eastAsia="SimHei" w:hAnsi="Arial" w:cs="Arial"/>
          <w:sz w:val="20"/>
          <w:szCs w:val="20"/>
          <w:lang w:eastAsia="zh-CN"/>
        </w:rPr>
        <w:t>解决方案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也</w:t>
      </w:r>
      <w:r w:rsidR="00565197" w:rsidRPr="00022052">
        <w:rPr>
          <w:rFonts w:ascii="Arial" w:eastAsia="SimHei" w:hAnsi="Arial" w:cs="Arial"/>
          <w:sz w:val="20"/>
          <w:szCs w:val="20"/>
          <w:lang w:eastAsia="zh-CN"/>
        </w:rPr>
        <w:t>适用于时尚服装、户外装备、行李和运动服装等领域。它们提供了更持久的耐用性、可定制的设计选项和更加舒适的使用体验。</w:t>
      </w:r>
    </w:p>
    <w:p w14:paraId="0EFFB3C2" w14:textId="77777777" w:rsidR="00EE595A" w:rsidRPr="00EE595A" w:rsidRDefault="00EE595A" w:rsidP="00565197">
      <w:pPr>
        <w:spacing w:after="0" w:line="360" w:lineRule="auto"/>
        <w:ind w:right="1559"/>
        <w:jc w:val="both"/>
        <w:rPr>
          <w:rFonts w:ascii="Arial" w:eastAsia="SimHei" w:hAnsi="Arial" w:cs="Arial"/>
          <w:sz w:val="14"/>
          <w:szCs w:val="14"/>
          <w:lang w:eastAsia="zh-CN"/>
        </w:rPr>
      </w:pPr>
    </w:p>
    <w:p w14:paraId="21018622" w14:textId="0D01A354" w:rsidR="00565197" w:rsidRPr="00022052" w:rsidRDefault="00565197" w:rsidP="00565197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022052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="00EE595A" w:rsidRPr="00EE595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EE595A">
        <w:rPr>
          <w:rFonts w:ascii="Arial" w:eastAsia="SimHei" w:hAnsi="Arial" w:cs="Arial" w:hint="eastAsia"/>
          <w:sz w:val="20"/>
          <w:szCs w:val="20"/>
          <w:lang w:eastAsia="zh-CN"/>
        </w:rPr>
        <w:t>的创新</w:t>
      </w:r>
      <w:r w:rsidRPr="0002205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022052">
        <w:rPr>
          <w:rFonts w:ascii="Arial" w:eastAsia="SimHei" w:hAnsi="Arial" w:cs="Arial"/>
          <w:sz w:val="20"/>
          <w:szCs w:val="20"/>
          <w:lang w:eastAsia="zh-CN"/>
        </w:rPr>
        <w:t>材料提供了多功能的</w:t>
      </w:r>
      <w:r w:rsidR="00EE595A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022052">
        <w:rPr>
          <w:rFonts w:ascii="Arial" w:eastAsia="SimHei" w:hAnsi="Arial" w:cs="Arial"/>
          <w:sz w:val="20"/>
          <w:szCs w:val="20"/>
          <w:lang w:eastAsia="zh-CN"/>
        </w:rPr>
        <w:t>解决方案，满足了</w:t>
      </w:r>
      <w:r w:rsidR="00EE595A">
        <w:rPr>
          <w:rFonts w:ascii="Arial" w:eastAsia="SimHei" w:hAnsi="Arial" w:cs="Arial" w:hint="eastAsia"/>
          <w:sz w:val="20"/>
          <w:szCs w:val="20"/>
          <w:lang w:eastAsia="zh-CN"/>
        </w:rPr>
        <w:t>各个</w:t>
      </w:r>
      <w:r w:rsidRPr="00022052">
        <w:rPr>
          <w:rFonts w:ascii="Arial" w:eastAsia="SimHei" w:hAnsi="Arial" w:cs="Arial"/>
          <w:sz w:val="20"/>
          <w:szCs w:val="20"/>
          <w:lang w:eastAsia="zh-CN"/>
        </w:rPr>
        <w:t>行业不断变化的需求，确保拉链拉环不仅</w:t>
      </w:r>
      <w:r w:rsidR="00EE595A">
        <w:rPr>
          <w:rFonts w:ascii="Arial" w:eastAsia="SimHei" w:hAnsi="Arial" w:cs="Arial" w:hint="eastAsia"/>
          <w:sz w:val="20"/>
          <w:szCs w:val="20"/>
          <w:lang w:eastAsia="zh-CN"/>
        </w:rPr>
        <w:t>只有卓越的性能</w:t>
      </w:r>
      <w:r w:rsidRPr="00022052">
        <w:rPr>
          <w:rFonts w:ascii="Arial" w:eastAsia="SimHei" w:hAnsi="Arial" w:cs="Arial"/>
          <w:sz w:val="20"/>
          <w:szCs w:val="20"/>
          <w:lang w:eastAsia="zh-CN"/>
        </w:rPr>
        <w:t>，而且</w:t>
      </w:r>
      <w:r w:rsidR="00EE595A">
        <w:rPr>
          <w:rFonts w:ascii="Arial" w:eastAsia="SimHei" w:hAnsi="Arial" w:cs="Arial" w:hint="eastAsia"/>
          <w:sz w:val="20"/>
          <w:szCs w:val="20"/>
          <w:lang w:eastAsia="zh-CN"/>
        </w:rPr>
        <w:t>还</w:t>
      </w:r>
      <w:r w:rsidRPr="00022052">
        <w:rPr>
          <w:rFonts w:ascii="Arial" w:eastAsia="SimHei" w:hAnsi="Arial" w:cs="Arial"/>
          <w:sz w:val="20"/>
          <w:szCs w:val="20"/>
          <w:lang w:eastAsia="zh-CN"/>
        </w:rPr>
        <w:t>能够提升整体</w:t>
      </w:r>
      <w:r w:rsidR="00EE595A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022052">
        <w:rPr>
          <w:rFonts w:ascii="Arial" w:eastAsia="SimHei" w:hAnsi="Arial" w:cs="Arial"/>
          <w:sz w:val="20"/>
          <w:szCs w:val="20"/>
          <w:lang w:eastAsia="zh-CN"/>
        </w:rPr>
        <w:t>产品体验。</w:t>
      </w:r>
    </w:p>
    <w:p w14:paraId="4C976A49" w14:textId="31ADECA5" w:rsidR="00EE595A" w:rsidRPr="00BC55EC" w:rsidRDefault="003510E9" w:rsidP="00EE595A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022052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0C0455CE" wp14:editId="76300B2E">
            <wp:extent cx="4232347" cy="2343150"/>
            <wp:effectExtent l="0" t="0" r="0" b="0"/>
            <wp:docPr id="2168797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984" cy="2346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2052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="00EE595A" w:rsidRPr="005B162B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EE595A" w:rsidRPr="005B162B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 w:rsidR="00EE595A">
        <w:rPr>
          <w:rFonts w:ascii="Arial" w:eastAsia="SimHei" w:hAnsi="Arial" w:cs="Arial" w:hint="eastAsia"/>
          <w:b/>
          <w:sz w:val="20"/>
          <w:szCs w:val="20"/>
          <w:lang w:eastAsia="zh-CN"/>
        </w:rPr>
        <w:t>4</w:t>
      </w:r>
      <w:r w:rsidR="00EE595A" w:rsidRPr="005B162B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r w:rsidR="00EE595A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="00EE595A" w:rsidRPr="00FA41D1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EE595A" w:rsidRPr="005B162B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67D542FE" w14:textId="77777777" w:rsidR="00EE595A" w:rsidRPr="005B162B" w:rsidRDefault="00EE595A" w:rsidP="00EE595A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B162B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5B162B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5B162B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B77E742" w:rsidR="00605ED9" w:rsidRPr="00022052" w:rsidRDefault="00605ED9" w:rsidP="00EE595A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0A27127A" w:rsidR="009D2688" w:rsidRPr="00022052" w:rsidRDefault="00EE595A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02205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644605" w14:textId="065966B0" w:rsidR="00EE595A" w:rsidRPr="005B162B" w:rsidRDefault="00CE104B" w:rsidP="00EE595A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EE595A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EE595A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022052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022052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14B950" w14:textId="77777777" w:rsidR="00EE595A" w:rsidRPr="005B162B" w:rsidRDefault="00CE104B" w:rsidP="00EE595A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proofErr w:type="gramStart"/>
        <w:r w:rsidR="00EE595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EE595A" w:rsidRPr="00F04522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EE595A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022052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59B1BD3D" w14:textId="77777777" w:rsidR="00EE595A" w:rsidRPr="005B162B" w:rsidRDefault="00EE595A" w:rsidP="00EE595A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022052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02205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2205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205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02205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205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02205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205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22052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2205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2052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2205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38D6F" w14:textId="77777777" w:rsidR="00EE595A" w:rsidRPr="005B162B" w:rsidRDefault="00EE595A" w:rsidP="00EE595A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022052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022052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7984E8" w14:textId="3D87BA0F" w:rsidR="00EE595A" w:rsidRPr="005B162B" w:rsidRDefault="00EE595A" w:rsidP="00EE595A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proofErr w:type="gramStart"/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CA6587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>
        <w:rPr>
          <w:rFonts w:ascii="Arial" w:eastAsia="SimHei" w:hAnsi="Arial" w:cs="Arial" w:hint="eastAsia"/>
          <w:sz w:val="20"/>
          <w:szCs w:val="20"/>
          <w:lang w:eastAsia="zh-CN"/>
        </w:rPr>
        <w:t>可</w:t>
      </w:r>
      <w:proofErr w:type="gramEnd"/>
      <w:r>
        <w:rPr>
          <w:rFonts w:ascii="Arial" w:eastAsia="SimHei" w:hAnsi="Arial" w:cs="Arial" w:hint="eastAsia"/>
          <w:sz w:val="20"/>
          <w:szCs w:val="20"/>
          <w:lang w:eastAsia="zh-CN"/>
        </w:rPr>
        <w:t>定制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的产品。公司拥有超过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5B162B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5B162B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5B162B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r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FA41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EE595A" w:rsidRDefault="001655F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EE595A" w:rsidSect="00C5502F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EFC55" w14:textId="77777777" w:rsidR="00BD57B4" w:rsidRDefault="00BD57B4" w:rsidP="00784C57">
      <w:pPr>
        <w:spacing w:after="0" w:line="240" w:lineRule="auto"/>
      </w:pPr>
      <w:r>
        <w:separator/>
      </w:r>
    </w:p>
  </w:endnote>
  <w:endnote w:type="continuationSeparator" w:id="0">
    <w:p w14:paraId="052FC6CC" w14:textId="77777777" w:rsidR="00BD57B4" w:rsidRDefault="00BD57B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DB6E091" w:rsidR="008D6B76" w:rsidRPr="00073D11" w:rsidRDefault="000E72B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BD1F7BC" wp14:editId="4119D810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93FD1" w14:textId="77777777" w:rsidR="000E72B3" w:rsidRPr="002316B5" w:rsidRDefault="000E72B3" w:rsidP="000E72B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4A520A7E" w14:textId="77777777" w:rsidR="000E72B3" w:rsidRPr="00073D11" w:rsidRDefault="000E72B3" w:rsidP="000E72B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8696E3F" w14:textId="77777777" w:rsidR="000E72B3" w:rsidRDefault="000E72B3" w:rsidP="000E72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FB74500" w14:textId="77777777" w:rsidR="000E72B3" w:rsidRDefault="000E72B3" w:rsidP="000E72B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4DEC9E0" w14:textId="77777777" w:rsidR="000E72B3" w:rsidRPr="002316B5" w:rsidRDefault="000E72B3" w:rsidP="000E72B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1F344AE" w14:textId="77777777" w:rsidR="000E72B3" w:rsidRPr="002316B5" w:rsidRDefault="000E72B3" w:rsidP="000E72B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1C9EAACB" w14:textId="77777777" w:rsidR="000E72B3" w:rsidRPr="002316B5" w:rsidRDefault="000E72B3" w:rsidP="000E72B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E0AF0A9" w14:textId="77777777" w:rsidR="000E72B3" w:rsidRPr="002316B5" w:rsidRDefault="00CE104B" w:rsidP="000E72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0E72B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4BF3EBD" w14:textId="77777777" w:rsidR="000E72B3" w:rsidRPr="002316B5" w:rsidRDefault="000E72B3" w:rsidP="000E72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7D6AD1B" w14:textId="77777777" w:rsidR="000E72B3" w:rsidRPr="002316B5" w:rsidRDefault="000E72B3" w:rsidP="000E72B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1BBB37D" w14:textId="77777777" w:rsidR="000E72B3" w:rsidRPr="00607EE4" w:rsidRDefault="000E72B3" w:rsidP="000E72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8E16B3E" w14:textId="77777777" w:rsidR="000E72B3" w:rsidRPr="002316B5" w:rsidRDefault="000E72B3" w:rsidP="000E72B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2ADC2981" w14:textId="77777777" w:rsidR="000E72B3" w:rsidRPr="002316B5" w:rsidRDefault="000E72B3" w:rsidP="000E72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B30F6A1" w14:textId="77777777" w:rsidR="000E72B3" w:rsidRPr="002316B5" w:rsidRDefault="00CE104B" w:rsidP="000E72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0E72B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072643F" w14:textId="77777777" w:rsidR="000E72B3" w:rsidRPr="001E1888" w:rsidRDefault="000E72B3" w:rsidP="000E72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F7C6BA0" w14:textId="77777777" w:rsidR="000E72B3" w:rsidRPr="001E1888" w:rsidRDefault="000E72B3" w:rsidP="000E72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339AF72" w14:textId="77777777" w:rsidR="000E72B3" w:rsidRPr="001E1888" w:rsidRDefault="000E72B3" w:rsidP="000E72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0C70F1" w14:textId="77777777" w:rsidR="000E72B3" w:rsidRPr="001E1888" w:rsidRDefault="000E72B3" w:rsidP="000E72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355C729" w14:textId="77777777" w:rsidR="000E72B3" w:rsidRPr="001E1888" w:rsidRDefault="000E72B3" w:rsidP="000E72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CC6423D" w14:textId="77777777" w:rsidR="000E72B3" w:rsidRPr="001E1888" w:rsidRDefault="000E72B3" w:rsidP="000E72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CE80FE6" w14:textId="77777777" w:rsidR="000E72B3" w:rsidRPr="001E1888" w:rsidRDefault="000E72B3" w:rsidP="000E72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1F7B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57393FD1" w14:textId="77777777" w:rsidR="000E72B3" w:rsidRPr="002316B5" w:rsidRDefault="000E72B3" w:rsidP="000E72B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4A520A7E" w14:textId="77777777" w:rsidR="000E72B3" w:rsidRPr="00073D11" w:rsidRDefault="000E72B3" w:rsidP="000E72B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48696E3F" w14:textId="77777777" w:rsidR="000E72B3" w:rsidRDefault="000E72B3" w:rsidP="000E72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FB74500" w14:textId="77777777" w:rsidR="000E72B3" w:rsidRDefault="000E72B3" w:rsidP="000E72B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4DEC9E0" w14:textId="77777777" w:rsidR="000E72B3" w:rsidRPr="002316B5" w:rsidRDefault="000E72B3" w:rsidP="000E72B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1F344AE" w14:textId="77777777" w:rsidR="000E72B3" w:rsidRPr="002316B5" w:rsidRDefault="000E72B3" w:rsidP="000E72B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1C9EAACB" w14:textId="77777777" w:rsidR="000E72B3" w:rsidRPr="002316B5" w:rsidRDefault="000E72B3" w:rsidP="000E72B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E0AF0A9" w14:textId="77777777" w:rsidR="000E72B3" w:rsidRPr="002316B5" w:rsidRDefault="000E72B3" w:rsidP="000E72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4BF3EBD" w14:textId="77777777" w:rsidR="000E72B3" w:rsidRPr="002316B5" w:rsidRDefault="000E72B3" w:rsidP="000E72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7D6AD1B" w14:textId="77777777" w:rsidR="000E72B3" w:rsidRPr="002316B5" w:rsidRDefault="000E72B3" w:rsidP="000E72B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1BBB37D" w14:textId="77777777" w:rsidR="000E72B3" w:rsidRPr="00607EE4" w:rsidRDefault="000E72B3" w:rsidP="000E72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68E16B3E" w14:textId="77777777" w:rsidR="000E72B3" w:rsidRPr="002316B5" w:rsidRDefault="000E72B3" w:rsidP="000E72B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2ADC2981" w14:textId="77777777" w:rsidR="000E72B3" w:rsidRPr="002316B5" w:rsidRDefault="000E72B3" w:rsidP="000E72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B30F6A1" w14:textId="77777777" w:rsidR="000E72B3" w:rsidRPr="002316B5" w:rsidRDefault="000E72B3" w:rsidP="000E72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072643F" w14:textId="77777777" w:rsidR="000E72B3" w:rsidRPr="001E1888" w:rsidRDefault="000E72B3" w:rsidP="000E72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F7C6BA0" w14:textId="77777777" w:rsidR="000E72B3" w:rsidRPr="001E1888" w:rsidRDefault="000E72B3" w:rsidP="000E72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339AF72" w14:textId="77777777" w:rsidR="000E72B3" w:rsidRPr="001E1888" w:rsidRDefault="000E72B3" w:rsidP="000E72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70C70F1" w14:textId="77777777" w:rsidR="000E72B3" w:rsidRPr="001E1888" w:rsidRDefault="000E72B3" w:rsidP="000E72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355C729" w14:textId="77777777" w:rsidR="000E72B3" w:rsidRPr="001E1888" w:rsidRDefault="000E72B3" w:rsidP="000E72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CC6423D" w14:textId="77777777" w:rsidR="000E72B3" w:rsidRPr="001E1888" w:rsidRDefault="000E72B3" w:rsidP="000E72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CE80FE6" w14:textId="77777777" w:rsidR="000E72B3" w:rsidRPr="001E1888" w:rsidRDefault="000E72B3" w:rsidP="000E72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4541A" w14:textId="77777777" w:rsidR="00BD57B4" w:rsidRDefault="00BD57B4" w:rsidP="00784C57">
      <w:pPr>
        <w:spacing w:after="0" w:line="240" w:lineRule="auto"/>
      </w:pPr>
      <w:r>
        <w:separator/>
      </w:r>
    </w:p>
  </w:footnote>
  <w:footnote w:type="continuationSeparator" w:id="0">
    <w:p w14:paraId="64A045DE" w14:textId="77777777" w:rsidR="00BD57B4" w:rsidRDefault="00BD57B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A5A7EB" w14:textId="77777777" w:rsidR="00EE595A" w:rsidRDefault="00EE595A" w:rsidP="00EE595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E595A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1FC98E1" w14:textId="77777777" w:rsidR="00EE595A" w:rsidRDefault="00EE595A" w:rsidP="00EE595A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EE595A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推动拉链拉环的应用与创新</w:t>
          </w:r>
          <w:r w:rsidRPr="00EE595A">
            <w:rPr>
              <w:rFonts w:ascii="Arial" w:eastAsia="SimHei" w:hAnsi="Arial" w:cs="Arial"/>
              <w:b/>
              <w:bCs/>
              <w:lang w:eastAsia="zh-CN"/>
            </w:rPr>
            <w:br/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9</w:t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6158AD07" w:rsidR="00502615" w:rsidRPr="00EE595A" w:rsidRDefault="00EE595A" w:rsidP="00EE595A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E595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EE595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EE595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EE595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EE595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1A6108" w:rsidRPr="00EE595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A441DD2" w14:textId="77777777" w:rsidR="00EE595A" w:rsidRDefault="000E72B3" w:rsidP="00EE595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E595A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BE48C59" w14:textId="6F50CFE3" w:rsidR="003C4170" w:rsidRPr="00EE595A" w:rsidRDefault="00EE595A" w:rsidP="00EE595A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EE595A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推动拉链拉环的应用与创新</w:t>
          </w:r>
          <w:r w:rsidRPr="00EE595A">
            <w:rPr>
              <w:rFonts w:ascii="Arial" w:eastAsia="SimHei" w:hAnsi="Arial" w:cs="Arial"/>
              <w:b/>
              <w:bCs/>
              <w:lang w:eastAsia="zh-CN"/>
            </w:rPr>
            <w:br/>
          </w:r>
          <w:r w:rsidR="000E72B3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="003C4170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</w:t>
          </w:r>
          <w:r w:rsidR="00435158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023A0F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="000E72B3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="000E72B3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9</w:t>
          </w:r>
          <w:r w:rsidR="000E72B3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  <w:r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br/>
          </w:r>
          <w:r w:rsidR="000E72B3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EE595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EE595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EE595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0E72B3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0E72B3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0E72B3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EE595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0E72B3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0E72B3" w:rsidRPr="00EE595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A1EB28A" w:rsidR="003C4170" w:rsidRPr="00502615" w:rsidRDefault="000E72B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E3EE2"/>
    <w:multiLevelType w:val="hybridMultilevel"/>
    <w:tmpl w:val="5FE2D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42F88"/>
    <w:multiLevelType w:val="hybridMultilevel"/>
    <w:tmpl w:val="4484C9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7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3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0"/>
  </w:num>
  <w:num w:numId="15" w16cid:durableId="738357932">
    <w:abstractNumId w:val="13"/>
  </w:num>
  <w:num w:numId="16" w16cid:durableId="197159555">
    <w:abstractNumId w:val="16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9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2"/>
  </w:num>
  <w:num w:numId="23" w16cid:durableId="736435840">
    <w:abstractNumId w:val="14"/>
  </w:num>
  <w:num w:numId="24" w16cid:durableId="1944682462">
    <w:abstractNumId w:val="12"/>
  </w:num>
  <w:num w:numId="25" w16cid:durableId="1494490208">
    <w:abstractNumId w:val="8"/>
  </w:num>
  <w:num w:numId="26" w16cid:durableId="254216088">
    <w:abstractNumId w:val="0"/>
  </w:num>
  <w:num w:numId="27" w16cid:durableId="6990867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75A1"/>
    <w:rsid w:val="00020304"/>
    <w:rsid w:val="00022052"/>
    <w:rsid w:val="00022CB1"/>
    <w:rsid w:val="00023A0F"/>
    <w:rsid w:val="00024621"/>
    <w:rsid w:val="00027A07"/>
    <w:rsid w:val="000300B4"/>
    <w:rsid w:val="0003042A"/>
    <w:rsid w:val="00035CB9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E72B3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0D7B"/>
    <w:rsid w:val="00156BDE"/>
    <w:rsid w:val="00163E63"/>
    <w:rsid w:val="001655F4"/>
    <w:rsid w:val="00165956"/>
    <w:rsid w:val="0017332B"/>
    <w:rsid w:val="001734BE"/>
    <w:rsid w:val="00173B45"/>
    <w:rsid w:val="0017431E"/>
    <w:rsid w:val="00177563"/>
    <w:rsid w:val="00180F66"/>
    <w:rsid w:val="0018691E"/>
    <w:rsid w:val="00186CE3"/>
    <w:rsid w:val="00190A79"/>
    <w:rsid w:val="001912E3"/>
    <w:rsid w:val="00192856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074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BA2"/>
    <w:rsid w:val="002455DD"/>
    <w:rsid w:val="00250990"/>
    <w:rsid w:val="00255052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3A8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3215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17903"/>
    <w:rsid w:val="00324D73"/>
    <w:rsid w:val="00325394"/>
    <w:rsid w:val="00325EA7"/>
    <w:rsid w:val="00326FA2"/>
    <w:rsid w:val="0033017E"/>
    <w:rsid w:val="00337298"/>
    <w:rsid w:val="00340D67"/>
    <w:rsid w:val="00347067"/>
    <w:rsid w:val="003510E9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08C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4E6"/>
    <w:rsid w:val="004A06FC"/>
    <w:rsid w:val="004A257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095F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5197"/>
    <w:rsid w:val="005654CE"/>
    <w:rsid w:val="00570576"/>
    <w:rsid w:val="0057225E"/>
    <w:rsid w:val="005772B9"/>
    <w:rsid w:val="00577BE3"/>
    <w:rsid w:val="00594160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259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760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18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293E"/>
    <w:rsid w:val="006F5DF8"/>
    <w:rsid w:val="006F6A66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55579"/>
    <w:rsid w:val="0076079D"/>
    <w:rsid w:val="00762555"/>
    <w:rsid w:val="007726F4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03B5"/>
    <w:rsid w:val="007A568B"/>
    <w:rsid w:val="007A5BF6"/>
    <w:rsid w:val="007A7755"/>
    <w:rsid w:val="007B1D9F"/>
    <w:rsid w:val="007B21F8"/>
    <w:rsid w:val="007B3E50"/>
    <w:rsid w:val="007B4C2D"/>
    <w:rsid w:val="007B7288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2B92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5528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4AD5"/>
    <w:rsid w:val="008E5B5F"/>
    <w:rsid w:val="008E7663"/>
    <w:rsid w:val="008F1106"/>
    <w:rsid w:val="008F3C99"/>
    <w:rsid w:val="008F55F4"/>
    <w:rsid w:val="008F689F"/>
    <w:rsid w:val="008F7818"/>
    <w:rsid w:val="00900127"/>
    <w:rsid w:val="00901B23"/>
    <w:rsid w:val="00905FBF"/>
    <w:rsid w:val="00916313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1CD3"/>
    <w:rsid w:val="009A3D50"/>
    <w:rsid w:val="009B1C7C"/>
    <w:rsid w:val="009B32CA"/>
    <w:rsid w:val="009B3B1B"/>
    <w:rsid w:val="009B5422"/>
    <w:rsid w:val="009C0FD6"/>
    <w:rsid w:val="009C48F1"/>
    <w:rsid w:val="009C6711"/>
    <w:rsid w:val="009C71C3"/>
    <w:rsid w:val="009D2688"/>
    <w:rsid w:val="009D61E9"/>
    <w:rsid w:val="009D683E"/>
    <w:rsid w:val="009D70E1"/>
    <w:rsid w:val="009D76BB"/>
    <w:rsid w:val="009E74A0"/>
    <w:rsid w:val="009F499B"/>
    <w:rsid w:val="009F619F"/>
    <w:rsid w:val="009F61CE"/>
    <w:rsid w:val="00A034FB"/>
    <w:rsid w:val="00A0563F"/>
    <w:rsid w:val="00A12DD5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540C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457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744"/>
    <w:rsid w:val="00B64A21"/>
    <w:rsid w:val="00B654E7"/>
    <w:rsid w:val="00B71FAC"/>
    <w:rsid w:val="00B73EDB"/>
    <w:rsid w:val="00B742A2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047A"/>
    <w:rsid w:val="00BC1253"/>
    <w:rsid w:val="00BC19BB"/>
    <w:rsid w:val="00BC1A81"/>
    <w:rsid w:val="00BC43F8"/>
    <w:rsid w:val="00BC4921"/>
    <w:rsid w:val="00BC6599"/>
    <w:rsid w:val="00BD1A20"/>
    <w:rsid w:val="00BD57B4"/>
    <w:rsid w:val="00BD78D6"/>
    <w:rsid w:val="00BD79BC"/>
    <w:rsid w:val="00BE16AD"/>
    <w:rsid w:val="00BE4E46"/>
    <w:rsid w:val="00BE5830"/>
    <w:rsid w:val="00BE63E9"/>
    <w:rsid w:val="00BF1594"/>
    <w:rsid w:val="00BF199E"/>
    <w:rsid w:val="00BF27BE"/>
    <w:rsid w:val="00BF28D4"/>
    <w:rsid w:val="00BF4C2F"/>
    <w:rsid w:val="00C0054B"/>
    <w:rsid w:val="00C10035"/>
    <w:rsid w:val="00C153F5"/>
    <w:rsid w:val="00C15806"/>
    <w:rsid w:val="00C163EB"/>
    <w:rsid w:val="00C231E5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643A"/>
    <w:rsid w:val="00C70EBC"/>
    <w:rsid w:val="00C719E8"/>
    <w:rsid w:val="00C72E1E"/>
    <w:rsid w:val="00C765FC"/>
    <w:rsid w:val="00C8056E"/>
    <w:rsid w:val="00C915FA"/>
    <w:rsid w:val="00C91F29"/>
    <w:rsid w:val="00C95294"/>
    <w:rsid w:val="00C97AAF"/>
    <w:rsid w:val="00CA04C3"/>
    <w:rsid w:val="00CA265C"/>
    <w:rsid w:val="00CA35FC"/>
    <w:rsid w:val="00CA40CC"/>
    <w:rsid w:val="00CA6587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1B32"/>
    <w:rsid w:val="00E85ACE"/>
    <w:rsid w:val="00E872C3"/>
    <w:rsid w:val="00E908C9"/>
    <w:rsid w:val="00E90E3A"/>
    <w:rsid w:val="00E911CE"/>
    <w:rsid w:val="00E916E5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E595A"/>
    <w:rsid w:val="00EE6189"/>
    <w:rsid w:val="00EE703D"/>
    <w:rsid w:val="00EF2232"/>
    <w:rsid w:val="00EF79F8"/>
    <w:rsid w:val="00F02134"/>
    <w:rsid w:val="00F05006"/>
    <w:rsid w:val="00F1068C"/>
    <w:rsid w:val="00F11E25"/>
    <w:rsid w:val="00F125F3"/>
    <w:rsid w:val="00F14DFB"/>
    <w:rsid w:val="00F171D0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2C03"/>
    <w:rsid w:val="00FA347F"/>
    <w:rsid w:val="00FA450B"/>
    <w:rsid w:val="00FA6247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A61"/>
    <w:rsid w:val="00FE170A"/>
    <w:rsid w:val="00FE1DBE"/>
    <w:rsid w:val="00FE31CD"/>
    <w:rsid w:val="00FE45F1"/>
    <w:rsid w:val="00FF0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646DED9-F943-4885-AEFF-0736E671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0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7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0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BD%A9%E8%89%B2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6%97%A5%E7%94%A8%E6%B6%88%E8%B4%B9%E5%93%81%E9%A3%9F%E5%93%81%E7%BA%A7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8d3818be-6f21-4c29-ab13-78e30dc982d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15</cp:revision>
  <cp:lastPrinted>2024-08-28T00:46:00Z</cp:lastPrinted>
  <dcterms:created xsi:type="dcterms:W3CDTF">2024-06-12T06:20:00Z</dcterms:created>
  <dcterms:modified xsi:type="dcterms:W3CDTF">2024-08-28T00:46:00Z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