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ADA150" w14:textId="77777777" w:rsidR="008151E1" w:rsidRPr="00541AD1" w:rsidRDefault="005D0D79" w:rsidP="008151E1">
      <w:pPr>
        <w:keepLines/>
        <w:spacing w:after="0" w:line="360" w:lineRule="auto"/>
        <w:ind w:right="1701"/>
        <w:jc w:val="both"/>
        <w:rPr>
          <w:rFonts w:ascii="Arial" w:hAnsi="Arial"/>
          <w:bCs/>
          <w:sz w:val="20"/>
        </w:rPr>
      </w:pPr>
      <w:r>
        <w:rPr>
          <w:rFonts w:ascii="Arial" w:hAnsi="Arial"/>
          <w:bCs/>
          <w:sz w:val="20"/>
        </w:rPr>
        <w:t>KRAIBURG TPE is supplying new solutions that push the plastics circular economy forward</w:t>
      </w:r>
    </w:p>
    <w:p w14:paraId="1A12655D" w14:textId="77777777" w:rsidR="008151E1" w:rsidRPr="00195EDE" w:rsidRDefault="008151E1" w:rsidP="008151E1">
      <w:pPr>
        <w:keepLines/>
        <w:spacing w:after="0" w:line="360" w:lineRule="auto"/>
        <w:ind w:right="1701"/>
        <w:jc w:val="both"/>
        <w:rPr>
          <w:rFonts w:ascii="Arial" w:hAnsi="Arial"/>
          <w:b/>
          <w:sz w:val="20"/>
        </w:rPr>
      </w:pPr>
    </w:p>
    <w:p w14:paraId="4EC75875" w14:textId="77777777" w:rsidR="008D21B6" w:rsidRPr="00541AD1" w:rsidRDefault="004702E9" w:rsidP="00DC2C10">
      <w:pPr>
        <w:keepLines/>
        <w:spacing w:after="0" w:line="360" w:lineRule="auto"/>
        <w:ind w:right="1701"/>
        <w:jc w:val="both"/>
        <w:rPr>
          <w:rFonts w:ascii="Arial" w:hAnsi="Arial"/>
          <w:b/>
          <w:sz w:val="20"/>
        </w:rPr>
      </w:pPr>
      <w:r>
        <w:rPr>
          <w:rFonts w:ascii="Arial" w:hAnsi="Arial"/>
          <w:b/>
          <w:sz w:val="20"/>
        </w:rPr>
        <w:t xml:space="preserve">A new material series for exterior automotive applications that contains a high percentage of </w:t>
      </w:r>
      <w:r w:rsidR="00EC2402">
        <w:rPr>
          <w:rFonts w:ascii="Arial" w:hAnsi="Arial"/>
          <w:b/>
          <w:sz w:val="20"/>
        </w:rPr>
        <w:t>post</w:t>
      </w:r>
      <w:r>
        <w:rPr>
          <w:rFonts w:ascii="Arial" w:hAnsi="Arial"/>
          <w:b/>
          <w:sz w:val="20"/>
        </w:rPr>
        <w:t>industrial recycled materials</w:t>
      </w:r>
    </w:p>
    <w:p w14:paraId="509958C5" w14:textId="77777777" w:rsidR="00650B06" w:rsidRPr="00195EDE" w:rsidRDefault="00650B06" w:rsidP="00DC2C10">
      <w:pPr>
        <w:keepLines/>
        <w:spacing w:after="0" w:line="360" w:lineRule="auto"/>
        <w:ind w:right="1701"/>
        <w:jc w:val="both"/>
        <w:rPr>
          <w:rFonts w:ascii="Arial" w:hAnsi="Arial"/>
          <w:b/>
          <w:sz w:val="20"/>
        </w:rPr>
      </w:pPr>
    </w:p>
    <w:p w14:paraId="25EF565C" w14:textId="77777777" w:rsidR="00716873" w:rsidRPr="00541AD1" w:rsidRDefault="003414EC" w:rsidP="00DC2C10">
      <w:pPr>
        <w:keepLines/>
        <w:spacing w:after="0" w:line="360" w:lineRule="auto"/>
        <w:ind w:right="1701"/>
        <w:jc w:val="both"/>
        <w:rPr>
          <w:rFonts w:ascii="Arial" w:hAnsi="Arial"/>
          <w:b/>
          <w:sz w:val="20"/>
        </w:rPr>
      </w:pPr>
      <w:r>
        <w:rPr>
          <w:rFonts w:ascii="Arial" w:hAnsi="Arial"/>
          <w:b/>
          <w:sz w:val="20"/>
        </w:rPr>
        <w:t xml:space="preserve">KRAIBURG TPE is presenting a new series of compounds that </w:t>
      </w:r>
      <w:r w:rsidR="0024636C">
        <w:rPr>
          <w:rFonts w:ascii="Arial" w:hAnsi="Arial"/>
          <w:b/>
          <w:sz w:val="20"/>
        </w:rPr>
        <w:t xml:space="preserve">will </w:t>
      </w:r>
      <w:r>
        <w:rPr>
          <w:rFonts w:ascii="Arial" w:hAnsi="Arial"/>
          <w:b/>
          <w:sz w:val="20"/>
        </w:rPr>
        <w:t>enable European OEMs to still use optimum materials for exterior automotive applications in the future. The highlight: With a</w:t>
      </w:r>
      <w:r w:rsidR="0024636C">
        <w:rPr>
          <w:rFonts w:ascii="Arial" w:hAnsi="Arial"/>
          <w:b/>
          <w:sz w:val="20"/>
        </w:rPr>
        <w:t>t least a 20%</w:t>
      </w:r>
      <w:r>
        <w:rPr>
          <w:rFonts w:ascii="Arial" w:hAnsi="Arial"/>
          <w:b/>
          <w:sz w:val="20"/>
        </w:rPr>
        <w:t xml:space="preserve"> </w:t>
      </w:r>
      <w:r w:rsidR="0024636C">
        <w:rPr>
          <w:rFonts w:ascii="Arial" w:hAnsi="Arial"/>
          <w:b/>
          <w:sz w:val="20"/>
        </w:rPr>
        <w:t>pro</w:t>
      </w:r>
      <w:r>
        <w:rPr>
          <w:rFonts w:ascii="Arial" w:hAnsi="Arial"/>
          <w:b/>
          <w:sz w:val="20"/>
        </w:rPr>
        <w:t xml:space="preserve">portion of </w:t>
      </w:r>
      <w:r w:rsidR="00EC2402">
        <w:rPr>
          <w:rFonts w:ascii="Arial" w:hAnsi="Arial"/>
          <w:b/>
          <w:sz w:val="20"/>
        </w:rPr>
        <w:t>post</w:t>
      </w:r>
      <w:r>
        <w:rPr>
          <w:rFonts w:ascii="Arial" w:hAnsi="Arial"/>
          <w:b/>
          <w:sz w:val="20"/>
        </w:rPr>
        <w:t>industrial recycled materials, the compounds meet the OEMs’ high requirements and contribute to building a circular plastics economy.</w:t>
      </w:r>
    </w:p>
    <w:p w14:paraId="69D0C443" w14:textId="77777777" w:rsidR="00650B06" w:rsidRPr="00195EDE" w:rsidRDefault="00650B06" w:rsidP="00DC2C10">
      <w:pPr>
        <w:keepLines/>
        <w:spacing w:after="0" w:line="360" w:lineRule="auto"/>
        <w:ind w:right="1701"/>
        <w:jc w:val="both"/>
        <w:rPr>
          <w:rFonts w:ascii="Arial" w:hAnsi="Arial"/>
          <w:b/>
          <w:sz w:val="20"/>
        </w:rPr>
      </w:pPr>
    </w:p>
    <w:p w14:paraId="09062B11" w14:textId="77777777" w:rsidR="00DC2C10" w:rsidRPr="00541AD1" w:rsidRDefault="00D74BB9" w:rsidP="00DC2C10">
      <w:pPr>
        <w:spacing w:line="360" w:lineRule="auto"/>
        <w:ind w:right="1701"/>
        <w:jc w:val="both"/>
        <w:rPr>
          <w:rFonts w:ascii="Arial" w:hAnsi="Arial" w:cs="Arial"/>
          <w:sz w:val="20"/>
          <w:szCs w:val="20"/>
          <w:shd w:val="clear" w:color="auto" w:fill="F3F3F3"/>
        </w:rPr>
      </w:pPr>
      <w:r>
        <w:rPr>
          <w:rFonts w:ascii="Arial" w:hAnsi="Arial"/>
          <w:sz w:val="20"/>
          <w:szCs w:val="20"/>
          <w:shd w:val="clear" w:color="auto" w:fill="F3F3F3"/>
        </w:rPr>
        <w:t>At first sight</w:t>
      </w:r>
      <w:r w:rsidR="0024636C">
        <w:rPr>
          <w:rFonts w:ascii="Arial" w:hAnsi="Arial"/>
          <w:sz w:val="20"/>
          <w:szCs w:val="20"/>
          <w:shd w:val="clear" w:color="auto" w:fill="F3F3F3"/>
        </w:rPr>
        <w:t>,</w:t>
      </w:r>
      <w:r>
        <w:rPr>
          <w:rFonts w:ascii="Arial" w:hAnsi="Arial"/>
          <w:sz w:val="20"/>
          <w:szCs w:val="20"/>
          <w:shd w:val="clear" w:color="auto" w:fill="F3F3F3"/>
        </w:rPr>
        <w:t xml:space="preserve"> the European OEMs</w:t>
      </w:r>
      <w:r w:rsidR="0024636C">
        <w:rPr>
          <w:rFonts w:ascii="Arial" w:hAnsi="Arial"/>
          <w:sz w:val="20"/>
          <w:szCs w:val="20"/>
          <w:shd w:val="clear" w:color="auto" w:fill="F3F3F3"/>
        </w:rPr>
        <w:t xml:space="preserve">’ sustainability strategies </w:t>
      </w:r>
      <w:r>
        <w:rPr>
          <w:rFonts w:ascii="Arial" w:hAnsi="Arial"/>
          <w:sz w:val="20"/>
          <w:szCs w:val="20"/>
          <w:shd w:val="clear" w:color="auto" w:fill="F3F3F3"/>
        </w:rPr>
        <w:t>are as divers</w:t>
      </w:r>
      <w:r w:rsidR="0024636C">
        <w:rPr>
          <w:rFonts w:ascii="Arial" w:hAnsi="Arial"/>
          <w:sz w:val="20"/>
          <w:szCs w:val="20"/>
          <w:shd w:val="clear" w:color="auto" w:fill="F3F3F3"/>
        </w:rPr>
        <w:t>e</w:t>
      </w:r>
      <w:r>
        <w:rPr>
          <w:rFonts w:ascii="Arial" w:hAnsi="Arial"/>
          <w:sz w:val="20"/>
          <w:szCs w:val="20"/>
          <w:shd w:val="clear" w:color="auto" w:fill="F3F3F3"/>
        </w:rPr>
        <w:t xml:space="preserve"> as their </w:t>
      </w:r>
      <w:r w:rsidR="0024636C">
        <w:rPr>
          <w:rFonts w:ascii="Arial" w:hAnsi="Arial"/>
          <w:sz w:val="20"/>
          <w:szCs w:val="20"/>
          <w:shd w:val="clear" w:color="auto" w:fill="F3F3F3"/>
        </w:rPr>
        <w:t xml:space="preserve">product ranges </w:t>
      </w:r>
      <w:r>
        <w:rPr>
          <w:rFonts w:ascii="Arial" w:hAnsi="Arial"/>
          <w:sz w:val="20"/>
          <w:szCs w:val="20"/>
          <w:shd w:val="clear" w:color="auto" w:fill="F3F3F3"/>
        </w:rPr>
        <w:t xml:space="preserve">– but a closer look </w:t>
      </w:r>
      <w:r w:rsidR="0024636C">
        <w:rPr>
          <w:rFonts w:ascii="Arial" w:hAnsi="Arial"/>
          <w:sz w:val="20"/>
          <w:szCs w:val="20"/>
          <w:shd w:val="clear" w:color="auto" w:fill="F3F3F3"/>
        </w:rPr>
        <w:t xml:space="preserve">shows </w:t>
      </w:r>
      <w:r>
        <w:rPr>
          <w:rFonts w:ascii="Arial" w:hAnsi="Arial"/>
          <w:sz w:val="20"/>
          <w:szCs w:val="20"/>
          <w:shd w:val="clear" w:color="auto" w:fill="F3F3F3"/>
        </w:rPr>
        <w:t xml:space="preserve">that they </w:t>
      </w:r>
      <w:r w:rsidR="0024636C">
        <w:rPr>
          <w:rFonts w:ascii="Arial" w:hAnsi="Arial"/>
          <w:sz w:val="20"/>
          <w:szCs w:val="20"/>
          <w:shd w:val="clear" w:color="auto" w:fill="F3F3F3"/>
        </w:rPr>
        <w:t xml:space="preserve">all </w:t>
      </w:r>
      <w:r>
        <w:rPr>
          <w:rFonts w:ascii="Arial" w:hAnsi="Arial"/>
          <w:sz w:val="20"/>
          <w:szCs w:val="20"/>
          <w:shd w:val="clear" w:color="auto" w:fill="F3F3F3"/>
        </w:rPr>
        <w:t xml:space="preserve">share </w:t>
      </w:r>
      <w:r w:rsidR="0024636C">
        <w:rPr>
          <w:rFonts w:ascii="Arial" w:hAnsi="Arial"/>
          <w:sz w:val="20"/>
          <w:szCs w:val="20"/>
          <w:shd w:val="clear" w:color="auto" w:fill="F3F3F3"/>
        </w:rPr>
        <w:t xml:space="preserve">the same </w:t>
      </w:r>
      <w:r>
        <w:rPr>
          <w:rFonts w:ascii="Arial" w:hAnsi="Arial"/>
          <w:sz w:val="20"/>
          <w:szCs w:val="20"/>
          <w:shd w:val="clear" w:color="auto" w:fill="F3F3F3"/>
        </w:rPr>
        <w:t xml:space="preserve">basic idea: </w:t>
      </w:r>
      <w:r w:rsidR="0024636C">
        <w:rPr>
          <w:rFonts w:ascii="Arial" w:hAnsi="Arial"/>
          <w:sz w:val="20"/>
          <w:szCs w:val="20"/>
          <w:shd w:val="clear" w:color="auto" w:fill="F3F3F3"/>
        </w:rPr>
        <w:t xml:space="preserve">promoting the establishment of </w:t>
      </w:r>
      <w:r>
        <w:rPr>
          <w:rFonts w:ascii="Arial" w:hAnsi="Arial"/>
          <w:sz w:val="20"/>
          <w:szCs w:val="20"/>
          <w:shd w:val="clear" w:color="auto" w:fill="F3F3F3"/>
        </w:rPr>
        <w:t xml:space="preserve">a regenerative economic system and </w:t>
      </w:r>
      <w:r w:rsidR="0024636C">
        <w:rPr>
          <w:rFonts w:ascii="Arial" w:hAnsi="Arial"/>
          <w:sz w:val="20"/>
          <w:szCs w:val="20"/>
          <w:shd w:val="clear" w:color="auto" w:fill="F3F3F3"/>
        </w:rPr>
        <w:t xml:space="preserve">reducing </w:t>
      </w:r>
      <w:r>
        <w:rPr>
          <w:rFonts w:ascii="Arial" w:hAnsi="Arial"/>
          <w:sz w:val="20"/>
          <w:szCs w:val="20"/>
          <w:shd w:val="clear" w:color="auto" w:fill="F3F3F3"/>
        </w:rPr>
        <w:t>CO</w:t>
      </w:r>
      <w:r w:rsidR="009E3017" w:rsidRPr="00371CD4">
        <w:rPr>
          <w:rFonts w:ascii="Arial" w:hAnsi="Arial"/>
          <w:sz w:val="20"/>
          <w:szCs w:val="20"/>
          <w:shd w:val="clear" w:color="auto" w:fill="F3F3F3"/>
          <w:vertAlign w:val="subscript"/>
        </w:rPr>
        <w:t>2</w:t>
      </w:r>
      <w:r>
        <w:rPr>
          <w:rFonts w:ascii="Arial" w:hAnsi="Arial"/>
          <w:sz w:val="20"/>
          <w:szCs w:val="20"/>
          <w:shd w:val="clear" w:color="auto" w:fill="F3F3F3"/>
        </w:rPr>
        <w:t xml:space="preserve"> emissions. Plastics play a decisive role here, as the </w:t>
      </w:r>
      <w:r w:rsidR="0024636C">
        <w:rPr>
          <w:rFonts w:ascii="Arial" w:hAnsi="Arial"/>
          <w:sz w:val="20"/>
          <w:szCs w:val="20"/>
          <w:shd w:val="clear" w:color="auto" w:fill="F3F3F3"/>
        </w:rPr>
        <w:t xml:space="preserve">recyclability of the materials </w:t>
      </w:r>
      <w:r w:rsidR="00D74BC3">
        <w:rPr>
          <w:rFonts w:ascii="Arial" w:hAnsi="Arial"/>
          <w:sz w:val="20"/>
          <w:szCs w:val="20"/>
          <w:shd w:val="clear" w:color="auto" w:fill="F3F3F3"/>
        </w:rPr>
        <w:t xml:space="preserve">makes a </w:t>
      </w:r>
      <w:r w:rsidR="0024636C">
        <w:rPr>
          <w:rFonts w:ascii="Arial" w:hAnsi="Arial"/>
          <w:sz w:val="20"/>
          <w:szCs w:val="20"/>
          <w:shd w:val="clear" w:color="auto" w:fill="F3F3F3"/>
        </w:rPr>
        <w:t>positive</w:t>
      </w:r>
      <w:r w:rsidR="00D74BC3">
        <w:rPr>
          <w:rFonts w:ascii="Arial" w:hAnsi="Arial"/>
          <w:sz w:val="20"/>
          <w:szCs w:val="20"/>
          <w:shd w:val="clear" w:color="auto" w:fill="F3F3F3"/>
        </w:rPr>
        <w:t xml:space="preserve"> </w:t>
      </w:r>
      <w:r w:rsidR="0024636C">
        <w:rPr>
          <w:rFonts w:ascii="Arial" w:hAnsi="Arial"/>
          <w:sz w:val="20"/>
          <w:szCs w:val="20"/>
          <w:shd w:val="clear" w:color="auto" w:fill="F3F3F3"/>
        </w:rPr>
        <w:t>contribution to the project</w:t>
      </w:r>
      <w:r>
        <w:rPr>
          <w:rFonts w:ascii="Arial" w:hAnsi="Arial"/>
          <w:sz w:val="20"/>
          <w:szCs w:val="20"/>
          <w:shd w:val="clear" w:color="auto" w:fill="F3F3F3"/>
        </w:rPr>
        <w:t xml:space="preserve">. </w:t>
      </w:r>
      <w:r>
        <w:rPr>
          <w:rFonts w:ascii="Arial" w:hAnsi="Arial"/>
          <w:sz w:val="20"/>
          <w:szCs w:val="20"/>
        </w:rPr>
        <w:t xml:space="preserve">To support OEMs in taking first steps </w:t>
      </w:r>
      <w:r w:rsidR="00D74BC3">
        <w:rPr>
          <w:rFonts w:ascii="Arial" w:hAnsi="Arial"/>
          <w:sz w:val="20"/>
          <w:szCs w:val="20"/>
        </w:rPr>
        <w:t xml:space="preserve">in </w:t>
      </w:r>
      <w:r>
        <w:rPr>
          <w:rFonts w:ascii="Arial" w:hAnsi="Arial"/>
          <w:sz w:val="20"/>
          <w:szCs w:val="20"/>
        </w:rPr>
        <w:t xml:space="preserve">this direction, KRAIBURG TPE </w:t>
      </w:r>
      <w:r w:rsidR="00D74BC3">
        <w:rPr>
          <w:rFonts w:ascii="Arial" w:hAnsi="Arial"/>
          <w:sz w:val="20"/>
          <w:szCs w:val="20"/>
        </w:rPr>
        <w:t xml:space="preserve">is introducing </w:t>
      </w:r>
      <w:r>
        <w:rPr>
          <w:rFonts w:ascii="Arial" w:hAnsi="Arial"/>
          <w:sz w:val="20"/>
          <w:szCs w:val="20"/>
        </w:rPr>
        <w:t>a new compound series for exterior automotive applications that allows the suppliers to manufacture components in the usual and required quality.</w:t>
      </w:r>
    </w:p>
    <w:p w14:paraId="4CAECDCB" w14:textId="77777777" w:rsidR="00CF2D20" w:rsidRDefault="009564E1" w:rsidP="00DC2C10">
      <w:pPr>
        <w:spacing w:line="360" w:lineRule="auto"/>
        <w:ind w:right="1701"/>
        <w:jc w:val="both"/>
        <w:rPr>
          <w:rFonts w:ascii="Arial" w:hAnsi="Arial"/>
          <w:sz w:val="20"/>
          <w:szCs w:val="20"/>
          <w:shd w:val="clear" w:color="auto" w:fill="F3F3F3"/>
        </w:rPr>
      </w:pPr>
      <w:r>
        <w:rPr>
          <w:rFonts w:ascii="Arial" w:hAnsi="Arial"/>
          <w:sz w:val="20"/>
          <w:szCs w:val="20"/>
          <w:shd w:val="clear" w:color="auto" w:fill="F3F3F3"/>
        </w:rPr>
        <w:t xml:space="preserve">KRAIBURG TPE has </w:t>
      </w:r>
      <w:r w:rsidR="00D74BC3">
        <w:rPr>
          <w:rFonts w:ascii="Arial" w:hAnsi="Arial"/>
          <w:sz w:val="20"/>
          <w:szCs w:val="20"/>
          <w:shd w:val="clear" w:color="auto" w:fill="F3F3F3"/>
        </w:rPr>
        <w:t xml:space="preserve">made intensive efforts to </w:t>
      </w:r>
      <w:r>
        <w:rPr>
          <w:rFonts w:ascii="Arial" w:hAnsi="Arial"/>
          <w:sz w:val="20"/>
          <w:szCs w:val="20"/>
          <w:shd w:val="clear" w:color="auto" w:fill="F3F3F3"/>
        </w:rPr>
        <w:t>understand the future requirements of European OEMs and is now presenting a new RC/UV series. It is targeted to meet the high requirements for OEMs’ automotive exterior</w:t>
      </w:r>
      <w:r w:rsidR="00EC2402">
        <w:rPr>
          <w:rFonts w:ascii="Arial" w:hAnsi="Arial"/>
          <w:sz w:val="20"/>
          <w:szCs w:val="20"/>
          <w:shd w:val="clear" w:color="auto" w:fill="F3F3F3"/>
        </w:rPr>
        <w:t>s</w:t>
      </w:r>
      <w:r>
        <w:rPr>
          <w:rFonts w:ascii="Arial" w:hAnsi="Arial"/>
          <w:sz w:val="20"/>
          <w:szCs w:val="20"/>
          <w:shd w:val="clear" w:color="auto" w:fill="F3F3F3"/>
        </w:rPr>
        <w:t xml:space="preserve"> such as weathering resistance and a high surface quality</w:t>
      </w:r>
      <w:r w:rsidR="00EC2402">
        <w:rPr>
          <w:rFonts w:ascii="Arial" w:hAnsi="Arial"/>
          <w:sz w:val="20"/>
          <w:szCs w:val="20"/>
          <w:shd w:val="clear" w:color="auto" w:fill="F3F3F3"/>
        </w:rPr>
        <w:t xml:space="preserve">, using </w:t>
      </w:r>
      <w:r>
        <w:rPr>
          <w:rFonts w:ascii="Arial" w:hAnsi="Arial"/>
          <w:sz w:val="20"/>
          <w:szCs w:val="20"/>
          <w:shd w:val="clear" w:color="auto" w:fill="F3F3F3"/>
        </w:rPr>
        <w:t xml:space="preserve">a </w:t>
      </w:r>
      <w:r w:rsidR="00EC2402">
        <w:rPr>
          <w:rFonts w:ascii="Arial" w:hAnsi="Arial"/>
          <w:sz w:val="20"/>
          <w:szCs w:val="20"/>
          <w:shd w:val="clear" w:color="auto" w:fill="F3F3F3"/>
        </w:rPr>
        <w:t>pro</w:t>
      </w:r>
      <w:r>
        <w:rPr>
          <w:rFonts w:ascii="Arial" w:hAnsi="Arial"/>
          <w:sz w:val="20"/>
          <w:szCs w:val="20"/>
          <w:shd w:val="clear" w:color="auto" w:fill="F3F3F3"/>
        </w:rPr>
        <w:t xml:space="preserve">portion of </w:t>
      </w:r>
      <w:r w:rsidR="00EC2402">
        <w:rPr>
          <w:rFonts w:ascii="Arial" w:hAnsi="Arial"/>
          <w:sz w:val="20"/>
          <w:szCs w:val="20"/>
          <w:shd w:val="clear" w:color="auto" w:fill="F3F3F3"/>
        </w:rPr>
        <w:t>post</w:t>
      </w:r>
      <w:r>
        <w:rPr>
          <w:rFonts w:ascii="Arial" w:hAnsi="Arial"/>
          <w:sz w:val="20"/>
          <w:szCs w:val="20"/>
          <w:shd w:val="clear" w:color="auto" w:fill="F3F3F3"/>
        </w:rPr>
        <w:t xml:space="preserve">industrial recycled materials ranging from a minimum of 20% to a maximum of 40%. These product solutions will enable suppliers to replace current components with recycled materials-based thermoplastic elastomers (TPE) and thus to </w:t>
      </w:r>
      <w:proofErr w:type="gramStart"/>
      <w:r>
        <w:rPr>
          <w:rFonts w:ascii="Arial" w:hAnsi="Arial"/>
          <w:sz w:val="20"/>
          <w:szCs w:val="20"/>
          <w:shd w:val="clear" w:color="auto" w:fill="F3F3F3"/>
        </w:rPr>
        <w:t>make a contribution</w:t>
      </w:r>
      <w:proofErr w:type="gramEnd"/>
      <w:r>
        <w:rPr>
          <w:rFonts w:ascii="Arial" w:hAnsi="Arial"/>
          <w:sz w:val="20"/>
          <w:szCs w:val="20"/>
          <w:shd w:val="clear" w:color="auto" w:fill="F3F3F3"/>
        </w:rPr>
        <w:t xml:space="preserve"> to </w:t>
      </w:r>
      <w:r w:rsidR="00EC2402">
        <w:rPr>
          <w:rFonts w:ascii="Arial" w:hAnsi="Arial"/>
          <w:sz w:val="20"/>
          <w:szCs w:val="20"/>
          <w:shd w:val="clear" w:color="auto" w:fill="F3F3F3"/>
        </w:rPr>
        <w:t xml:space="preserve">the </w:t>
      </w:r>
      <w:r>
        <w:rPr>
          <w:rFonts w:ascii="Arial" w:hAnsi="Arial"/>
          <w:sz w:val="20"/>
          <w:szCs w:val="20"/>
          <w:shd w:val="clear" w:color="auto" w:fill="F3F3F3"/>
        </w:rPr>
        <w:t>circular plastics economy.</w:t>
      </w:r>
    </w:p>
    <w:p w14:paraId="6919BB70" w14:textId="77777777" w:rsidR="00DC2C10" w:rsidRPr="00541AD1" w:rsidRDefault="00884052" w:rsidP="00DC2C10">
      <w:pPr>
        <w:spacing w:line="360" w:lineRule="auto"/>
        <w:ind w:right="1701"/>
        <w:jc w:val="both"/>
        <w:rPr>
          <w:rFonts w:ascii="Arial" w:hAnsi="Arial" w:cs="Arial"/>
          <w:sz w:val="20"/>
          <w:szCs w:val="20"/>
          <w:shd w:val="clear" w:color="auto" w:fill="F3F3F3"/>
        </w:rPr>
      </w:pPr>
      <w:r>
        <w:rPr>
          <w:rFonts w:ascii="Arial" w:hAnsi="Arial"/>
          <w:sz w:val="20"/>
          <w:szCs w:val="20"/>
          <w:shd w:val="clear" w:color="auto" w:fill="F3F3F3"/>
        </w:rPr>
        <w:lastRenderedPageBreak/>
        <w:t xml:space="preserve">The main target of development has been achieved: the highest possible </w:t>
      </w:r>
      <w:r w:rsidR="00EC2402">
        <w:rPr>
          <w:rFonts w:ascii="Arial" w:hAnsi="Arial"/>
          <w:sz w:val="20"/>
          <w:szCs w:val="20"/>
          <w:shd w:val="clear" w:color="auto" w:fill="F3F3F3"/>
        </w:rPr>
        <w:t>pro</w:t>
      </w:r>
      <w:r>
        <w:rPr>
          <w:rFonts w:ascii="Arial" w:hAnsi="Arial"/>
          <w:sz w:val="20"/>
          <w:szCs w:val="20"/>
          <w:shd w:val="clear" w:color="auto" w:fill="F3F3F3"/>
        </w:rPr>
        <w:t xml:space="preserve">portion of recycled materials in the individual hardness ranges. Adhesion to polypropylene enables the implementation of single-component and multicomponent parts. The low density of the new compound series allows weight reductions of up to 25% as compared to </w:t>
      </w:r>
      <w:r w:rsidR="00F2002C">
        <w:rPr>
          <w:rFonts w:ascii="Arial" w:hAnsi="Arial"/>
          <w:sz w:val="20"/>
          <w:szCs w:val="20"/>
          <w:shd w:val="clear" w:color="auto" w:fill="F3F3F3"/>
        </w:rPr>
        <w:t>conventional</w:t>
      </w:r>
      <w:r>
        <w:rPr>
          <w:rFonts w:ascii="Arial" w:hAnsi="Arial"/>
          <w:sz w:val="20"/>
          <w:szCs w:val="20"/>
          <w:shd w:val="clear" w:color="auto" w:fill="F3F3F3"/>
        </w:rPr>
        <w:t xml:space="preserve"> TPEs. </w:t>
      </w:r>
      <w:r w:rsidR="00EC2402">
        <w:rPr>
          <w:rFonts w:ascii="Arial" w:hAnsi="Arial"/>
          <w:sz w:val="20"/>
          <w:szCs w:val="20"/>
          <w:shd w:val="clear" w:color="auto" w:fill="F3F3F3"/>
        </w:rPr>
        <w:t>As an overall package, t</w:t>
      </w:r>
      <w:r>
        <w:rPr>
          <w:rFonts w:ascii="Arial" w:hAnsi="Arial"/>
          <w:sz w:val="20"/>
          <w:szCs w:val="20"/>
          <w:shd w:val="clear" w:color="auto" w:fill="F3F3F3"/>
        </w:rPr>
        <w:t xml:space="preserve">he properties of the new series are effective </w:t>
      </w:r>
      <w:r w:rsidR="00EC2402">
        <w:rPr>
          <w:rFonts w:ascii="Arial" w:hAnsi="Arial"/>
          <w:sz w:val="20"/>
          <w:szCs w:val="20"/>
          <w:shd w:val="clear" w:color="auto" w:fill="F3F3F3"/>
        </w:rPr>
        <w:t xml:space="preserve">relative </w:t>
      </w:r>
      <w:r>
        <w:rPr>
          <w:rFonts w:ascii="Arial" w:hAnsi="Arial"/>
          <w:sz w:val="20"/>
          <w:szCs w:val="20"/>
          <w:shd w:val="clear" w:color="auto" w:fill="F3F3F3"/>
        </w:rPr>
        <w:t xml:space="preserve">to the environmental aspect that the suppliers </w:t>
      </w:r>
      <w:r w:rsidR="00EC2402">
        <w:rPr>
          <w:rFonts w:ascii="Arial" w:hAnsi="Arial"/>
          <w:sz w:val="20"/>
          <w:szCs w:val="20"/>
          <w:shd w:val="clear" w:color="auto" w:fill="F3F3F3"/>
        </w:rPr>
        <w:t xml:space="preserve">are </w:t>
      </w:r>
      <w:r>
        <w:rPr>
          <w:rFonts w:ascii="Arial" w:hAnsi="Arial"/>
          <w:sz w:val="20"/>
          <w:szCs w:val="20"/>
          <w:shd w:val="clear" w:color="auto" w:fill="F3F3F3"/>
        </w:rPr>
        <w:t>focus</w:t>
      </w:r>
      <w:r w:rsidR="00EC2402">
        <w:rPr>
          <w:rFonts w:ascii="Arial" w:hAnsi="Arial"/>
          <w:sz w:val="20"/>
          <w:szCs w:val="20"/>
          <w:shd w:val="clear" w:color="auto" w:fill="F3F3F3"/>
        </w:rPr>
        <w:t>ing</w:t>
      </w:r>
      <w:r>
        <w:rPr>
          <w:rFonts w:ascii="Arial" w:hAnsi="Arial"/>
          <w:sz w:val="20"/>
          <w:szCs w:val="20"/>
          <w:shd w:val="clear" w:color="auto" w:fill="F3F3F3"/>
        </w:rPr>
        <w:t xml:space="preserve"> on. The RC/UV series is particularly suited for exterior, </w:t>
      </w:r>
      <w:proofErr w:type="gramStart"/>
      <w:r>
        <w:rPr>
          <w:rFonts w:ascii="Arial" w:hAnsi="Arial"/>
          <w:sz w:val="20"/>
          <w:szCs w:val="20"/>
          <w:shd w:val="clear" w:color="auto" w:fill="F3F3F3"/>
        </w:rPr>
        <w:t>underside</w:t>
      </w:r>
      <w:proofErr w:type="gramEnd"/>
      <w:r>
        <w:rPr>
          <w:rFonts w:ascii="Arial" w:hAnsi="Arial"/>
          <w:sz w:val="20"/>
          <w:szCs w:val="20"/>
          <w:shd w:val="clear" w:color="auto" w:fill="F3F3F3"/>
        </w:rPr>
        <w:t xml:space="preserve"> and </w:t>
      </w:r>
      <w:r w:rsidR="003C4991">
        <w:rPr>
          <w:rFonts w:ascii="Arial" w:hAnsi="Arial"/>
          <w:sz w:val="20"/>
          <w:szCs w:val="20"/>
          <w:shd w:val="clear" w:color="auto" w:fill="F3F3F3"/>
        </w:rPr>
        <w:t>under-the-</w:t>
      </w:r>
      <w:r>
        <w:rPr>
          <w:rFonts w:ascii="Arial" w:hAnsi="Arial"/>
          <w:sz w:val="20"/>
          <w:szCs w:val="20"/>
          <w:shd w:val="clear" w:color="auto" w:fill="F3F3F3"/>
        </w:rPr>
        <w:t xml:space="preserve">hood areas of automobiles. Target applications </w:t>
      </w:r>
      <w:r w:rsidR="003C4991">
        <w:rPr>
          <w:rFonts w:ascii="Arial" w:hAnsi="Arial"/>
          <w:sz w:val="20"/>
          <w:szCs w:val="20"/>
          <w:shd w:val="clear" w:color="auto" w:fill="F3F3F3"/>
        </w:rPr>
        <w:t xml:space="preserve">for </w:t>
      </w:r>
      <w:r>
        <w:rPr>
          <w:rFonts w:ascii="Arial" w:hAnsi="Arial"/>
          <w:sz w:val="20"/>
          <w:szCs w:val="20"/>
          <w:shd w:val="clear" w:color="auto" w:fill="F3F3F3"/>
        </w:rPr>
        <w:t>the new solutions include</w:t>
      </w:r>
      <w:r w:rsidR="00CF2D20">
        <w:rPr>
          <w:rFonts w:ascii="Arial" w:hAnsi="Arial"/>
          <w:sz w:val="20"/>
          <w:szCs w:val="20"/>
          <w:shd w:val="clear" w:color="auto" w:fill="F3F3F3"/>
        </w:rPr>
        <w:t xml:space="preserve"> </w:t>
      </w:r>
      <w:r>
        <w:rPr>
          <w:rFonts w:ascii="Arial" w:hAnsi="Arial"/>
          <w:sz w:val="20"/>
          <w:szCs w:val="20"/>
          <w:shd w:val="clear" w:color="auto" w:fill="F3F3F3"/>
        </w:rPr>
        <w:t>water tank covers, air duct parts, wheel arch liners, drip rails and window encapsulations.</w:t>
      </w:r>
      <w:r w:rsidR="00CF2D20">
        <w:rPr>
          <w:rFonts w:ascii="Arial" w:hAnsi="Arial"/>
          <w:sz w:val="20"/>
          <w:szCs w:val="20"/>
          <w:shd w:val="clear" w:color="auto" w:fill="F3F3F3"/>
        </w:rPr>
        <w:t xml:space="preserve"> </w:t>
      </w:r>
      <w:r>
        <w:rPr>
          <w:rFonts w:ascii="Arial" w:hAnsi="Arial"/>
          <w:sz w:val="20"/>
          <w:szCs w:val="20"/>
          <w:shd w:val="clear" w:color="auto" w:fill="F3F3F3"/>
        </w:rPr>
        <w:t>Further technical details:</w:t>
      </w:r>
    </w:p>
    <w:p w14:paraId="1B389799" w14:textId="77777777" w:rsidR="00D10554" w:rsidRPr="00541AD1" w:rsidRDefault="00D10554" w:rsidP="00D10554">
      <w:pPr>
        <w:pStyle w:val="Listenabsatz"/>
        <w:numPr>
          <w:ilvl w:val="0"/>
          <w:numId w:val="15"/>
        </w:numPr>
        <w:spacing w:line="360" w:lineRule="auto"/>
        <w:ind w:right="1701"/>
        <w:jc w:val="both"/>
        <w:rPr>
          <w:rFonts w:ascii="Arial" w:hAnsi="Arial" w:cs="Arial"/>
          <w:sz w:val="20"/>
          <w:szCs w:val="20"/>
          <w:shd w:val="clear" w:color="auto" w:fill="F3F3F3"/>
        </w:rPr>
      </w:pPr>
      <w:r>
        <w:rPr>
          <w:rFonts w:ascii="Arial" w:hAnsi="Arial"/>
          <w:sz w:val="20"/>
          <w:szCs w:val="20"/>
          <w:shd w:val="clear" w:color="auto" w:fill="F3F3F3"/>
        </w:rPr>
        <w:t xml:space="preserve">Hardness </w:t>
      </w:r>
      <w:proofErr w:type="gramStart"/>
      <w:r>
        <w:rPr>
          <w:rFonts w:ascii="Arial" w:hAnsi="Arial"/>
          <w:sz w:val="20"/>
          <w:szCs w:val="20"/>
          <w:shd w:val="clear" w:color="auto" w:fill="F3F3F3"/>
        </w:rPr>
        <w:t>range</w:t>
      </w:r>
      <w:proofErr w:type="gramEnd"/>
      <w:r>
        <w:rPr>
          <w:rFonts w:ascii="Arial" w:hAnsi="Arial"/>
          <w:sz w:val="20"/>
          <w:szCs w:val="20"/>
          <w:shd w:val="clear" w:color="auto" w:fill="F3F3F3"/>
        </w:rPr>
        <w:t xml:space="preserve"> from 50 to 90 Shore A</w:t>
      </w:r>
    </w:p>
    <w:p w14:paraId="651C8F3D" w14:textId="77777777" w:rsidR="00D10554" w:rsidRPr="00541AD1" w:rsidRDefault="00D10554" w:rsidP="00D10554">
      <w:pPr>
        <w:pStyle w:val="Listenabsatz"/>
        <w:numPr>
          <w:ilvl w:val="0"/>
          <w:numId w:val="15"/>
        </w:numPr>
        <w:spacing w:line="360" w:lineRule="auto"/>
        <w:ind w:right="1701"/>
        <w:jc w:val="both"/>
        <w:rPr>
          <w:rFonts w:ascii="Arial" w:hAnsi="Arial" w:cs="Arial"/>
          <w:sz w:val="20"/>
          <w:szCs w:val="20"/>
          <w:shd w:val="clear" w:color="auto" w:fill="F3F3F3"/>
        </w:rPr>
      </w:pPr>
      <w:r>
        <w:rPr>
          <w:rFonts w:ascii="Arial" w:hAnsi="Arial"/>
          <w:sz w:val="20"/>
          <w:szCs w:val="20"/>
          <w:shd w:val="clear" w:color="auto" w:fill="F3F3F3"/>
        </w:rPr>
        <w:t>P</w:t>
      </w:r>
      <w:r w:rsidR="00F2002C">
        <w:rPr>
          <w:rFonts w:ascii="Arial" w:hAnsi="Arial"/>
          <w:sz w:val="20"/>
          <w:szCs w:val="20"/>
          <w:shd w:val="clear" w:color="auto" w:fill="F3F3F3"/>
        </w:rPr>
        <w:t>rop</w:t>
      </w:r>
      <w:r>
        <w:rPr>
          <w:rFonts w:ascii="Arial" w:hAnsi="Arial"/>
          <w:sz w:val="20"/>
          <w:szCs w:val="20"/>
          <w:shd w:val="clear" w:color="auto" w:fill="F3F3F3"/>
        </w:rPr>
        <w:t xml:space="preserve">ortion of </w:t>
      </w:r>
      <w:r w:rsidR="00EC2402">
        <w:rPr>
          <w:rFonts w:ascii="Arial" w:hAnsi="Arial"/>
          <w:sz w:val="20"/>
          <w:szCs w:val="20"/>
          <w:shd w:val="clear" w:color="auto" w:fill="F3F3F3"/>
        </w:rPr>
        <w:t>post</w:t>
      </w:r>
      <w:r>
        <w:rPr>
          <w:rFonts w:ascii="Arial" w:hAnsi="Arial"/>
          <w:sz w:val="20"/>
          <w:szCs w:val="20"/>
          <w:shd w:val="clear" w:color="auto" w:fill="F3F3F3"/>
        </w:rPr>
        <w:t>industrial recycled materials from 20% to 40%</w:t>
      </w:r>
    </w:p>
    <w:p w14:paraId="13AFFC04" w14:textId="77777777" w:rsidR="00D10554" w:rsidRPr="00541AD1" w:rsidRDefault="00D10554" w:rsidP="00D10554">
      <w:pPr>
        <w:pStyle w:val="Listenabsatz"/>
        <w:numPr>
          <w:ilvl w:val="0"/>
          <w:numId w:val="15"/>
        </w:numPr>
        <w:spacing w:line="360" w:lineRule="auto"/>
        <w:ind w:right="1701"/>
        <w:jc w:val="both"/>
        <w:rPr>
          <w:rFonts w:ascii="Arial" w:hAnsi="Arial" w:cs="Arial"/>
          <w:sz w:val="20"/>
          <w:szCs w:val="20"/>
          <w:shd w:val="clear" w:color="auto" w:fill="F3F3F3"/>
        </w:rPr>
      </w:pPr>
      <w:r>
        <w:rPr>
          <w:rFonts w:ascii="Arial" w:hAnsi="Arial"/>
          <w:sz w:val="20"/>
          <w:szCs w:val="20"/>
          <w:shd w:val="clear" w:color="auto" w:fill="F3F3F3"/>
        </w:rPr>
        <w:t>Ozone and weathering stability in accordance with OEM requirements</w:t>
      </w:r>
    </w:p>
    <w:p w14:paraId="6163EBA9" w14:textId="77777777" w:rsidR="00E66126" w:rsidRPr="00541AD1" w:rsidRDefault="00E66126" w:rsidP="00E66126">
      <w:pPr>
        <w:pStyle w:val="Listenabsatz"/>
        <w:numPr>
          <w:ilvl w:val="0"/>
          <w:numId w:val="15"/>
        </w:numPr>
        <w:spacing w:line="360" w:lineRule="auto"/>
        <w:ind w:right="1701"/>
        <w:jc w:val="both"/>
        <w:rPr>
          <w:rFonts w:ascii="Arial" w:hAnsi="Arial" w:cs="Arial"/>
          <w:sz w:val="20"/>
          <w:szCs w:val="20"/>
          <w:shd w:val="clear" w:color="auto" w:fill="F3F3F3"/>
        </w:rPr>
      </w:pPr>
      <w:r>
        <w:rPr>
          <w:rFonts w:ascii="Arial" w:hAnsi="Arial"/>
          <w:sz w:val="20"/>
          <w:szCs w:val="20"/>
          <w:shd w:val="clear" w:color="auto" w:fill="F3F3F3"/>
        </w:rPr>
        <w:t>Thermal stability of up to 90 °C</w:t>
      </w:r>
    </w:p>
    <w:p w14:paraId="515493CD" w14:textId="77777777" w:rsidR="000C0B2A" w:rsidRPr="00195EDE" w:rsidRDefault="000C0B2A" w:rsidP="00DC2C10">
      <w:pPr>
        <w:spacing w:line="360" w:lineRule="auto"/>
        <w:ind w:right="1701"/>
        <w:jc w:val="both"/>
        <w:rPr>
          <w:rFonts w:ascii="Arial" w:hAnsi="Arial" w:cs="Arial"/>
          <w:sz w:val="20"/>
          <w:szCs w:val="20"/>
          <w:shd w:val="clear" w:color="auto" w:fill="F3F3F3"/>
        </w:rPr>
      </w:pPr>
    </w:p>
    <w:p w14:paraId="34B6FE68" w14:textId="09135455" w:rsidR="00983F2B" w:rsidRPr="00541AD1" w:rsidRDefault="00983F2B" w:rsidP="00DC2C10">
      <w:pPr>
        <w:spacing w:line="360" w:lineRule="auto"/>
        <w:ind w:right="1701"/>
        <w:jc w:val="both"/>
        <w:rPr>
          <w:rFonts w:ascii="Arial" w:hAnsi="Arial" w:cs="Arial"/>
          <w:sz w:val="20"/>
          <w:szCs w:val="20"/>
          <w:shd w:val="clear" w:color="auto" w:fill="F3F3F3"/>
        </w:rPr>
      </w:pPr>
      <w:r>
        <w:rPr>
          <w:rFonts w:ascii="Arial" w:hAnsi="Arial"/>
          <w:sz w:val="20"/>
          <w:szCs w:val="20"/>
          <w:shd w:val="clear" w:color="auto" w:fill="F3F3F3"/>
        </w:rPr>
        <w:t xml:space="preserve">“To take </w:t>
      </w:r>
      <w:r w:rsidR="003C4991">
        <w:rPr>
          <w:rFonts w:ascii="Arial" w:hAnsi="Arial"/>
          <w:sz w:val="20"/>
          <w:szCs w:val="20"/>
          <w:shd w:val="clear" w:color="auto" w:fill="F3F3F3"/>
        </w:rPr>
        <w:t xml:space="preserve">the </w:t>
      </w:r>
      <w:r>
        <w:rPr>
          <w:rFonts w:ascii="Arial" w:hAnsi="Arial"/>
          <w:sz w:val="20"/>
          <w:szCs w:val="20"/>
          <w:shd w:val="clear" w:color="auto" w:fill="F3F3F3"/>
        </w:rPr>
        <w:t xml:space="preserve">first steps towards a </w:t>
      </w:r>
      <w:r w:rsidR="003C4991">
        <w:rPr>
          <w:rFonts w:ascii="Arial" w:hAnsi="Arial"/>
          <w:sz w:val="20"/>
          <w:szCs w:val="20"/>
          <w:shd w:val="clear" w:color="auto" w:fill="F3F3F3"/>
        </w:rPr>
        <w:t xml:space="preserve">more </w:t>
      </w:r>
      <w:r>
        <w:rPr>
          <w:rFonts w:ascii="Arial" w:hAnsi="Arial"/>
          <w:sz w:val="20"/>
          <w:szCs w:val="20"/>
          <w:shd w:val="clear" w:color="auto" w:fill="F3F3F3"/>
        </w:rPr>
        <w:t xml:space="preserve">sustainable automobile, the plastics industry </w:t>
      </w:r>
      <w:r w:rsidR="003C4991">
        <w:rPr>
          <w:rFonts w:ascii="Arial" w:hAnsi="Arial"/>
          <w:sz w:val="20"/>
          <w:szCs w:val="20"/>
          <w:shd w:val="clear" w:color="auto" w:fill="F3F3F3"/>
        </w:rPr>
        <w:t xml:space="preserve">needs to </w:t>
      </w:r>
      <w:r>
        <w:rPr>
          <w:rFonts w:ascii="Arial" w:hAnsi="Arial"/>
          <w:sz w:val="20"/>
          <w:szCs w:val="20"/>
          <w:shd w:val="clear" w:color="auto" w:fill="F3F3F3"/>
        </w:rPr>
        <w:t xml:space="preserve">not only think </w:t>
      </w:r>
      <w:r w:rsidR="003C4991">
        <w:rPr>
          <w:rFonts w:ascii="Arial" w:hAnsi="Arial"/>
          <w:sz w:val="20"/>
          <w:szCs w:val="20"/>
          <w:shd w:val="clear" w:color="auto" w:fill="F3F3F3"/>
        </w:rPr>
        <w:t xml:space="preserve">about moving towards the </w:t>
      </w:r>
      <w:r>
        <w:rPr>
          <w:rFonts w:ascii="Arial" w:hAnsi="Arial"/>
          <w:sz w:val="20"/>
          <w:szCs w:val="20"/>
          <w:shd w:val="clear" w:color="auto" w:fill="F3F3F3"/>
        </w:rPr>
        <w:t xml:space="preserve">circular economy but </w:t>
      </w:r>
      <w:r w:rsidR="003C4991">
        <w:rPr>
          <w:rFonts w:ascii="Arial" w:hAnsi="Arial"/>
          <w:sz w:val="20"/>
          <w:szCs w:val="20"/>
          <w:shd w:val="clear" w:color="auto" w:fill="F3F3F3"/>
        </w:rPr>
        <w:t xml:space="preserve">also has to </w:t>
      </w:r>
      <w:r>
        <w:rPr>
          <w:rFonts w:ascii="Arial" w:hAnsi="Arial"/>
          <w:sz w:val="20"/>
          <w:szCs w:val="20"/>
          <w:shd w:val="clear" w:color="auto" w:fill="F3F3F3"/>
        </w:rPr>
        <w:t xml:space="preserve">take action. Solutions are needed that meet the </w:t>
      </w:r>
      <w:proofErr w:type="gramStart"/>
      <w:r>
        <w:rPr>
          <w:rFonts w:ascii="Arial" w:hAnsi="Arial"/>
          <w:sz w:val="20"/>
          <w:szCs w:val="20"/>
          <w:shd w:val="clear" w:color="auto" w:fill="F3F3F3"/>
        </w:rPr>
        <w:t>high quality</w:t>
      </w:r>
      <w:proofErr w:type="gramEnd"/>
      <w:r>
        <w:rPr>
          <w:rFonts w:ascii="Arial" w:hAnsi="Arial"/>
          <w:sz w:val="20"/>
          <w:szCs w:val="20"/>
          <w:shd w:val="clear" w:color="auto" w:fill="F3F3F3"/>
        </w:rPr>
        <w:t xml:space="preserve"> standards of OEMs and </w:t>
      </w:r>
      <w:r w:rsidR="00F2002C">
        <w:rPr>
          <w:rFonts w:ascii="Arial" w:hAnsi="Arial"/>
          <w:sz w:val="20"/>
          <w:szCs w:val="20"/>
          <w:shd w:val="clear" w:color="auto" w:fill="F3F3F3"/>
        </w:rPr>
        <w:t xml:space="preserve">overcome </w:t>
      </w:r>
      <w:r>
        <w:rPr>
          <w:rFonts w:ascii="Arial" w:hAnsi="Arial"/>
          <w:sz w:val="20"/>
          <w:szCs w:val="20"/>
          <w:shd w:val="clear" w:color="auto" w:fill="F3F3F3"/>
        </w:rPr>
        <w:t>challenges such as supply security and reliability</w:t>
      </w:r>
      <w:r w:rsidR="003C4991">
        <w:rPr>
          <w:rFonts w:ascii="Arial" w:hAnsi="Arial"/>
          <w:sz w:val="20"/>
          <w:szCs w:val="20"/>
          <w:shd w:val="clear" w:color="auto" w:fill="F3F3F3"/>
        </w:rPr>
        <w:t>,</w:t>
      </w:r>
      <w:r>
        <w:rPr>
          <w:rFonts w:ascii="Arial" w:hAnsi="Arial"/>
          <w:sz w:val="20"/>
          <w:szCs w:val="20"/>
          <w:shd w:val="clear" w:color="auto" w:fill="F3F3F3"/>
        </w:rPr>
        <w:t xml:space="preserve">” says Matthias Michl, Head of Automotive Application Development at KRAIBURG TPE. “KRAIBURG TPE meets this standard with our new </w:t>
      </w:r>
      <w:r w:rsidR="00F85F65">
        <w:rPr>
          <w:rFonts w:ascii="Arial" w:hAnsi="Arial"/>
          <w:sz w:val="20"/>
          <w:szCs w:val="20"/>
          <w:shd w:val="clear" w:color="auto" w:fill="F3F3F3"/>
        </w:rPr>
        <w:t>RC/UV</w:t>
      </w:r>
      <w:r>
        <w:rPr>
          <w:rFonts w:ascii="Arial" w:hAnsi="Arial"/>
          <w:sz w:val="20"/>
          <w:szCs w:val="20"/>
          <w:shd w:val="clear" w:color="auto" w:fill="F3F3F3"/>
        </w:rPr>
        <w:t xml:space="preserve"> series. We want to proceed toward sustainable applications together with our customers.”</w:t>
      </w:r>
    </w:p>
    <w:p w14:paraId="6B4ABAF0" w14:textId="77777777" w:rsidR="006F50CF" w:rsidRPr="00541AD1" w:rsidRDefault="000C0B2A">
      <w:pPr>
        <w:rPr>
          <w:rFonts w:ascii="Arial" w:hAnsi="Arial" w:cs="Arial"/>
          <w:b/>
          <w:sz w:val="21"/>
          <w:szCs w:val="21"/>
        </w:rPr>
      </w:pPr>
      <w:r>
        <w:rPr>
          <w:rFonts w:ascii="Arial" w:hAnsi="Arial"/>
          <w:sz w:val="20"/>
          <w:szCs w:val="20"/>
          <w:shd w:val="clear" w:color="auto" w:fill="F3F3F3"/>
        </w:rPr>
        <w:t>The compounds are now available in black.</w:t>
      </w:r>
      <w:r>
        <w:rPr>
          <w:rFonts w:ascii="Arial" w:hAnsi="Arial"/>
        </w:rPr>
        <w:br w:type="page"/>
      </w:r>
    </w:p>
    <w:p w14:paraId="6DBBE806" w14:textId="085BF972" w:rsidR="00301B91" w:rsidRPr="00541AD1" w:rsidRDefault="00B37B48" w:rsidP="006F50CF">
      <w:pPr>
        <w:keepNext/>
        <w:keepLines/>
        <w:spacing w:after="0" w:line="360" w:lineRule="auto"/>
        <w:ind w:right="1701"/>
        <w:jc w:val="both"/>
        <w:rPr>
          <w:rFonts w:ascii="Arial" w:eastAsia="Arial" w:hAnsi="Arial" w:cs="Arial"/>
          <w:b/>
          <w:i/>
          <w:iCs/>
          <w:sz w:val="21"/>
          <w:szCs w:val="21"/>
        </w:rPr>
      </w:pPr>
      <w:r>
        <w:rPr>
          <w:noProof/>
        </w:rPr>
        <w:lastRenderedPageBreak/>
        <w:drawing>
          <wp:inline distT="0" distB="0" distL="0" distR="0" wp14:anchorId="0371F175" wp14:editId="79A1A183">
            <wp:extent cx="4248019" cy="2800350"/>
            <wp:effectExtent l="0" t="0" r="63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53244" cy="2803794"/>
                    </a:xfrm>
                    <a:prstGeom prst="rect">
                      <a:avLst/>
                    </a:prstGeom>
                    <a:noFill/>
                    <a:ln>
                      <a:noFill/>
                    </a:ln>
                  </pic:spPr>
                </pic:pic>
              </a:graphicData>
            </a:graphic>
          </wp:inline>
        </w:drawing>
      </w:r>
      <w:r w:rsidR="007E6578">
        <w:rPr>
          <w:rFonts w:ascii="Arial" w:hAnsi="Arial"/>
          <w:b/>
          <w:sz w:val="21"/>
          <w:szCs w:val="21"/>
        </w:rPr>
        <w:t xml:space="preserve">Image: </w:t>
      </w:r>
      <w:r w:rsidR="007E6578">
        <w:rPr>
          <w:rFonts w:ascii="Arial" w:hAnsi="Arial"/>
          <w:bCs/>
          <w:sz w:val="20"/>
        </w:rPr>
        <w:t xml:space="preserve">With a </w:t>
      </w:r>
      <w:r w:rsidR="00F2002C">
        <w:rPr>
          <w:rFonts w:ascii="Arial" w:hAnsi="Arial"/>
          <w:bCs/>
          <w:sz w:val="20"/>
        </w:rPr>
        <w:t>pro</w:t>
      </w:r>
      <w:r w:rsidR="007E6578">
        <w:rPr>
          <w:rFonts w:ascii="Arial" w:hAnsi="Arial"/>
          <w:bCs/>
          <w:sz w:val="20"/>
        </w:rPr>
        <w:t xml:space="preserve">portion of </w:t>
      </w:r>
      <w:r w:rsidR="00EC2402">
        <w:rPr>
          <w:rFonts w:ascii="Arial" w:hAnsi="Arial"/>
          <w:bCs/>
          <w:sz w:val="20"/>
        </w:rPr>
        <w:t>post</w:t>
      </w:r>
      <w:r w:rsidR="007E6578">
        <w:rPr>
          <w:rFonts w:ascii="Arial" w:hAnsi="Arial"/>
          <w:bCs/>
          <w:sz w:val="20"/>
        </w:rPr>
        <w:t xml:space="preserve">industrial recycled material of at least 20%, the RC/UV series meets </w:t>
      </w:r>
      <w:r w:rsidR="00F2002C">
        <w:rPr>
          <w:rFonts w:ascii="Arial" w:hAnsi="Arial"/>
          <w:bCs/>
          <w:sz w:val="20"/>
        </w:rPr>
        <w:t xml:space="preserve">OEMS’ </w:t>
      </w:r>
      <w:r w:rsidR="007E6578">
        <w:rPr>
          <w:rFonts w:ascii="Arial" w:hAnsi="Arial"/>
          <w:bCs/>
          <w:sz w:val="20"/>
        </w:rPr>
        <w:t xml:space="preserve">high requirements. </w:t>
      </w:r>
      <w:r w:rsidR="007E6578">
        <w:rPr>
          <w:rFonts w:ascii="Arial" w:hAnsi="Arial"/>
          <w:b/>
          <w:i/>
          <w:iCs/>
          <w:sz w:val="21"/>
          <w:szCs w:val="21"/>
        </w:rPr>
        <w:t>(Image: KRAIBURG TPE)</w:t>
      </w:r>
    </w:p>
    <w:p w14:paraId="5CC11DF9" w14:textId="77777777" w:rsidR="007E6578" w:rsidRPr="00195EDE" w:rsidRDefault="007E6578" w:rsidP="006F50CF">
      <w:pPr>
        <w:keepNext/>
        <w:keepLines/>
        <w:spacing w:after="0" w:line="360" w:lineRule="auto"/>
        <w:ind w:right="1701"/>
        <w:jc w:val="both"/>
        <w:rPr>
          <w:rFonts w:ascii="Arial" w:eastAsia="Arial" w:hAnsi="Arial" w:cs="Arial"/>
          <w:b/>
          <w:sz w:val="21"/>
          <w:szCs w:val="21"/>
        </w:rPr>
      </w:pPr>
    </w:p>
    <w:p w14:paraId="77A7B398" w14:textId="77777777" w:rsidR="006F50CF" w:rsidRPr="00195EDE" w:rsidRDefault="006F50CF" w:rsidP="009C3C86">
      <w:pPr>
        <w:keepNext/>
        <w:keepLines/>
        <w:tabs>
          <w:tab w:val="left" w:pos="5140"/>
        </w:tabs>
        <w:spacing w:after="0" w:line="360" w:lineRule="auto"/>
        <w:ind w:right="1701"/>
        <w:jc w:val="both"/>
        <w:rPr>
          <w:rFonts w:ascii="Arial" w:hAnsi="Arial" w:cs="Arial"/>
          <w:b/>
          <w:sz w:val="21"/>
          <w:szCs w:val="21"/>
        </w:rPr>
      </w:pPr>
    </w:p>
    <w:p w14:paraId="1FCD3937" w14:textId="77777777" w:rsidR="00B37B48" w:rsidRDefault="00B37B48">
      <w:pPr>
        <w:rPr>
          <w:rFonts w:ascii="Arial" w:hAnsi="Arial" w:cs="Arial"/>
          <w:b/>
          <w:bCs/>
          <w:sz w:val="20"/>
          <w:szCs w:val="20"/>
        </w:rPr>
      </w:pPr>
      <w:r>
        <w:rPr>
          <w:rFonts w:ascii="Arial" w:hAnsi="Arial" w:cs="Arial"/>
          <w:b/>
          <w:bCs/>
          <w:sz w:val="20"/>
          <w:szCs w:val="20"/>
        </w:rPr>
        <w:br w:type="page"/>
      </w:r>
    </w:p>
    <w:p w14:paraId="034721D0" w14:textId="4B7D4502" w:rsidR="00195EDE" w:rsidRPr="00231380" w:rsidRDefault="00195EDE" w:rsidP="00195EDE">
      <w:pPr>
        <w:rPr>
          <w:rFonts w:ascii="Arial" w:hAnsi="Arial" w:cs="Arial"/>
          <w:b/>
          <w:bCs/>
          <w:sz w:val="20"/>
          <w:szCs w:val="20"/>
        </w:rPr>
      </w:pPr>
      <w:r w:rsidRPr="00231380">
        <w:rPr>
          <w:rFonts w:ascii="Arial" w:hAnsi="Arial" w:cs="Arial"/>
          <w:b/>
          <w:bCs/>
          <w:sz w:val="20"/>
          <w:szCs w:val="20"/>
        </w:rPr>
        <w:lastRenderedPageBreak/>
        <w:t>About KRAIBURG TPE</w:t>
      </w:r>
    </w:p>
    <w:p w14:paraId="5AE8CB2E" w14:textId="77777777" w:rsidR="00195EDE" w:rsidRPr="00231380" w:rsidRDefault="00195EDE" w:rsidP="00195EDE">
      <w:pPr>
        <w:spacing w:line="360" w:lineRule="auto"/>
        <w:ind w:right="1701"/>
        <w:jc w:val="both"/>
        <w:rPr>
          <w:rFonts w:ascii="Arial" w:hAnsi="Arial" w:cs="Arial"/>
          <w:bCs/>
          <w:sz w:val="20"/>
          <w:szCs w:val="20"/>
        </w:rPr>
      </w:pPr>
      <w:r w:rsidRPr="00231380">
        <w:rPr>
          <w:rFonts w:ascii="Arial" w:hAnsi="Arial" w:cs="Arial"/>
          <w:bCs/>
          <w:sz w:val="20"/>
          <w:szCs w:val="20"/>
        </w:rPr>
        <w:t>KRAIBURG TPE (www.kraiburg-tpe.com) is a global manufacturer of thermoplastic elastomers. From its beginning in 2001 as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for the strictly regulated medical sectors. The established THERMOLAST®, COPEC®, HIPEX®, and For Tec 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2020, KRAIBURG TPE generated sales of 184 million euros with around 650 worldwide employees.</w:t>
      </w:r>
    </w:p>
    <w:p w14:paraId="77A1BBC3" w14:textId="77777777" w:rsidR="00AE2EFE" w:rsidRPr="00A0153C" w:rsidRDefault="009C3C86" w:rsidP="009C3C86">
      <w:pPr>
        <w:keepNext/>
        <w:keepLines/>
        <w:tabs>
          <w:tab w:val="left" w:pos="5140"/>
        </w:tabs>
        <w:spacing w:after="0" w:line="360" w:lineRule="auto"/>
        <w:ind w:right="1701"/>
        <w:jc w:val="both"/>
        <w:rPr>
          <w:rFonts w:ascii="Arial" w:hAnsi="Arial" w:cs="Arial"/>
          <w:b/>
          <w:sz w:val="21"/>
          <w:szCs w:val="21"/>
        </w:rPr>
      </w:pPr>
      <w:r>
        <w:rPr>
          <w:rFonts w:ascii="Arial" w:hAnsi="Arial"/>
          <w:b/>
          <w:sz w:val="21"/>
          <w:szCs w:val="21"/>
        </w:rPr>
        <w:tab/>
      </w:r>
    </w:p>
    <w:sectPr w:rsidR="00AE2EFE" w:rsidRPr="00A0153C" w:rsidSect="00F125F3">
      <w:headerReference w:type="default" r:id="rId9"/>
      <w:headerReference w:type="first" r:id="rId10"/>
      <w:footerReference w:type="first" r:id="rId1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3E4A4D" w14:textId="77777777" w:rsidR="002F2773" w:rsidRDefault="002F2773" w:rsidP="00784C57">
      <w:pPr>
        <w:spacing w:after="0" w:line="240" w:lineRule="auto"/>
      </w:pPr>
      <w:r>
        <w:separator/>
      </w:r>
    </w:p>
  </w:endnote>
  <w:endnote w:type="continuationSeparator" w:id="0">
    <w:p w14:paraId="45806B85" w14:textId="77777777" w:rsidR="002F2773" w:rsidRDefault="002F277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E9C4C7" w14:textId="77777777" w:rsidR="00F125F3" w:rsidRDefault="00F125F3" w:rsidP="00C84D9B">
    <w:pPr>
      <w:pStyle w:val="Fuzeile"/>
      <w:tabs>
        <w:tab w:val="clear" w:pos="4703"/>
        <w:tab w:val="clear" w:pos="9406"/>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AD1743" w14:textId="77777777" w:rsidR="002F2773" w:rsidRDefault="002F2773" w:rsidP="00784C57">
      <w:pPr>
        <w:spacing w:after="0" w:line="240" w:lineRule="auto"/>
      </w:pPr>
      <w:r>
        <w:separator/>
      </w:r>
    </w:p>
  </w:footnote>
  <w:footnote w:type="continuationSeparator" w:id="0">
    <w:p w14:paraId="6FF454DF" w14:textId="77777777" w:rsidR="002F2773" w:rsidRDefault="002F277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F4B863"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de-DE" w:eastAsia="de-DE" w:bidi="ar-SA"/>
      </w:rPr>
      <w:drawing>
        <wp:anchor distT="0" distB="0" distL="114300" distR="114300" simplePos="0" relativeHeight="251658240" behindDoc="0" locked="0" layoutInCell="1" allowOverlap="1" wp14:anchorId="4806755A" wp14:editId="3AD0CCAC">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40729" w14:paraId="0D0002AE" w14:textId="77777777" w:rsidTr="00502615">
      <w:tc>
        <w:tcPr>
          <w:tcW w:w="6912" w:type="dxa"/>
        </w:tcPr>
        <w:p w14:paraId="52527479" w14:textId="77777777" w:rsidR="00C97AAF" w:rsidRPr="00670D07" w:rsidRDefault="00670D07" w:rsidP="00E3040F">
          <w:pPr>
            <w:spacing w:after="0" w:line="360" w:lineRule="auto"/>
            <w:ind w:left="-105"/>
            <w:jc w:val="both"/>
            <w:rPr>
              <w:rFonts w:ascii="Arial" w:hAnsi="Arial" w:cs="Arial"/>
              <w:b/>
              <w:bCs/>
              <w:color w:val="365F91"/>
              <w:sz w:val="40"/>
              <w:szCs w:val="40"/>
            </w:rPr>
          </w:pPr>
          <w:r>
            <w:rPr>
              <w:rFonts w:ascii="Arial" w:hAnsi="Arial"/>
              <w:b/>
              <w:bCs/>
              <w:color w:val="365F91"/>
              <w:sz w:val="40"/>
              <w:szCs w:val="40"/>
            </w:rPr>
            <w:t>Press release</w:t>
          </w:r>
        </w:p>
        <w:p w14:paraId="404B1CE0" w14:textId="77777777" w:rsidR="00CA0CE9" w:rsidRPr="00CA0CE9" w:rsidRDefault="00CA0CE9" w:rsidP="00CA0CE9">
          <w:pPr>
            <w:spacing w:after="0" w:line="360" w:lineRule="auto"/>
            <w:ind w:left="-105"/>
            <w:jc w:val="both"/>
            <w:rPr>
              <w:rFonts w:ascii="Arial" w:hAnsi="Arial"/>
              <w:b/>
              <w:sz w:val="20"/>
              <w:szCs w:val="20"/>
            </w:rPr>
          </w:pPr>
          <w:r>
            <w:rPr>
              <w:rFonts w:ascii="Arial" w:hAnsi="Arial"/>
              <w:b/>
              <w:sz w:val="20"/>
              <w:szCs w:val="20"/>
            </w:rPr>
            <w:t>New TPE series with the highest possible content of recycled materials</w:t>
          </w:r>
        </w:p>
        <w:p w14:paraId="1C9F8BD4" w14:textId="77777777" w:rsidR="00670D07" w:rsidRPr="00670D07" w:rsidRDefault="00670D07" w:rsidP="00670D07">
          <w:pPr>
            <w:spacing w:after="0" w:line="360" w:lineRule="auto"/>
            <w:ind w:left="-105"/>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March, April 2021</w:t>
          </w:r>
        </w:p>
        <w:p w14:paraId="2FC3FE50" w14:textId="77777777" w:rsidR="00502615" w:rsidRPr="00526A4B" w:rsidRDefault="00670D07" w:rsidP="00670D07">
          <w:pPr>
            <w:spacing w:after="0" w:line="360" w:lineRule="auto"/>
            <w:ind w:left="-105"/>
            <w:jc w:val="both"/>
            <w:rPr>
              <w:rFonts w:ascii="Arial" w:hAnsi="Arial" w:cs="Arial"/>
              <w:b/>
              <w:bCs/>
              <w:sz w:val="16"/>
              <w:szCs w:val="16"/>
            </w:rPr>
          </w:pPr>
          <w:r>
            <w:rPr>
              <w:rFonts w:ascii="Arial" w:hAnsi="Arial"/>
              <w:b/>
              <w:sz w:val="16"/>
            </w:rPr>
            <w:t xml:space="preserve">Page </w:t>
          </w:r>
          <w:r w:rsidR="009E3017" w:rsidRPr="00670D07">
            <w:rPr>
              <w:rFonts w:ascii="Arial" w:hAnsi="Arial" w:cs="Arial"/>
              <w:b/>
              <w:bCs/>
              <w:sz w:val="16"/>
              <w:szCs w:val="16"/>
            </w:rPr>
            <w:fldChar w:fldCharType="begin"/>
          </w:r>
          <w:r w:rsidRPr="00670D07">
            <w:rPr>
              <w:rFonts w:ascii="Arial" w:hAnsi="Arial" w:cs="Arial"/>
              <w:b/>
              <w:bCs/>
              <w:sz w:val="16"/>
              <w:szCs w:val="16"/>
            </w:rPr>
            <w:instrText>PAGE  \* Arabic  \* MERGEFORMAT</w:instrText>
          </w:r>
          <w:r w:rsidR="009E3017" w:rsidRPr="00670D07">
            <w:rPr>
              <w:rFonts w:ascii="Arial" w:hAnsi="Arial" w:cs="Arial"/>
              <w:b/>
              <w:bCs/>
              <w:sz w:val="16"/>
              <w:szCs w:val="16"/>
            </w:rPr>
            <w:fldChar w:fldCharType="separate"/>
          </w:r>
          <w:r w:rsidR="00371CD4">
            <w:rPr>
              <w:rFonts w:ascii="Arial" w:hAnsi="Arial" w:cs="Arial"/>
              <w:b/>
              <w:bCs/>
              <w:noProof/>
              <w:sz w:val="16"/>
              <w:szCs w:val="16"/>
            </w:rPr>
            <w:t>3</w:t>
          </w:r>
          <w:r w:rsidR="009E3017" w:rsidRPr="00670D07">
            <w:rPr>
              <w:rFonts w:ascii="Arial" w:hAnsi="Arial" w:cs="Arial"/>
              <w:b/>
              <w:bCs/>
              <w:sz w:val="16"/>
              <w:szCs w:val="16"/>
            </w:rPr>
            <w:fldChar w:fldCharType="end"/>
          </w:r>
          <w:r>
            <w:rPr>
              <w:rFonts w:ascii="Arial" w:hAnsi="Arial"/>
              <w:b/>
              <w:bCs/>
              <w:sz w:val="16"/>
              <w:szCs w:val="16"/>
            </w:rPr>
            <w:t xml:space="preserve"> of </w:t>
          </w:r>
          <w:r w:rsidR="000E37E1">
            <w:fldChar w:fldCharType="begin"/>
          </w:r>
          <w:r w:rsidR="000E37E1">
            <w:instrText>NUMPAGES  \* Arabic  \* MERGEFORMAT</w:instrText>
          </w:r>
          <w:r w:rsidR="000E37E1">
            <w:fldChar w:fldCharType="separate"/>
          </w:r>
          <w:r w:rsidR="00371CD4" w:rsidRPr="00371CD4">
            <w:rPr>
              <w:rFonts w:ascii="Arial" w:hAnsi="Arial" w:cs="Arial"/>
              <w:b/>
              <w:bCs/>
              <w:noProof/>
              <w:sz w:val="16"/>
              <w:szCs w:val="16"/>
            </w:rPr>
            <w:t>3</w:t>
          </w:r>
          <w:r w:rsidR="000E37E1">
            <w:rPr>
              <w:rFonts w:ascii="Arial" w:hAnsi="Arial" w:cs="Arial"/>
              <w:b/>
              <w:bCs/>
              <w:noProof/>
              <w:sz w:val="16"/>
              <w:szCs w:val="16"/>
            </w:rPr>
            <w:fldChar w:fldCharType="end"/>
          </w:r>
        </w:p>
      </w:tc>
    </w:tr>
  </w:tbl>
  <w:p w14:paraId="547388DA" w14:textId="77777777" w:rsidR="00502615" w:rsidRPr="00195EDE" w:rsidRDefault="00502615" w:rsidP="00502615">
    <w:pPr>
      <w:pStyle w:val="Kopfzeile"/>
      <w:tabs>
        <w:tab w:val="clear" w:pos="4703"/>
        <w:tab w:val="clear" w:pos="9406"/>
      </w:tabs>
      <w:rPr>
        <w:rFonts w:ascii="Arial" w:hAnsi="Arial" w:cs="Arial"/>
        <w:sz w:val="20"/>
        <w:szCs w:val="20"/>
      </w:rPr>
    </w:pPr>
  </w:p>
  <w:p w14:paraId="6F560383" w14:textId="77777777" w:rsidR="001A1A47" w:rsidRPr="00195EDE"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66549" w14:textId="77777777" w:rsidR="00502615" w:rsidRPr="00211DFE"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de-DE" w:eastAsia="de-DE" w:bidi="ar-SA"/>
      </w:rPr>
      <w:drawing>
        <wp:anchor distT="0" distB="0" distL="114300" distR="114300" simplePos="0" relativeHeight="251656192" behindDoc="0" locked="0" layoutInCell="1" allowOverlap="1" wp14:anchorId="7748A731" wp14:editId="3942F24B">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1829B512" w14:textId="77777777" w:rsidTr="00232C7C">
      <w:tc>
        <w:tcPr>
          <w:tcW w:w="6912" w:type="dxa"/>
        </w:tcPr>
        <w:p w14:paraId="4BE8A159" w14:textId="77777777" w:rsidR="00C97AAF" w:rsidRPr="00670D07" w:rsidRDefault="00AB5EC0" w:rsidP="004C54DB">
          <w:pPr>
            <w:spacing w:after="0" w:line="360" w:lineRule="auto"/>
            <w:ind w:left="-105"/>
            <w:jc w:val="both"/>
            <w:rPr>
              <w:rFonts w:ascii="Arial" w:hAnsi="Arial" w:cs="Arial"/>
              <w:b/>
              <w:bCs/>
              <w:color w:val="365F91"/>
              <w:sz w:val="40"/>
              <w:szCs w:val="40"/>
            </w:rPr>
          </w:pPr>
          <w:r>
            <w:rPr>
              <w:rFonts w:ascii="Arial" w:hAnsi="Arial"/>
              <w:b/>
              <w:bCs/>
              <w:color w:val="365F91"/>
              <w:sz w:val="40"/>
              <w:szCs w:val="40"/>
            </w:rPr>
            <w:t>Press release</w:t>
          </w:r>
        </w:p>
        <w:p w14:paraId="3682A8AD" w14:textId="77777777" w:rsidR="008F00F8" w:rsidRPr="00CA0CE9" w:rsidRDefault="00CA0CE9" w:rsidP="004C54DB">
          <w:pPr>
            <w:spacing w:after="0" w:line="360" w:lineRule="auto"/>
            <w:ind w:left="-105"/>
            <w:jc w:val="both"/>
            <w:rPr>
              <w:rFonts w:ascii="Arial" w:hAnsi="Arial"/>
              <w:b/>
              <w:sz w:val="20"/>
              <w:szCs w:val="20"/>
            </w:rPr>
          </w:pPr>
          <w:r>
            <w:rPr>
              <w:rFonts w:ascii="Arial" w:hAnsi="Arial"/>
              <w:b/>
              <w:sz w:val="20"/>
              <w:szCs w:val="20"/>
            </w:rPr>
            <w:t>New TPE series with</w:t>
          </w:r>
          <w:r w:rsidR="00F50AE6">
            <w:rPr>
              <w:rFonts w:ascii="Arial" w:hAnsi="Arial"/>
              <w:b/>
              <w:sz w:val="20"/>
              <w:szCs w:val="20"/>
            </w:rPr>
            <w:t xml:space="preserve"> a</w:t>
          </w:r>
          <w:r>
            <w:rPr>
              <w:rFonts w:ascii="Arial" w:hAnsi="Arial"/>
              <w:b/>
              <w:sz w:val="20"/>
              <w:szCs w:val="20"/>
            </w:rPr>
            <w:t xml:space="preserve"> high content of recycled materials</w:t>
          </w:r>
        </w:p>
        <w:p w14:paraId="4D8DCA6A" w14:textId="77777777" w:rsidR="00502615" w:rsidRPr="00670D07" w:rsidRDefault="00502615" w:rsidP="004C54DB">
          <w:pPr>
            <w:spacing w:after="0" w:line="360" w:lineRule="auto"/>
            <w:ind w:left="-105"/>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March, April 2021</w:t>
          </w:r>
        </w:p>
        <w:p w14:paraId="539B2EFB" w14:textId="77777777" w:rsidR="00502615" w:rsidRPr="00C97AAF" w:rsidRDefault="00670D07" w:rsidP="004C54DB">
          <w:pPr>
            <w:spacing w:after="0" w:line="360" w:lineRule="auto"/>
            <w:ind w:left="-105"/>
            <w:jc w:val="both"/>
            <w:rPr>
              <w:rFonts w:ascii="Arial" w:hAnsi="Arial" w:cs="Arial"/>
              <w:b/>
              <w:bCs/>
              <w:sz w:val="16"/>
              <w:szCs w:val="16"/>
            </w:rPr>
          </w:pPr>
          <w:r>
            <w:rPr>
              <w:rFonts w:ascii="Arial" w:hAnsi="Arial"/>
              <w:b/>
              <w:sz w:val="16"/>
            </w:rPr>
            <w:t xml:space="preserve">Page </w:t>
          </w:r>
          <w:r w:rsidR="009E3017" w:rsidRPr="00211DFE">
            <w:rPr>
              <w:rFonts w:ascii="Arial" w:hAnsi="Arial" w:cs="Arial"/>
              <w:b/>
              <w:bCs/>
              <w:sz w:val="16"/>
              <w:szCs w:val="16"/>
            </w:rPr>
            <w:fldChar w:fldCharType="begin"/>
          </w:r>
          <w:r w:rsidR="00502615" w:rsidRPr="00211DFE">
            <w:rPr>
              <w:rFonts w:ascii="Arial" w:hAnsi="Arial" w:cs="Arial"/>
              <w:b/>
              <w:bCs/>
              <w:sz w:val="16"/>
              <w:szCs w:val="16"/>
            </w:rPr>
            <w:instrText>PAGE  \* Arabic  \* MERGEFORMAT</w:instrText>
          </w:r>
          <w:r w:rsidR="009E3017" w:rsidRPr="00211DFE">
            <w:rPr>
              <w:rFonts w:ascii="Arial" w:hAnsi="Arial" w:cs="Arial"/>
              <w:b/>
              <w:bCs/>
              <w:sz w:val="16"/>
              <w:szCs w:val="16"/>
            </w:rPr>
            <w:fldChar w:fldCharType="separate"/>
          </w:r>
          <w:r w:rsidR="00371CD4">
            <w:rPr>
              <w:rFonts w:ascii="Arial" w:hAnsi="Arial" w:cs="Arial"/>
              <w:b/>
              <w:bCs/>
              <w:noProof/>
              <w:sz w:val="16"/>
              <w:szCs w:val="16"/>
            </w:rPr>
            <w:t>1</w:t>
          </w:r>
          <w:r w:rsidR="009E3017" w:rsidRPr="00211DFE">
            <w:rPr>
              <w:rFonts w:ascii="Arial" w:hAnsi="Arial" w:cs="Arial"/>
              <w:b/>
              <w:bCs/>
              <w:sz w:val="16"/>
              <w:szCs w:val="16"/>
            </w:rPr>
            <w:fldChar w:fldCharType="end"/>
          </w:r>
          <w:r>
            <w:rPr>
              <w:rFonts w:ascii="Arial" w:hAnsi="Arial"/>
              <w:b/>
              <w:sz w:val="16"/>
            </w:rPr>
            <w:t xml:space="preserve"> of </w:t>
          </w:r>
          <w:r w:rsidR="000E37E1">
            <w:fldChar w:fldCharType="begin"/>
          </w:r>
          <w:r w:rsidR="000E37E1">
            <w:instrText>NUMPAGES  \* Arabic  \* MERGEFORMAT</w:instrText>
          </w:r>
          <w:r w:rsidR="000E37E1">
            <w:fldChar w:fldCharType="separate"/>
          </w:r>
          <w:r w:rsidR="00371CD4" w:rsidRPr="00371CD4">
            <w:rPr>
              <w:rFonts w:ascii="Arial" w:hAnsi="Arial" w:cs="Arial"/>
              <w:b/>
              <w:bCs/>
              <w:noProof/>
              <w:sz w:val="16"/>
              <w:szCs w:val="16"/>
            </w:rPr>
            <w:t>3</w:t>
          </w:r>
          <w:r w:rsidR="000E37E1">
            <w:rPr>
              <w:rFonts w:ascii="Arial" w:hAnsi="Arial" w:cs="Arial"/>
              <w:b/>
              <w:bCs/>
              <w:noProof/>
              <w:sz w:val="16"/>
              <w:szCs w:val="16"/>
            </w:rPr>
            <w:fldChar w:fldCharType="end"/>
          </w:r>
        </w:p>
      </w:tc>
      <w:tc>
        <w:tcPr>
          <w:tcW w:w="2977" w:type="dxa"/>
        </w:tcPr>
        <w:p w14:paraId="0366314C" w14:textId="77777777" w:rsidR="00502615" w:rsidRPr="00195EDE" w:rsidRDefault="00502615" w:rsidP="00502615">
          <w:pPr>
            <w:pStyle w:val="Kopfzeile"/>
            <w:tabs>
              <w:tab w:val="clear" w:pos="4703"/>
              <w:tab w:val="clear" w:pos="9406"/>
            </w:tabs>
            <w:rPr>
              <w:rFonts w:ascii="Arial" w:hAnsi="Arial" w:cs="Arial"/>
              <w:sz w:val="16"/>
              <w:szCs w:val="16"/>
              <w:lang w:val="de-DE"/>
            </w:rPr>
          </w:pPr>
          <w:r w:rsidRPr="00195EDE">
            <w:rPr>
              <w:rFonts w:ascii="Arial" w:hAnsi="Arial"/>
              <w:sz w:val="16"/>
              <w:lang w:val="de-DE"/>
            </w:rPr>
            <w:t>KRAIBURG TPE GmbH &amp; Co. KG</w:t>
          </w:r>
        </w:p>
        <w:p w14:paraId="027DE97C" w14:textId="77777777" w:rsidR="00502615" w:rsidRPr="00195EDE" w:rsidRDefault="00502615" w:rsidP="00502615">
          <w:pPr>
            <w:pStyle w:val="Kopfzeile"/>
            <w:tabs>
              <w:tab w:val="clear" w:pos="4703"/>
              <w:tab w:val="clear" w:pos="9406"/>
            </w:tabs>
            <w:rPr>
              <w:rFonts w:ascii="Arial" w:hAnsi="Arial" w:cs="Arial"/>
              <w:sz w:val="16"/>
              <w:szCs w:val="16"/>
              <w:lang w:val="de-DE"/>
            </w:rPr>
          </w:pPr>
          <w:r w:rsidRPr="00195EDE">
            <w:rPr>
              <w:rFonts w:ascii="Arial" w:hAnsi="Arial"/>
              <w:sz w:val="16"/>
              <w:lang w:val="de-DE"/>
            </w:rPr>
            <w:t>Friedrich-Schmidt-Strasse 2</w:t>
          </w:r>
        </w:p>
        <w:p w14:paraId="3372E85B" w14:textId="77777777" w:rsidR="00502615" w:rsidRPr="00195EDE" w:rsidRDefault="00502615" w:rsidP="00502615">
          <w:pPr>
            <w:pStyle w:val="Kopfzeile"/>
            <w:tabs>
              <w:tab w:val="clear" w:pos="4703"/>
              <w:tab w:val="clear" w:pos="9406"/>
            </w:tabs>
            <w:rPr>
              <w:rFonts w:ascii="Arial" w:hAnsi="Arial" w:cs="Arial"/>
              <w:sz w:val="16"/>
              <w:szCs w:val="16"/>
            </w:rPr>
          </w:pPr>
          <w:r w:rsidRPr="00195EDE">
            <w:rPr>
              <w:rFonts w:ascii="Arial" w:hAnsi="Arial"/>
              <w:sz w:val="16"/>
            </w:rPr>
            <w:t>84478 Waldkraiburg</w:t>
          </w:r>
        </w:p>
        <w:p w14:paraId="5A48A847" w14:textId="77777777" w:rsidR="00502615" w:rsidRPr="00195EDE" w:rsidRDefault="00FB6011" w:rsidP="00502615">
          <w:pPr>
            <w:pStyle w:val="Kopfzeile"/>
            <w:tabs>
              <w:tab w:val="clear" w:pos="4703"/>
              <w:tab w:val="clear" w:pos="9406"/>
            </w:tabs>
            <w:rPr>
              <w:rFonts w:ascii="Arial" w:hAnsi="Arial" w:cs="Arial"/>
              <w:sz w:val="16"/>
              <w:szCs w:val="16"/>
            </w:rPr>
          </w:pPr>
          <w:r w:rsidRPr="00195EDE">
            <w:rPr>
              <w:rFonts w:ascii="Arial" w:hAnsi="Arial"/>
              <w:sz w:val="16"/>
            </w:rPr>
            <w:t>Germany</w:t>
          </w:r>
        </w:p>
        <w:p w14:paraId="306C85A2" w14:textId="77777777" w:rsidR="00502615" w:rsidRPr="00195EDE" w:rsidRDefault="00502615" w:rsidP="00502615">
          <w:pPr>
            <w:pStyle w:val="Kopfzeile"/>
            <w:tabs>
              <w:tab w:val="clear" w:pos="4703"/>
              <w:tab w:val="clear" w:pos="9406"/>
            </w:tabs>
            <w:rPr>
              <w:rFonts w:ascii="Arial" w:hAnsi="Arial" w:cs="Arial"/>
              <w:sz w:val="16"/>
              <w:szCs w:val="16"/>
            </w:rPr>
          </w:pPr>
        </w:p>
        <w:p w14:paraId="4E4F6986" w14:textId="77777777" w:rsidR="00C97AAF" w:rsidRPr="00195EDE" w:rsidRDefault="00C97AAF" w:rsidP="00C97AAF">
          <w:pPr>
            <w:pStyle w:val="Kopfzeile"/>
            <w:tabs>
              <w:tab w:val="clear" w:pos="4703"/>
              <w:tab w:val="clear" w:pos="9406"/>
            </w:tabs>
            <w:rPr>
              <w:rFonts w:ascii="Arial" w:hAnsi="Arial" w:cs="Arial"/>
              <w:sz w:val="16"/>
              <w:szCs w:val="16"/>
            </w:rPr>
          </w:pPr>
          <w:r w:rsidRPr="00195EDE">
            <w:rPr>
              <w:rFonts w:ascii="Arial" w:hAnsi="Arial"/>
              <w:sz w:val="16"/>
              <w:szCs w:val="16"/>
            </w:rPr>
            <w:t>Phone +49 8638 9810-0</w:t>
          </w:r>
        </w:p>
        <w:p w14:paraId="57901311" w14:textId="77777777" w:rsidR="00C97AAF" w:rsidRPr="00C97AAF" w:rsidRDefault="00C97AAF" w:rsidP="00C97AAF">
          <w:pPr>
            <w:pStyle w:val="Kopfzeile"/>
            <w:tabs>
              <w:tab w:val="clear" w:pos="4703"/>
              <w:tab w:val="clear" w:pos="9406"/>
            </w:tabs>
            <w:rPr>
              <w:rFonts w:ascii="Arial" w:hAnsi="Arial" w:cs="Arial"/>
              <w:sz w:val="16"/>
              <w:szCs w:val="16"/>
            </w:rPr>
          </w:pPr>
          <w:r>
            <w:rPr>
              <w:rFonts w:ascii="Arial" w:hAnsi="Arial"/>
              <w:sz w:val="16"/>
              <w:szCs w:val="16"/>
            </w:rPr>
            <w:t>Fax +49 8638 9810-310</w:t>
          </w:r>
        </w:p>
        <w:p w14:paraId="4D3867C4" w14:textId="77777777" w:rsidR="00502615" w:rsidRPr="00195EDE" w:rsidRDefault="00502615" w:rsidP="00502615">
          <w:pPr>
            <w:pStyle w:val="Kopfzeile"/>
            <w:tabs>
              <w:tab w:val="clear" w:pos="4703"/>
              <w:tab w:val="clear" w:pos="9406"/>
            </w:tabs>
            <w:rPr>
              <w:rFonts w:ascii="Arial" w:hAnsi="Arial" w:cs="Arial"/>
              <w:sz w:val="16"/>
              <w:szCs w:val="16"/>
            </w:rPr>
          </w:pPr>
        </w:p>
        <w:p w14:paraId="07F195F6"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A12A3FB" w14:textId="77777777" w:rsidR="00502615" w:rsidRPr="00C97AAF" w:rsidRDefault="00502615" w:rsidP="00C0054B">
          <w:pPr>
            <w:pStyle w:val="Kopfzeile"/>
            <w:tabs>
              <w:tab w:val="clear" w:pos="4703"/>
              <w:tab w:val="clear" w:pos="9406"/>
            </w:tabs>
            <w:rPr>
              <w:sz w:val="20"/>
            </w:rPr>
          </w:pPr>
          <w:r>
            <w:rPr>
              <w:rFonts w:ascii="Arial" w:hAnsi="Arial"/>
              <w:sz w:val="16"/>
            </w:rPr>
            <w:t>www.kraiburg-tpe.com</w:t>
          </w:r>
        </w:p>
      </w:tc>
    </w:tr>
  </w:tbl>
  <w:p w14:paraId="131421B3" w14:textId="77777777" w:rsidR="00F125F3" w:rsidRPr="00211DFE" w:rsidRDefault="00371CD4" w:rsidP="00C0054B">
    <w:pPr>
      <w:pStyle w:val="Kopfzeile"/>
      <w:tabs>
        <w:tab w:val="clear" w:pos="4703"/>
        <w:tab w:val="clear" w:pos="9406"/>
      </w:tabs>
      <w:rPr>
        <w:rFonts w:ascii="Arial" w:hAnsi="Arial" w:cs="Arial"/>
        <w:sz w:val="20"/>
        <w:szCs w:val="20"/>
      </w:rPr>
    </w:pPr>
    <w:r>
      <w:rPr>
        <w:rFonts w:ascii="Arial" w:hAnsi="Arial"/>
        <w:b/>
        <w:noProof/>
        <w:sz w:val="24"/>
        <w:szCs w:val="24"/>
        <w:lang w:val="de-DE" w:eastAsia="de-DE" w:bidi="ar-SA"/>
      </w:rPr>
      <mc:AlternateContent>
        <mc:Choice Requires="wps">
          <w:drawing>
            <wp:anchor distT="0" distB="0" distL="114300" distR="114300" simplePos="0" relativeHeight="251660288" behindDoc="0" locked="0" layoutInCell="1" allowOverlap="1" wp14:anchorId="58560BE0" wp14:editId="7812680A">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2E3566" w14:textId="77777777" w:rsidR="00670D07" w:rsidRPr="00211DFE" w:rsidRDefault="00670D07" w:rsidP="00670D07">
                          <w:pPr>
                            <w:pStyle w:val="Kopfzeile"/>
                            <w:rPr>
                              <w:rFonts w:ascii="Arial" w:hAnsi="Arial" w:cs="Arial"/>
                              <w:b/>
                              <w:sz w:val="16"/>
                              <w:szCs w:val="16"/>
                            </w:rPr>
                          </w:pPr>
                          <w:r>
                            <w:rPr>
                              <w:rFonts w:ascii="Arial" w:hAnsi="Arial"/>
                              <w:b/>
                              <w:sz w:val="16"/>
                              <w:szCs w:val="16"/>
                            </w:rPr>
                            <w:t>Press contact</w:t>
                          </w:r>
                        </w:p>
                        <w:p w14:paraId="08C38E4F" w14:textId="77777777" w:rsidR="00670D07" w:rsidRPr="00195EDE" w:rsidRDefault="00670D07" w:rsidP="00670D07">
                          <w:pPr>
                            <w:pStyle w:val="Textkrper-Zeileneinzug"/>
                            <w:ind w:left="0"/>
                            <w:rPr>
                              <w:bCs/>
                              <w:sz w:val="16"/>
                              <w:szCs w:val="16"/>
                            </w:rPr>
                          </w:pPr>
                        </w:p>
                        <w:p w14:paraId="513710BD" w14:textId="77777777" w:rsidR="00670D07" w:rsidRPr="00211DFE" w:rsidRDefault="00670D07" w:rsidP="00670D07">
                          <w:pPr>
                            <w:pStyle w:val="Textkrper-Zeileneinzug"/>
                            <w:ind w:left="0"/>
                            <w:rPr>
                              <w:i w:val="0"/>
                              <w:sz w:val="16"/>
                              <w:szCs w:val="16"/>
                            </w:rPr>
                          </w:pPr>
                          <w:r>
                            <w:rPr>
                              <w:bCs/>
                              <w:sz w:val="16"/>
                              <w:szCs w:val="16"/>
                            </w:rPr>
                            <w:t>Europe, Middle East, Africa &amp; Americas</w:t>
                          </w:r>
                        </w:p>
                        <w:p w14:paraId="488A0AA9" w14:textId="77777777" w:rsidR="00670D07" w:rsidRPr="004201C2" w:rsidRDefault="00670D07" w:rsidP="00670D07">
                          <w:pPr>
                            <w:pStyle w:val="Textkrper-Zeileneinzug"/>
                            <w:ind w:left="0"/>
                            <w:rPr>
                              <w:i w:val="0"/>
                              <w:sz w:val="16"/>
                              <w:szCs w:val="16"/>
                            </w:rPr>
                          </w:pPr>
                          <w:r>
                            <w:rPr>
                              <w:i w:val="0"/>
                              <w:sz w:val="16"/>
                            </w:rPr>
                            <w:t>Juliane Schmidhuber</w:t>
                          </w:r>
                        </w:p>
                        <w:p w14:paraId="72C7D3BA" w14:textId="77777777" w:rsidR="00670D07" w:rsidRPr="004201C2" w:rsidRDefault="00670D07" w:rsidP="00670D07">
                          <w:pPr>
                            <w:pStyle w:val="Textkrper-Zeileneinzug"/>
                            <w:ind w:left="0"/>
                            <w:rPr>
                              <w:i w:val="0"/>
                              <w:sz w:val="16"/>
                            </w:rPr>
                          </w:pPr>
                          <w:r>
                            <w:rPr>
                              <w:i w:val="0"/>
                              <w:sz w:val="16"/>
                            </w:rPr>
                            <w:t>PR &amp; Communications Manager</w:t>
                          </w:r>
                        </w:p>
                        <w:p w14:paraId="77127AB5" w14:textId="77777777" w:rsidR="00670D07" w:rsidRPr="004201C2" w:rsidRDefault="00670D07" w:rsidP="00670D07">
                          <w:pPr>
                            <w:pStyle w:val="Textkrper-Zeileneinzug"/>
                            <w:ind w:left="0"/>
                            <w:rPr>
                              <w:i w:val="0"/>
                              <w:sz w:val="16"/>
                              <w:szCs w:val="16"/>
                            </w:rPr>
                          </w:pPr>
                          <w:r>
                            <w:rPr>
                              <w:i w:val="0"/>
                              <w:sz w:val="16"/>
                            </w:rPr>
                            <w:t>Phone +49 8638 9810568</w:t>
                          </w:r>
                        </w:p>
                        <w:p w14:paraId="1AFA6093" w14:textId="77777777" w:rsidR="00670D07" w:rsidRPr="004201C2" w:rsidRDefault="009E3017" w:rsidP="00670D07">
                          <w:pPr>
                            <w:pStyle w:val="Textkrper-Zeileneinzug"/>
                            <w:ind w:left="0"/>
                            <w:rPr>
                              <w:rStyle w:val="Hyperlink"/>
                              <w:i w:val="0"/>
                              <w:iCs w:val="0"/>
                              <w:sz w:val="16"/>
                            </w:rPr>
                          </w:pPr>
                          <w:r>
                            <w:rPr>
                              <w:i w:val="0"/>
                              <w:iCs w:val="0"/>
                              <w:sz w:val="16"/>
                            </w:rPr>
                            <w:fldChar w:fldCharType="begin"/>
                          </w:r>
                          <w:r w:rsidR="00F50AE6">
                            <w:rPr>
                              <w:i w:val="0"/>
                              <w:iCs w:val="0"/>
                              <w:sz w:val="16"/>
                            </w:rPr>
                            <w:instrText>HYPERLINK "C:\\Users\\user\\AppData\\Local\\Temp\\SDLTempFileManager\\emc2pg0n.bxd\\juliane.schmidhuber@kraiburg-tpe.com"</w:instrText>
                          </w:r>
                          <w:r>
                            <w:rPr>
                              <w:i w:val="0"/>
                              <w:iCs w:val="0"/>
                              <w:sz w:val="16"/>
                            </w:rPr>
                            <w:fldChar w:fldCharType="separate"/>
                          </w:r>
                          <w:r w:rsidR="00670D07">
                            <w:rPr>
                              <w:rStyle w:val="Hyperlink"/>
                              <w:i w:val="0"/>
                              <w:iCs w:val="0"/>
                              <w:sz w:val="16"/>
                            </w:rPr>
                            <w:t>juliane.schmidhuber@kraiburg-tpe.com</w:t>
                          </w:r>
                        </w:p>
                        <w:p w14:paraId="1257B3C2" w14:textId="77777777" w:rsidR="00670D07" w:rsidRPr="004201C2" w:rsidRDefault="009E3017" w:rsidP="00670D07">
                          <w:pPr>
                            <w:pStyle w:val="Textkrper-Zeileneinzug"/>
                            <w:ind w:left="0"/>
                            <w:rPr>
                              <w:bCs/>
                              <w:sz w:val="16"/>
                              <w:szCs w:val="16"/>
                            </w:rPr>
                          </w:pPr>
                          <w:r>
                            <w:rPr>
                              <w:i w:val="0"/>
                              <w:iCs w:val="0"/>
                              <w:sz w:val="16"/>
                            </w:rPr>
                            <w:fldChar w:fldCharType="end"/>
                          </w:r>
                        </w:p>
                        <w:p w14:paraId="4997D079" w14:textId="77777777" w:rsidR="00670D07" w:rsidRPr="004201C2" w:rsidRDefault="00670D07" w:rsidP="00670D07">
                          <w:pPr>
                            <w:pStyle w:val="Kopfzeile"/>
                            <w:spacing w:line="360" w:lineRule="auto"/>
                            <w:rPr>
                              <w:rFonts w:ascii="Arial" w:hAnsi="Arial" w:cs="Arial"/>
                              <w:i/>
                              <w:iCs/>
                              <w:sz w:val="16"/>
                              <w:szCs w:val="16"/>
                            </w:rPr>
                          </w:pPr>
                          <w:r>
                            <w:rPr>
                              <w:rFonts w:ascii="Arial" w:hAnsi="Arial"/>
                              <w:i/>
                              <w:iCs/>
                              <w:sz w:val="16"/>
                              <w:szCs w:val="16"/>
                            </w:rPr>
                            <w:t>Asia Pacific</w:t>
                          </w:r>
                        </w:p>
                        <w:p w14:paraId="6025983C" w14:textId="77777777" w:rsidR="00670D07" w:rsidRPr="004201C2" w:rsidRDefault="00670D07" w:rsidP="00670D07">
                          <w:pPr>
                            <w:pStyle w:val="Kopfzeile"/>
                            <w:spacing w:line="360" w:lineRule="auto"/>
                            <w:rPr>
                              <w:rFonts w:ascii="Arial" w:hAnsi="Arial" w:cs="Arial"/>
                              <w:sz w:val="16"/>
                              <w:szCs w:val="16"/>
                            </w:rPr>
                          </w:pPr>
                          <w:r>
                            <w:rPr>
                              <w:rFonts w:ascii="Arial" w:hAnsi="Arial"/>
                              <w:sz w:val="16"/>
                              <w:szCs w:val="16"/>
                            </w:rPr>
                            <w:t>Bridget Ngang</w:t>
                          </w:r>
                        </w:p>
                        <w:p w14:paraId="1D4E0D51" w14:textId="77777777" w:rsidR="00670D07" w:rsidRPr="00D75413" w:rsidRDefault="00670D07" w:rsidP="00670D07">
                          <w:pPr>
                            <w:pStyle w:val="Kopfzeile"/>
                            <w:spacing w:line="360" w:lineRule="auto"/>
                            <w:rPr>
                              <w:rFonts w:ascii="Arial" w:hAnsi="Arial" w:cs="Arial"/>
                              <w:sz w:val="16"/>
                              <w:szCs w:val="16"/>
                            </w:rPr>
                          </w:pPr>
                          <w:r>
                            <w:rPr>
                              <w:rFonts w:ascii="Arial" w:hAnsi="Arial"/>
                              <w:sz w:val="16"/>
                              <w:szCs w:val="16"/>
                            </w:rPr>
                            <w:t>Marketing Manager Asia Pacific</w:t>
                          </w:r>
                        </w:p>
                        <w:p w14:paraId="566195E5" w14:textId="77777777" w:rsidR="00670D07" w:rsidRPr="004201C2" w:rsidRDefault="00670D07" w:rsidP="00670D07">
                          <w:pPr>
                            <w:pStyle w:val="Kopfzeile"/>
                            <w:spacing w:line="360" w:lineRule="auto"/>
                            <w:rPr>
                              <w:rFonts w:ascii="Arial" w:hAnsi="Arial" w:cs="Arial"/>
                              <w:sz w:val="16"/>
                              <w:szCs w:val="16"/>
                            </w:rPr>
                          </w:pPr>
                          <w:r>
                            <w:rPr>
                              <w:rFonts w:ascii="Arial" w:hAnsi="Arial"/>
                              <w:sz w:val="16"/>
                              <w:szCs w:val="16"/>
                            </w:rPr>
                            <w:t>Telephone +603 9545 6301</w:t>
                          </w:r>
                        </w:p>
                        <w:p w14:paraId="78C0583E" w14:textId="77777777" w:rsidR="00670D07" w:rsidRPr="004201C2" w:rsidRDefault="000E37E1" w:rsidP="00670D07">
                          <w:pPr>
                            <w:pStyle w:val="Kopfzeile"/>
                            <w:spacing w:line="360" w:lineRule="auto"/>
                            <w:rPr>
                              <w:rFonts w:ascii="Arial" w:hAnsi="Arial" w:cs="Arial"/>
                              <w:sz w:val="16"/>
                              <w:szCs w:val="16"/>
                            </w:rPr>
                          </w:pPr>
                          <w:hyperlink r:id="rId2" w:history="1">
                            <w:r w:rsidR="00D93EF0">
                              <w:rPr>
                                <w:rStyle w:val="Hyperlink"/>
                                <w:rFonts w:ascii="Arial" w:hAnsi="Arial"/>
                                <w:sz w:val="16"/>
                                <w:szCs w:val="16"/>
                              </w:rPr>
                              <w:t>bridget.ngang@kraiburg-tpe.com</w:t>
                            </w:r>
                          </w:hyperlink>
                        </w:p>
                        <w:p w14:paraId="06062B80" w14:textId="77777777" w:rsidR="00670D07" w:rsidRPr="004201C2" w:rsidRDefault="00670D07" w:rsidP="00670D07">
                          <w:pPr>
                            <w:pStyle w:val="Textkrper-Zeileneinzug"/>
                            <w:ind w:left="0"/>
                            <w:rPr>
                              <w:bCs/>
                              <w:sz w:val="16"/>
                              <w:szCs w:val="16"/>
                            </w:rPr>
                          </w:pPr>
                        </w:p>
                        <w:p w14:paraId="35BF9369" w14:textId="77777777" w:rsidR="00670D07" w:rsidRPr="004201C2" w:rsidRDefault="00670D07" w:rsidP="00670D07">
                          <w:pPr>
                            <w:pStyle w:val="Textkrper-Zeileneinzug"/>
                            <w:ind w:left="0"/>
                            <w:rPr>
                              <w:rStyle w:val="Hyperlink"/>
                              <w:b/>
                              <w:i w:val="0"/>
                              <w:sz w:val="16"/>
                            </w:rPr>
                          </w:pPr>
                          <w:r>
                            <w:rPr>
                              <w:b/>
                              <w:i w:val="0"/>
                              <w:sz w:val="16"/>
                            </w:rPr>
                            <w:t>Communications agency</w:t>
                          </w:r>
                        </w:p>
                        <w:p w14:paraId="1186E8AE" w14:textId="77777777" w:rsidR="00670D07" w:rsidRPr="00211DFE" w:rsidRDefault="00670D07" w:rsidP="00670D07">
                          <w:pPr>
                            <w:spacing w:after="0" w:line="360" w:lineRule="auto"/>
                            <w:rPr>
                              <w:rFonts w:ascii="Arial" w:hAnsi="Arial" w:cs="Arial"/>
                              <w:sz w:val="16"/>
                            </w:rPr>
                          </w:pPr>
                          <w:r>
                            <w:rPr>
                              <w:rFonts w:ascii="Arial" w:hAnsi="Arial"/>
                              <w:i/>
                              <w:sz w:val="16"/>
                            </w:rPr>
                            <w:t>EMG</w:t>
                          </w:r>
                        </w:p>
                        <w:p w14:paraId="7F992443" w14:textId="77777777" w:rsidR="00670D07" w:rsidRPr="00211DFE" w:rsidRDefault="00670D07" w:rsidP="00670D07">
                          <w:pPr>
                            <w:spacing w:after="0" w:line="360" w:lineRule="auto"/>
                            <w:rPr>
                              <w:rFonts w:ascii="Arial" w:hAnsi="Arial" w:cs="Arial"/>
                              <w:sz w:val="16"/>
                            </w:rPr>
                          </w:pPr>
                          <w:r>
                            <w:rPr>
                              <w:rFonts w:ascii="Arial" w:hAnsi="Arial"/>
                              <w:sz w:val="16"/>
                            </w:rPr>
                            <w:t>Siria Nielsen</w:t>
                          </w:r>
                        </w:p>
                        <w:p w14:paraId="3111225D" w14:textId="77777777" w:rsidR="00670D07" w:rsidRDefault="00670D07" w:rsidP="00670D07">
                          <w:pPr>
                            <w:spacing w:after="0" w:line="360" w:lineRule="auto"/>
                            <w:rPr>
                              <w:rFonts w:ascii="Arial" w:hAnsi="Arial" w:cs="Arial"/>
                              <w:sz w:val="16"/>
                            </w:rPr>
                          </w:pPr>
                          <w:r>
                            <w:rPr>
                              <w:rFonts w:ascii="Arial" w:hAnsi="Arial"/>
                              <w:sz w:val="16"/>
                            </w:rPr>
                            <w:t>Phone +31 164 317036</w:t>
                          </w:r>
                        </w:p>
                        <w:p w14:paraId="796025B8" w14:textId="7F449749" w:rsidR="00670D07" w:rsidRPr="00C84D9B" w:rsidRDefault="00C84D9B" w:rsidP="00670D07">
                          <w:pPr>
                            <w:spacing w:after="0" w:line="360" w:lineRule="auto"/>
                            <w:rPr>
                              <w:rStyle w:val="Hyperlink"/>
                              <w:rFonts w:ascii="Arial" w:hAnsi="Arial" w:cs="Arial"/>
                              <w:sz w:val="16"/>
                            </w:rPr>
                          </w:pPr>
                          <w:r>
                            <w:rPr>
                              <w:rFonts w:ascii="Arial" w:hAnsi="Arial"/>
                              <w:sz w:val="16"/>
                            </w:rPr>
                            <w:fldChar w:fldCharType="begin"/>
                          </w:r>
                          <w:r>
                            <w:rPr>
                              <w:rFonts w:ascii="Arial" w:hAnsi="Arial"/>
                              <w:sz w:val="16"/>
                            </w:rPr>
                            <w:instrText xml:space="preserve"> HYPERLINK "mailto:snielsen@emg-marcom.com" </w:instrText>
                          </w:r>
                          <w:r>
                            <w:rPr>
                              <w:rFonts w:ascii="Arial" w:hAnsi="Arial"/>
                              <w:sz w:val="16"/>
                            </w:rPr>
                            <w:fldChar w:fldCharType="separate"/>
                          </w:r>
                          <w:r w:rsidR="00670D07" w:rsidRPr="00C84D9B">
                            <w:rPr>
                              <w:rStyle w:val="Hyperlink"/>
                              <w:rFonts w:ascii="Arial" w:hAnsi="Arial"/>
                              <w:sz w:val="16"/>
                            </w:rPr>
                            <w:t>snielsen@emg-marcom.com</w:t>
                          </w:r>
                        </w:p>
                        <w:p w14:paraId="7893FF2C" w14:textId="1E622F43" w:rsidR="00C57EFF" w:rsidRDefault="00C84D9B" w:rsidP="006A7575">
                          <w:pPr>
                            <w:spacing w:after="0" w:line="360" w:lineRule="auto"/>
                            <w:rPr>
                              <w:rFonts w:ascii="Arial" w:hAnsi="Arial" w:cs="Arial"/>
                              <w:sz w:val="16"/>
                              <w:lang w:val="de-DE"/>
                            </w:rPr>
                          </w:pPr>
                          <w:r>
                            <w:rPr>
                              <w:rFonts w:ascii="Arial" w:hAnsi="Arial"/>
                              <w:sz w:val="16"/>
                            </w:rPr>
                            <w:fldChar w:fldCharType="end"/>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8560BE0"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752E3566" w14:textId="77777777" w:rsidR="00670D07" w:rsidRPr="00211DFE" w:rsidRDefault="00670D07" w:rsidP="00670D07">
                    <w:pPr>
                      <w:pStyle w:val="Kopfzeile"/>
                      <w:rPr>
                        <w:rFonts w:ascii="Arial" w:hAnsi="Arial" w:cs="Arial"/>
                        <w:b/>
                        <w:sz w:val="16"/>
                        <w:szCs w:val="16"/>
                      </w:rPr>
                    </w:pPr>
                    <w:r>
                      <w:rPr>
                        <w:rFonts w:ascii="Arial" w:hAnsi="Arial"/>
                        <w:b/>
                        <w:sz w:val="16"/>
                        <w:szCs w:val="16"/>
                      </w:rPr>
                      <w:t>Press contact</w:t>
                    </w:r>
                  </w:p>
                  <w:p w14:paraId="08C38E4F" w14:textId="77777777" w:rsidR="00670D07" w:rsidRPr="00195EDE" w:rsidRDefault="00670D07" w:rsidP="00670D07">
                    <w:pPr>
                      <w:pStyle w:val="Textkrper-Zeileneinzug"/>
                      <w:ind w:left="0"/>
                      <w:rPr>
                        <w:bCs/>
                        <w:sz w:val="16"/>
                        <w:szCs w:val="16"/>
                      </w:rPr>
                    </w:pPr>
                  </w:p>
                  <w:p w14:paraId="513710BD" w14:textId="77777777" w:rsidR="00670D07" w:rsidRPr="00211DFE" w:rsidRDefault="00670D07" w:rsidP="00670D07">
                    <w:pPr>
                      <w:pStyle w:val="Textkrper-Zeileneinzug"/>
                      <w:ind w:left="0"/>
                      <w:rPr>
                        <w:i w:val="0"/>
                        <w:sz w:val="16"/>
                        <w:szCs w:val="16"/>
                      </w:rPr>
                    </w:pPr>
                    <w:r>
                      <w:rPr>
                        <w:bCs/>
                        <w:sz w:val="16"/>
                        <w:szCs w:val="16"/>
                      </w:rPr>
                      <w:t>Europe, Middle East, Africa &amp; Americas</w:t>
                    </w:r>
                  </w:p>
                  <w:p w14:paraId="488A0AA9" w14:textId="77777777" w:rsidR="00670D07" w:rsidRPr="004201C2" w:rsidRDefault="00670D07" w:rsidP="00670D07">
                    <w:pPr>
                      <w:pStyle w:val="Textkrper-Zeileneinzug"/>
                      <w:ind w:left="0"/>
                      <w:rPr>
                        <w:i w:val="0"/>
                        <w:sz w:val="16"/>
                        <w:szCs w:val="16"/>
                      </w:rPr>
                    </w:pPr>
                    <w:r>
                      <w:rPr>
                        <w:i w:val="0"/>
                        <w:sz w:val="16"/>
                      </w:rPr>
                      <w:t>Juliane Schmidhuber</w:t>
                    </w:r>
                  </w:p>
                  <w:p w14:paraId="72C7D3BA" w14:textId="77777777" w:rsidR="00670D07" w:rsidRPr="004201C2" w:rsidRDefault="00670D07" w:rsidP="00670D07">
                    <w:pPr>
                      <w:pStyle w:val="Textkrper-Zeileneinzug"/>
                      <w:ind w:left="0"/>
                      <w:rPr>
                        <w:i w:val="0"/>
                        <w:sz w:val="16"/>
                      </w:rPr>
                    </w:pPr>
                    <w:r>
                      <w:rPr>
                        <w:i w:val="0"/>
                        <w:sz w:val="16"/>
                      </w:rPr>
                      <w:t>PR &amp; Communications Manager</w:t>
                    </w:r>
                  </w:p>
                  <w:p w14:paraId="77127AB5" w14:textId="77777777" w:rsidR="00670D07" w:rsidRPr="004201C2" w:rsidRDefault="00670D07" w:rsidP="00670D07">
                    <w:pPr>
                      <w:pStyle w:val="Textkrper-Zeileneinzug"/>
                      <w:ind w:left="0"/>
                      <w:rPr>
                        <w:i w:val="0"/>
                        <w:sz w:val="16"/>
                        <w:szCs w:val="16"/>
                      </w:rPr>
                    </w:pPr>
                    <w:r>
                      <w:rPr>
                        <w:i w:val="0"/>
                        <w:sz w:val="16"/>
                      </w:rPr>
                      <w:t>Phone +49 8638 9810568</w:t>
                    </w:r>
                  </w:p>
                  <w:p w14:paraId="1AFA6093" w14:textId="77777777" w:rsidR="00670D07" w:rsidRPr="004201C2" w:rsidRDefault="009E3017" w:rsidP="00670D07">
                    <w:pPr>
                      <w:pStyle w:val="Textkrper-Zeileneinzug"/>
                      <w:ind w:left="0"/>
                      <w:rPr>
                        <w:rStyle w:val="Hyperlink"/>
                        <w:i w:val="0"/>
                        <w:iCs w:val="0"/>
                        <w:sz w:val="16"/>
                      </w:rPr>
                    </w:pPr>
                    <w:r>
                      <w:rPr>
                        <w:i w:val="0"/>
                        <w:iCs w:val="0"/>
                        <w:sz w:val="16"/>
                      </w:rPr>
                      <w:fldChar w:fldCharType="begin"/>
                    </w:r>
                    <w:r w:rsidR="00F50AE6">
                      <w:rPr>
                        <w:i w:val="0"/>
                        <w:iCs w:val="0"/>
                        <w:sz w:val="16"/>
                      </w:rPr>
                      <w:instrText>HYPERLINK "C:\\Users\\user\\AppData\\Local\\Temp\\SDLTempFileManager\\emc2pg0n.bxd\\juliane.schmidhuber@kraiburg-tpe.com"</w:instrText>
                    </w:r>
                    <w:r>
                      <w:rPr>
                        <w:i w:val="0"/>
                        <w:iCs w:val="0"/>
                        <w:sz w:val="16"/>
                      </w:rPr>
                      <w:fldChar w:fldCharType="separate"/>
                    </w:r>
                    <w:r w:rsidR="00670D07">
                      <w:rPr>
                        <w:rStyle w:val="Hyperlink"/>
                        <w:i w:val="0"/>
                        <w:iCs w:val="0"/>
                        <w:sz w:val="16"/>
                      </w:rPr>
                      <w:t>juliane.schmidhuber@kraiburg-tpe.com</w:t>
                    </w:r>
                  </w:p>
                  <w:p w14:paraId="1257B3C2" w14:textId="77777777" w:rsidR="00670D07" w:rsidRPr="004201C2" w:rsidRDefault="009E3017" w:rsidP="00670D07">
                    <w:pPr>
                      <w:pStyle w:val="Textkrper-Zeileneinzug"/>
                      <w:ind w:left="0"/>
                      <w:rPr>
                        <w:bCs/>
                        <w:sz w:val="16"/>
                        <w:szCs w:val="16"/>
                      </w:rPr>
                    </w:pPr>
                    <w:r>
                      <w:rPr>
                        <w:i w:val="0"/>
                        <w:iCs w:val="0"/>
                        <w:sz w:val="16"/>
                      </w:rPr>
                      <w:fldChar w:fldCharType="end"/>
                    </w:r>
                  </w:p>
                  <w:p w14:paraId="4997D079" w14:textId="77777777" w:rsidR="00670D07" w:rsidRPr="004201C2" w:rsidRDefault="00670D07" w:rsidP="00670D07">
                    <w:pPr>
                      <w:pStyle w:val="Kopfzeile"/>
                      <w:spacing w:line="360" w:lineRule="auto"/>
                      <w:rPr>
                        <w:rFonts w:ascii="Arial" w:hAnsi="Arial" w:cs="Arial"/>
                        <w:i/>
                        <w:iCs/>
                        <w:sz w:val="16"/>
                        <w:szCs w:val="16"/>
                      </w:rPr>
                    </w:pPr>
                    <w:r>
                      <w:rPr>
                        <w:rFonts w:ascii="Arial" w:hAnsi="Arial"/>
                        <w:i/>
                        <w:iCs/>
                        <w:sz w:val="16"/>
                        <w:szCs w:val="16"/>
                      </w:rPr>
                      <w:t>Asia Pacific</w:t>
                    </w:r>
                  </w:p>
                  <w:p w14:paraId="6025983C" w14:textId="77777777" w:rsidR="00670D07" w:rsidRPr="004201C2" w:rsidRDefault="00670D07" w:rsidP="00670D07">
                    <w:pPr>
                      <w:pStyle w:val="Kopfzeile"/>
                      <w:spacing w:line="360" w:lineRule="auto"/>
                      <w:rPr>
                        <w:rFonts w:ascii="Arial" w:hAnsi="Arial" w:cs="Arial"/>
                        <w:sz w:val="16"/>
                        <w:szCs w:val="16"/>
                      </w:rPr>
                    </w:pPr>
                    <w:r>
                      <w:rPr>
                        <w:rFonts w:ascii="Arial" w:hAnsi="Arial"/>
                        <w:sz w:val="16"/>
                        <w:szCs w:val="16"/>
                      </w:rPr>
                      <w:t>Bridget Ngang</w:t>
                    </w:r>
                  </w:p>
                  <w:p w14:paraId="1D4E0D51" w14:textId="77777777" w:rsidR="00670D07" w:rsidRPr="00D75413" w:rsidRDefault="00670D07" w:rsidP="00670D07">
                    <w:pPr>
                      <w:pStyle w:val="Kopfzeile"/>
                      <w:spacing w:line="360" w:lineRule="auto"/>
                      <w:rPr>
                        <w:rFonts w:ascii="Arial" w:hAnsi="Arial" w:cs="Arial"/>
                        <w:sz w:val="16"/>
                        <w:szCs w:val="16"/>
                      </w:rPr>
                    </w:pPr>
                    <w:r>
                      <w:rPr>
                        <w:rFonts w:ascii="Arial" w:hAnsi="Arial"/>
                        <w:sz w:val="16"/>
                        <w:szCs w:val="16"/>
                      </w:rPr>
                      <w:t>Marketing Manager Asia Pacific</w:t>
                    </w:r>
                  </w:p>
                  <w:p w14:paraId="566195E5" w14:textId="77777777" w:rsidR="00670D07" w:rsidRPr="004201C2" w:rsidRDefault="00670D07" w:rsidP="00670D07">
                    <w:pPr>
                      <w:pStyle w:val="Kopfzeile"/>
                      <w:spacing w:line="360" w:lineRule="auto"/>
                      <w:rPr>
                        <w:rFonts w:ascii="Arial" w:hAnsi="Arial" w:cs="Arial"/>
                        <w:sz w:val="16"/>
                        <w:szCs w:val="16"/>
                      </w:rPr>
                    </w:pPr>
                    <w:r>
                      <w:rPr>
                        <w:rFonts w:ascii="Arial" w:hAnsi="Arial"/>
                        <w:sz w:val="16"/>
                        <w:szCs w:val="16"/>
                      </w:rPr>
                      <w:t>Telephone +603 9545 6301</w:t>
                    </w:r>
                  </w:p>
                  <w:p w14:paraId="78C0583E" w14:textId="77777777" w:rsidR="00670D07" w:rsidRPr="004201C2" w:rsidRDefault="000E37E1" w:rsidP="00670D07">
                    <w:pPr>
                      <w:pStyle w:val="Kopfzeile"/>
                      <w:spacing w:line="360" w:lineRule="auto"/>
                      <w:rPr>
                        <w:rFonts w:ascii="Arial" w:hAnsi="Arial" w:cs="Arial"/>
                        <w:sz w:val="16"/>
                        <w:szCs w:val="16"/>
                      </w:rPr>
                    </w:pPr>
                    <w:hyperlink r:id="rId3" w:history="1">
                      <w:r w:rsidR="00D93EF0">
                        <w:rPr>
                          <w:rStyle w:val="Hyperlink"/>
                          <w:rFonts w:ascii="Arial" w:hAnsi="Arial"/>
                          <w:sz w:val="16"/>
                          <w:szCs w:val="16"/>
                        </w:rPr>
                        <w:t>bridget.ngang@kraiburg-tpe.com</w:t>
                      </w:r>
                    </w:hyperlink>
                  </w:p>
                  <w:p w14:paraId="06062B80" w14:textId="77777777" w:rsidR="00670D07" w:rsidRPr="004201C2" w:rsidRDefault="00670D07" w:rsidP="00670D07">
                    <w:pPr>
                      <w:pStyle w:val="Textkrper-Zeileneinzug"/>
                      <w:ind w:left="0"/>
                      <w:rPr>
                        <w:bCs/>
                        <w:sz w:val="16"/>
                        <w:szCs w:val="16"/>
                      </w:rPr>
                    </w:pPr>
                  </w:p>
                  <w:p w14:paraId="35BF9369" w14:textId="77777777" w:rsidR="00670D07" w:rsidRPr="004201C2" w:rsidRDefault="00670D07" w:rsidP="00670D07">
                    <w:pPr>
                      <w:pStyle w:val="Textkrper-Zeileneinzug"/>
                      <w:ind w:left="0"/>
                      <w:rPr>
                        <w:rStyle w:val="Hyperlink"/>
                        <w:b/>
                        <w:i w:val="0"/>
                        <w:sz w:val="16"/>
                      </w:rPr>
                    </w:pPr>
                    <w:r>
                      <w:rPr>
                        <w:b/>
                        <w:i w:val="0"/>
                        <w:sz w:val="16"/>
                      </w:rPr>
                      <w:t>Communications agency</w:t>
                    </w:r>
                  </w:p>
                  <w:p w14:paraId="1186E8AE" w14:textId="77777777" w:rsidR="00670D07" w:rsidRPr="00211DFE" w:rsidRDefault="00670D07" w:rsidP="00670D07">
                    <w:pPr>
                      <w:spacing w:after="0" w:line="360" w:lineRule="auto"/>
                      <w:rPr>
                        <w:rFonts w:ascii="Arial" w:hAnsi="Arial" w:cs="Arial"/>
                        <w:sz w:val="16"/>
                      </w:rPr>
                    </w:pPr>
                    <w:r>
                      <w:rPr>
                        <w:rFonts w:ascii="Arial" w:hAnsi="Arial"/>
                        <w:i/>
                        <w:sz w:val="16"/>
                      </w:rPr>
                      <w:t>EMG</w:t>
                    </w:r>
                  </w:p>
                  <w:p w14:paraId="7F992443" w14:textId="77777777" w:rsidR="00670D07" w:rsidRPr="00211DFE" w:rsidRDefault="00670D07" w:rsidP="00670D07">
                    <w:pPr>
                      <w:spacing w:after="0" w:line="360" w:lineRule="auto"/>
                      <w:rPr>
                        <w:rFonts w:ascii="Arial" w:hAnsi="Arial" w:cs="Arial"/>
                        <w:sz w:val="16"/>
                      </w:rPr>
                    </w:pPr>
                    <w:r>
                      <w:rPr>
                        <w:rFonts w:ascii="Arial" w:hAnsi="Arial"/>
                        <w:sz w:val="16"/>
                      </w:rPr>
                      <w:t>Siria Nielsen</w:t>
                    </w:r>
                  </w:p>
                  <w:p w14:paraId="3111225D" w14:textId="77777777" w:rsidR="00670D07" w:rsidRDefault="00670D07" w:rsidP="00670D07">
                    <w:pPr>
                      <w:spacing w:after="0" w:line="360" w:lineRule="auto"/>
                      <w:rPr>
                        <w:rFonts w:ascii="Arial" w:hAnsi="Arial" w:cs="Arial"/>
                        <w:sz w:val="16"/>
                      </w:rPr>
                    </w:pPr>
                    <w:r>
                      <w:rPr>
                        <w:rFonts w:ascii="Arial" w:hAnsi="Arial"/>
                        <w:sz w:val="16"/>
                      </w:rPr>
                      <w:t>Phone +31 164 317036</w:t>
                    </w:r>
                  </w:p>
                  <w:p w14:paraId="796025B8" w14:textId="7F449749" w:rsidR="00670D07" w:rsidRPr="00C84D9B" w:rsidRDefault="00C84D9B" w:rsidP="00670D07">
                    <w:pPr>
                      <w:spacing w:after="0" w:line="360" w:lineRule="auto"/>
                      <w:rPr>
                        <w:rStyle w:val="Hyperlink"/>
                        <w:rFonts w:ascii="Arial" w:hAnsi="Arial" w:cs="Arial"/>
                        <w:sz w:val="16"/>
                      </w:rPr>
                    </w:pPr>
                    <w:r>
                      <w:rPr>
                        <w:rFonts w:ascii="Arial" w:hAnsi="Arial"/>
                        <w:sz w:val="16"/>
                      </w:rPr>
                      <w:fldChar w:fldCharType="begin"/>
                    </w:r>
                    <w:r>
                      <w:rPr>
                        <w:rFonts w:ascii="Arial" w:hAnsi="Arial"/>
                        <w:sz w:val="16"/>
                      </w:rPr>
                      <w:instrText xml:space="preserve"> HYPERLINK "mailto:snielsen@emg-marcom.com" </w:instrText>
                    </w:r>
                    <w:r>
                      <w:rPr>
                        <w:rFonts w:ascii="Arial" w:hAnsi="Arial"/>
                        <w:sz w:val="16"/>
                      </w:rPr>
                      <w:fldChar w:fldCharType="separate"/>
                    </w:r>
                    <w:r w:rsidR="00670D07" w:rsidRPr="00C84D9B">
                      <w:rPr>
                        <w:rStyle w:val="Hyperlink"/>
                        <w:rFonts w:ascii="Arial" w:hAnsi="Arial"/>
                        <w:sz w:val="16"/>
                      </w:rPr>
                      <w:t>snielsen@emg-marcom.com</w:t>
                    </w:r>
                  </w:p>
                  <w:p w14:paraId="7893FF2C" w14:textId="1E622F43" w:rsidR="00C57EFF" w:rsidRDefault="00C84D9B" w:rsidP="006A7575">
                    <w:pPr>
                      <w:spacing w:after="0" w:line="360" w:lineRule="auto"/>
                      <w:rPr>
                        <w:rFonts w:ascii="Arial" w:hAnsi="Arial" w:cs="Arial"/>
                        <w:sz w:val="16"/>
                        <w:lang w:val="de-DE"/>
                      </w:rPr>
                    </w:pPr>
                    <w:r>
                      <w:rPr>
                        <w:rFonts w:ascii="Arial" w:hAnsi="Arial"/>
                        <w:sz w:val="16"/>
                      </w:rPr>
                      <w:fldChar w:fldCharType="end"/>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F53923"/>
    <w:multiLevelType w:val="hybridMultilevel"/>
    <w:tmpl w:val="5C0E0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7F5F43"/>
    <w:multiLevelType w:val="hybridMultilevel"/>
    <w:tmpl w:val="C0F89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24E38B5"/>
    <w:multiLevelType w:val="hybridMultilevel"/>
    <w:tmpl w:val="8A3EFAEA"/>
    <w:lvl w:ilvl="0" w:tplc="12BE82A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B2C6B16"/>
    <w:multiLevelType w:val="hybridMultilevel"/>
    <w:tmpl w:val="E9A02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13E5D2D"/>
    <w:multiLevelType w:val="hybridMultilevel"/>
    <w:tmpl w:val="A68CE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AC845F5"/>
    <w:multiLevelType w:val="hybridMultilevel"/>
    <w:tmpl w:val="90D0FE88"/>
    <w:lvl w:ilvl="0" w:tplc="BD10A8F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DF87523"/>
    <w:multiLevelType w:val="hybridMultilevel"/>
    <w:tmpl w:val="10749E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0"/>
  </w:num>
  <w:num w:numId="4">
    <w:abstractNumId w:val="4"/>
  </w:num>
  <w:num w:numId="5">
    <w:abstractNumId w:val="13"/>
  </w:num>
  <w:num w:numId="6">
    <w:abstractNumId w:val="6"/>
  </w:num>
  <w:num w:numId="7">
    <w:abstractNumId w:val="5"/>
  </w:num>
  <w:num w:numId="8">
    <w:abstractNumId w:val="2"/>
  </w:num>
  <w:num w:numId="9">
    <w:abstractNumId w:val="3"/>
  </w:num>
  <w:num w:numId="10">
    <w:abstractNumId w:val="9"/>
  </w:num>
  <w:num w:numId="11">
    <w:abstractNumId w:val="8"/>
  </w:num>
  <w:num w:numId="12">
    <w:abstractNumId w:val="10"/>
  </w:num>
  <w:num w:numId="13">
    <w:abstractNumId w:val="11"/>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6A4B"/>
    <w:rsid w:val="00002745"/>
    <w:rsid w:val="00010D19"/>
    <w:rsid w:val="00010F92"/>
    <w:rsid w:val="000134F1"/>
    <w:rsid w:val="000136C0"/>
    <w:rsid w:val="00020F93"/>
    <w:rsid w:val="000255B6"/>
    <w:rsid w:val="00026FF0"/>
    <w:rsid w:val="000277F0"/>
    <w:rsid w:val="00034CBE"/>
    <w:rsid w:val="00040ED9"/>
    <w:rsid w:val="00041B77"/>
    <w:rsid w:val="0004695A"/>
    <w:rsid w:val="00056B98"/>
    <w:rsid w:val="000607EB"/>
    <w:rsid w:val="000672C5"/>
    <w:rsid w:val="00071236"/>
    <w:rsid w:val="00072FD7"/>
    <w:rsid w:val="000734B0"/>
    <w:rsid w:val="00080EE1"/>
    <w:rsid w:val="0008142C"/>
    <w:rsid w:val="00083596"/>
    <w:rsid w:val="0008699C"/>
    <w:rsid w:val="00095D0F"/>
    <w:rsid w:val="00096240"/>
    <w:rsid w:val="00096CA7"/>
    <w:rsid w:val="00097D31"/>
    <w:rsid w:val="000A16A5"/>
    <w:rsid w:val="000A510D"/>
    <w:rsid w:val="000B180F"/>
    <w:rsid w:val="000B6785"/>
    <w:rsid w:val="000B6A97"/>
    <w:rsid w:val="000B7CBF"/>
    <w:rsid w:val="000C0B2A"/>
    <w:rsid w:val="000C4C82"/>
    <w:rsid w:val="000D0D0C"/>
    <w:rsid w:val="000D12E7"/>
    <w:rsid w:val="000D178A"/>
    <w:rsid w:val="000D75FC"/>
    <w:rsid w:val="000E2D1F"/>
    <w:rsid w:val="000E35B4"/>
    <w:rsid w:val="000F0CFF"/>
    <w:rsid w:val="000F0ED0"/>
    <w:rsid w:val="000F19B7"/>
    <w:rsid w:val="000F2C44"/>
    <w:rsid w:val="000F2DAE"/>
    <w:rsid w:val="000F32CD"/>
    <w:rsid w:val="000F7C99"/>
    <w:rsid w:val="001025C8"/>
    <w:rsid w:val="00110496"/>
    <w:rsid w:val="001126A8"/>
    <w:rsid w:val="0011449E"/>
    <w:rsid w:val="001246FA"/>
    <w:rsid w:val="001309EB"/>
    <w:rsid w:val="001314CE"/>
    <w:rsid w:val="001410A9"/>
    <w:rsid w:val="00144072"/>
    <w:rsid w:val="00146E7E"/>
    <w:rsid w:val="001479D4"/>
    <w:rsid w:val="00150CD7"/>
    <w:rsid w:val="0015141B"/>
    <w:rsid w:val="0015332C"/>
    <w:rsid w:val="00153FC3"/>
    <w:rsid w:val="00156A2A"/>
    <w:rsid w:val="00157863"/>
    <w:rsid w:val="00163A3D"/>
    <w:rsid w:val="00163E63"/>
    <w:rsid w:val="0017332B"/>
    <w:rsid w:val="00180A3E"/>
    <w:rsid w:val="00180F66"/>
    <w:rsid w:val="00181B4E"/>
    <w:rsid w:val="0018778C"/>
    <w:rsid w:val="00192BE0"/>
    <w:rsid w:val="00194B9A"/>
    <w:rsid w:val="00195644"/>
    <w:rsid w:val="00195EDE"/>
    <w:rsid w:val="00197D41"/>
    <w:rsid w:val="001A1A47"/>
    <w:rsid w:val="001A3655"/>
    <w:rsid w:val="001A4BDC"/>
    <w:rsid w:val="001B0DC7"/>
    <w:rsid w:val="001C1240"/>
    <w:rsid w:val="001C129B"/>
    <w:rsid w:val="001C4EAE"/>
    <w:rsid w:val="001C68DC"/>
    <w:rsid w:val="001C745A"/>
    <w:rsid w:val="001E184C"/>
    <w:rsid w:val="001E7B03"/>
    <w:rsid w:val="00200C87"/>
    <w:rsid w:val="00201710"/>
    <w:rsid w:val="00202FEA"/>
    <w:rsid w:val="002067CF"/>
    <w:rsid w:val="00206948"/>
    <w:rsid w:val="00211DFE"/>
    <w:rsid w:val="002125E5"/>
    <w:rsid w:val="0021341D"/>
    <w:rsid w:val="002149FA"/>
    <w:rsid w:val="00215C41"/>
    <w:rsid w:val="00216D8A"/>
    <w:rsid w:val="00225FD8"/>
    <w:rsid w:val="0023225A"/>
    <w:rsid w:val="00232C7C"/>
    <w:rsid w:val="00233C23"/>
    <w:rsid w:val="00235BA5"/>
    <w:rsid w:val="002412D4"/>
    <w:rsid w:val="0024636C"/>
    <w:rsid w:val="0025112E"/>
    <w:rsid w:val="00251D82"/>
    <w:rsid w:val="002631F5"/>
    <w:rsid w:val="00265043"/>
    <w:rsid w:val="00273233"/>
    <w:rsid w:val="002752E7"/>
    <w:rsid w:val="00286B4A"/>
    <w:rsid w:val="00290773"/>
    <w:rsid w:val="0029752E"/>
    <w:rsid w:val="002A37DD"/>
    <w:rsid w:val="002A3E7B"/>
    <w:rsid w:val="002B038C"/>
    <w:rsid w:val="002B3A55"/>
    <w:rsid w:val="002C4280"/>
    <w:rsid w:val="002C6993"/>
    <w:rsid w:val="002F2061"/>
    <w:rsid w:val="002F2773"/>
    <w:rsid w:val="002F4059"/>
    <w:rsid w:val="002F563D"/>
    <w:rsid w:val="003007E3"/>
    <w:rsid w:val="00301B91"/>
    <w:rsid w:val="00304F55"/>
    <w:rsid w:val="00326560"/>
    <w:rsid w:val="00330E84"/>
    <w:rsid w:val="003317C1"/>
    <w:rsid w:val="00334144"/>
    <w:rsid w:val="00337E50"/>
    <w:rsid w:val="003414EC"/>
    <w:rsid w:val="0034252F"/>
    <w:rsid w:val="003429D7"/>
    <w:rsid w:val="00342DEF"/>
    <w:rsid w:val="003465CD"/>
    <w:rsid w:val="00347279"/>
    <w:rsid w:val="003475EF"/>
    <w:rsid w:val="00347621"/>
    <w:rsid w:val="00352448"/>
    <w:rsid w:val="00353DF3"/>
    <w:rsid w:val="0037152D"/>
    <w:rsid w:val="00371CD4"/>
    <w:rsid w:val="003720FA"/>
    <w:rsid w:val="0037310E"/>
    <w:rsid w:val="003754E0"/>
    <w:rsid w:val="003852C6"/>
    <w:rsid w:val="00385A9C"/>
    <w:rsid w:val="00391BCE"/>
    <w:rsid w:val="00394A0E"/>
    <w:rsid w:val="003B3372"/>
    <w:rsid w:val="003C4088"/>
    <w:rsid w:val="003C4991"/>
    <w:rsid w:val="003C6DEF"/>
    <w:rsid w:val="003C78DA"/>
    <w:rsid w:val="003D1253"/>
    <w:rsid w:val="003D1D82"/>
    <w:rsid w:val="003D2A50"/>
    <w:rsid w:val="003D5B9E"/>
    <w:rsid w:val="003D7ABE"/>
    <w:rsid w:val="003E2C4F"/>
    <w:rsid w:val="003F6394"/>
    <w:rsid w:val="003F6453"/>
    <w:rsid w:val="004002A2"/>
    <w:rsid w:val="00403279"/>
    <w:rsid w:val="004047A2"/>
    <w:rsid w:val="00406C85"/>
    <w:rsid w:val="00412800"/>
    <w:rsid w:val="004146B6"/>
    <w:rsid w:val="004212E8"/>
    <w:rsid w:val="00424BA2"/>
    <w:rsid w:val="00435C61"/>
    <w:rsid w:val="00444C92"/>
    <w:rsid w:val="00447126"/>
    <w:rsid w:val="00453972"/>
    <w:rsid w:val="00456843"/>
    <w:rsid w:val="00456A3B"/>
    <w:rsid w:val="004622D9"/>
    <w:rsid w:val="004702E9"/>
    <w:rsid w:val="00471A94"/>
    <w:rsid w:val="00481947"/>
    <w:rsid w:val="004822E3"/>
    <w:rsid w:val="00483A61"/>
    <w:rsid w:val="00485CC5"/>
    <w:rsid w:val="004913D5"/>
    <w:rsid w:val="00496B9F"/>
    <w:rsid w:val="00497E08"/>
    <w:rsid w:val="004A62E0"/>
    <w:rsid w:val="004B7EBA"/>
    <w:rsid w:val="004C00A2"/>
    <w:rsid w:val="004C05E6"/>
    <w:rsid w:val="004C0D1C"/>
    <w:rsid w:val="004C54DB"/>
    <w:rsid w:val="004C65DE"/>
    <w:rsid w:val="004C6E24"/>
    <w:rsid w:val="004D5BAF"/>
    <w:rsid w:val="004E32FE"/>
    <w:rsid w:val="004F36AD"/>
    <w:rsid w:val="00502615"/>
    <w:rsid w:val="0050419E"/>
    <w:rsid w:val="00511B32"/>
    <w:rsid w:val="00517EC7"/>
    <w:rsid w:val="00526A4B"/>
    <w:rsid w:val="00527510"/>
    <w:rsid w:val="005275DB"/>
    <w:rsid w:val="005300E2"/>
    <w:rsid w:val="00530ABC"/>
    <w:rsid w:val="00534B6F"/>
    <w:rsid w:val="00540729"/>
    <w:rsid w:val="00541AD1"/>
    <w:rsid w:val="00542F64"/>
    <w:rsid w:val="005504A2"/>
    <w:rsid w:val="00550C61"/>
    <w:rsid w:val="0055418D"/>
    <w:rsid w:val="005741D7"/>
    <w:rsid w:val="0059553E"/>
    <w:rsid w:val="00596A6B"/>
    <w:rsid w:val="005A4B2C"/>
    <w:rsid w:val="005B3695"/>
    <w:rsid w:val="005C4532"/>
    <w:rsid w:val="005D0D79"/>
    <w:rsid w:val="005D467D"/>
    <w:rsid w:val="005E1C3F"/>
    <w:rsid w:val="0060194A"/>
    <w:rsid w:val="00614013"/>
    <w:rsid w:val="00625735"/>
    <w:rsid w:val="006466ED"/>
    <w:rsid w:val="00650B06"/>
    <w:rsid w:val="00651B91"/>
    <w:rsid w:val="00656148"/>
    <w:rsid w:val="00661BAB"/>
    <w:rsid w:val="00666EA8"/>
    <w:rsid w:val="006709AB"/>
    <w:rsid w:val="00670D07"/>
    <w:rsid w:val="00673E57"/>
    <w:rsid w:val="006825E7"/>
    <w:rsid w:val="006A7575"/>
    <w:rsid w:val="006B0D90"/>
    <w:rsid w:val="006B1DAF"/>
    <w:rsid w:val="006B33D8"/>
    <w:rsid w:val="006B6B15"/>
    <w:rsid w:val="006C066C"/>
    <w:rsid w:val="006C0FF7"/>
    <w:rsid w:val="006C6CF0"/>
    <w:rsid w:val="006D0902"/>
    <w:rsid w:val="006D7B2F"/>
    <w:rsid w:val="006E4B80"/>
    <w:rsid w:val="006E5270"/>
    <w:rsid w:val="006E65CF"/>
    <w:rsid w:val="006F4634"/>
    <w:rsid w:val="006F50CF"/>
    <w:rsid w:val="006F5512"/>
    <w:rsid w:val="006F6BCE"/>
    <w:rsid w:val="006F7D17"/>
    <w:rsid w:val="0071465B"/>
    <w:rsid w:val="0071575E"/>
    <w:rsid w:val="00716873"/>
    <w:rsid w:val="00717F28"/>
    <w:rsid w:val="00722A47"/>
    <w:rsid w:val="00724DF8"/>
    <w:rsid w:val="00741A91"/>
    <w:rsid w:val="00741B8F"/>
    <w:rsid w:val="0074380A"/>
    <w:rsid w:val="00744F3B"/>
    <w:rsid w:val="007700EC"/>
    <w:rsid w:val="007741F6"/>
    <w:rsid w:val="00777B2F"/>
    <w:rsid w:val="0078239C"/>
    <w:rsid w:val="007831E2"/>
    <w:rsid w:val="00784C57"/>
    <w:rsid w:val="00784ECA"/>
    <w:rsid w:val="00795187"/>
    <w:rsid w:val="007A093A"/>
    <w:rsid w:val="007B4C2D"/>
    <w:rsid w:val="007B79D0"/>
    <w:rsid w:val="007D30B0"/>
    <w:rsid w:val="007D7444"/>
    <w:rsid w:val="007E5516"/>
    <w:rsid w:val="007E6578"/>
    <w:rsid w:val="007F0CED"/>
    <w:rsid w:val="007F1877"/>
    <w:rsid w:val="007F1B8B"/>
    <w:rsid w:val="007F2AC8"/>
    <w:rsid w:val="007F3DBF"/>
    <w:rsid w:val="007F513A"/>
    <w:rsid w:val="007F55EF"/>
    <w:rsid w:val="008076DE"/>
    <w:rsid w:val="008129CD"/>
    <w:rsid w:val="0081465E"/>
    <w:rsid w:val="008151E1"/>
    <w:rsid w:val="008300D8"/>
    <w:rsid w:val="00831C0C"/>
    <w:rsid w:val="008519D9"/>
    <w:rsid w:val="00855626"/>
    <w:rsid w:val="0085771F"/>
    <w:rsid w:val="00861B00"/>
    <w:rsid w:val="00863888"/>
    <w:rsid w:val="00870F53"/>
    <w:rsid w:val="00884052"/>
    <w:rsid w:val="0088592F"/>
    <w:rsid w:val="00885E31"/>
    <w:rsid w:val="00893ECA"/>
    <w:rsid w:val="00894798"/>
    <w:rsid w:val="0089741F"/>
    <w:rsid w:val="008B1F30"/>
    <w:rsid w:val="008B2E96"/>
    <w:rsid w:val="008B6AFF"/>
    <w:rsid w:val="008C421E"/>
    <w:rsid w:val="008C43CA"/>
    <w:rsid w:val="008C7462"/>
    <w:rsid w:val="008D21B6"/>
    <w:rsid w:val="008D6339"/>
    <w:rsid w:val="008E3539"/>
    <w:rsid w:val="008E5B5F"/>
    <w:rsid w:val="008E70AC"/>
    <w:rsid w:val="008F0012"/>
    <w:rsid w:val="008F00F8"/>
    <w:rsid w:val="008F2EE7"/>
    <w:rsid w:val="00901F33"/>
    <w:rsid w:val="00923D2E"/>
    <w:rsid w:val="009339CB"/>
    <w:rsid w:val="00937972"/>
    <w:rsid w:val="0094276D"/>
    <w:rsid w:val="00944DD0"/>
    <w:rsid w:val="00947D55"/>
    <w:rsid w:val="009564E1"/>
    <w:rsid w:val="00964C40"/>
    <w:rsid w:val="009750D6"/>
    <w:rsid w:val="00975999"/>
    <w:rsid w:val="00980DBB"/>
    <w:rsid w:val="00980DE8"/>
    <w:rsid w:val="00983F2B"/>
    <w:rsid w:val="009912B5"/>
    <w:rsid w:val="00993578"/>
    <w:rsid w:val="00997F55"/>
    <w:rsid w:val="009A0533"/>
    <w:rsid w:val="009B087E"/>
    <w:rsid w:val="009B1683"/>
    <w:rsid w:val="009B1A17"/>
    <w:rsid w:val="009B2597"/>
    <w:rsid w:val="009C0BED"/>
    <w:rsid w:val="009C3C86"/>
    <w:rsid w:val="009D0006"/>
    <w:rsid w:val="009D1170"/>
    <w:rsid w:val="009E3017"/>
    <w:rsid w:val="009E39D4"/>
    <w:rsid w:val="009E74A0"/>
    <w:rsid w:val="009E7BB5"/>
    <w:rsid w:val="009F4FF5"/>
    <w:rsid w:val="00A0072C"/>
    <w:rsid w:val="00A0153C"/>
    <w:rsid w:val="00A07B65"/>
    <w:rsid w:val="00A16387"/>
    <w:rsid w:val="00A20345"/>
    <w:rsid w:val="00A2616A"/>
    <w:rsid w:val="00A26C5C"/>
    <w:rsid w:val="00A3461E"/>
    <w:rsid w:val="00A57CD6"/>
    <w:rsid w:val="00A57E2B"/>
    <w:rsid w:val="00A6464C"/>
    <w:rsid w:val="00A67EC5"/>
    <w:rsid w:val="00A709B8"/>
    <w:rsid w:val="00A77845"/>
    <w:rsid w:val="00A80411"/>
    <w:rsid w:val="00A805C3"/>
    <w:rsid w:val="00A805F6"/>
    <w:rsid w:val="00A832FB"/>
    <w:rsid w:val="00A8619A"/>
    <w:rsid w:val="00A86261"/>
    <w:rsid w:val="00AA093C"/>
    <w:rsid w:val="00AB3259"/>
    <w:rsid w:val="00AB339D"/>
    <w:rsid w:val="00AB3EF9"/>
    <w:rsid w:val="00AB48F2"/>
    <w:rsid w:val="00AB5EC0"/>
    <w:rsid w:val="00AB73E8"/>
    <w:rsid w:val="00AC2022"/>
    <w:rsid w:val="00AC314C"/>
    <w:rsid w:val="00AC6A04"/>
    <w:rsid w:val="00AD13B3"/>
    <w:rsid w:val="00AD14F9"/>
    <w:rsid w:val="00AD25A9"/>
    <w:rsid w:val="00AD387C"/>
    <w:rsid w:val="00AE2EFE"/>
    <w:rsid w:val="00AE54F4"/>
    <w:rsid w:val="00AE5643"/>
    <w:rsid w:val="00AF10E5"/>
    <w:rsid w:val="00AF706E"/>
    <w:rsid w:val="00B06058"/>
    <w:rsid w:val="00B060D0"/>
    <w:rsid w:val="00B12B0D"/>
    <w:rsid w:val="00B203DB"/>
    <w:rsid w:val="00B20D0E"/>
    <w:rsid w:val="00B21133"/>
    <w:rsid w:val="00B3363D"/>
    <w:rsid w:val="00B37B48"/>
    <w:rsid w:val="00B404DB"/>
    <w:rsid w:val="00B4167C"/>
    <w:rsid w:val="00B43FD8"/>
    <w:rsid w:val="00B443B2"/>
    <w:rsid w:val="00B53CD2"/>
    <w:rsid w:val="00B62EA8"/>
    <w:rsid w:val="00B631C9"/>
    <w:rsid w:val="00B6513E"/>
    <w:rsid w:val="00B71FAC"/>
    <w:rsid w:val="00B7270B"/>
    <w:rsid w:val="00B80544"/>
    <w:rsid w:val="00B81B58"/>
    <w:rsid w:val="00B82555"/>
    <w:rsid w:val="00B836A8"/>
    <w:rsid w:val="00B84BAA"/>
    <w:rsid w:val="00BC1964"/>
    <w:rsid w:val="00BC1A81"/>
    <w:rsid w:val="00BC43F8"/>
    <w:rsid w:val="00BC74AE"/>
    <w:rsid w:val="00BE3062"/>
    <w:rsid w:val="00BE38A4"/>
    <w:rsid w:val="00BE67BA"/>
    <w:rsid w:val="00BF0647"/>
    <w:rsid w:val="00BF28D4"/>
    <w:rsid w:val="00C0040F"/>
    <w:rsid w:val="00C0054B"/>
    <w:rsid w:val="00C00D1B"/>
    <w:rsid w:val="00C05E42"/>
    <w:rsid w:val="00C06224"/>
    <w:rsid w:val="00C10035"/>
    <w:rsid w:val="00C113BA"/>
    <w:rsid w:val="00C11A8A"/>
    <w:rsid w:val="00C13C1C"/>
    <w:rsid w:val="00C14DDE"/>
    <w:rsid w:val="00C1689C"/>
    <w:rsid w:val="00C17174"/>
    <w:rsid w:val="00C24DC3"/>
    <w:rsid w:val="00C24EF6"/>
    <w:rsid w:val="00C26694"/>
    <w:rsid w:val="00C30003"/>
    <w:rsid w:val="00C302C7"/>
    <w:rsid w:val="00C33B05"/>
    <w:rsid w:val="00C363E4"/>
    <w:rsid w:val="00C566EF"/>
    <w:rsid w:val="00C57EFF"/>
    <w:rsid w:val="00C6220F"/>
    <w:rsid w:val="00C70EBC"/>
    <w:rsid w:val="00C72B5E"/>
    <w:rsid w:val="00C7489B"/>
    <w:rsid w:val="00C74D98"/>
    <w:rsid w:val="00C75FB4"/>
    <w:rsid w:val="00C8056E"/>
    <w:rsid w:val="00C84D9B"/>
    <w:rsid w:val="00C8574F"/>
    <w:rsid w:val="00C94383"/>
    <w:rsid w:val="00C95294"/>
    <w:rsid w:val="00C97AAF"/>
    <w:rsid w:val="00CA0CE9"/>
    <w:rsid w:val="00CA25C1"/>
    <w:rsid w:val="00CA6AFA"/>
    <w:rsid w:val="00CA7C77"/>
    <w:rsid w:val="00CB6E1D"/>
    <w:rsid w:val="00CC22B6"/>
    <w:rsid w:val="00CC2BDA"/>
    <w:rsid w:val="00CC5723"/>
    <w:rsid w:val="00CD0332"/>
    <w:rsid w:val="00CE3169"/>
    <w:rsid w:val="00CE37DF"/>
    <w:rsid w:val="00CE6C93"/>
    <w:rsid w:val="00CF1F82"/>
    <w:rsid w:val="00CF2D20"/>
    <w:rsid w:val="00CF3B63"/>
    <w:rsid w:val="00CF47BA"/>
    <w:rsid w:val="00CF771F"/>
    <w:rsid w:val="00D10554"/>
    <w:rsid w:val="00D14F71"/>
    <w:rsid w:val="00D2192F"/>
    <w:rsid w:val="00D238FD"/>
    <w:rsid w:val="00D3475A"/>
    <w:rsid w:val="00D34D49"/>
    <w:rsid w:val="00D34EF7"/>
    <w:rsid w:val="00D3501A"/>
    <w:rsid w:val="00D41761"/>
    <w:rsid w:val="00D50D0C"/>
    <w:rsid w:val="00D53E57"/>
    <w:rsid w:val="00D619E2"/>
    <w:rsid w:val="00D625E9"/>
    <w:rsid w:val="00D64535"/>
    <w:rsid w:val="00D74BB9"/>
    <w:rsid w:val="00D74BC3"/>
    <w:rsid w:val="00D75413"/>
    <w:rsid w:val="00D81F17"/>
    <w:rsid w:val="00D821DB"/>
    <w:rsid w:val="00D87D39"/>
    <w:rsid w:val="00D93EF0"/>
    <w:rsid w:val="00D9749E"/>
    <w:rsid w:val="00DA2576"/>
    <w:rsid w:val="00DA410E"/>
    <w:rsid w:val="00DB2468"/>
    <w:rsid w:val="00DB2F8A"/>
    <w:rsid w:val="00DB4319"/>
    <w:rsid w:val="00DC10C6"/>
    <w:rsid w:val="00DC2C10"/>
    <w:rsid w:val="00DC32CA"/>
    <w:rsid w:val="00DC3EA1"/>
    <w:rsid w:val="00E00D7B"/>
    <w:rsid w:val="00E039D8"/>
    <w:rsid w:val="00E04E0F"/>
    <w:rsid w:val="00E1397D"/>
    <w:rsid w:val="00E15FAC"/>
    <w:rsid w:val="00E1744E"/>
    <w:rsid w:val="00E17CAC"/>
    <w:rsid w:val="00E24AAB"/>
    <w:rsid w:val="00E2550F"/>
    <w:rsid w:val="00E3040F"/>
    <w:rsid w:val="00E427C0"/>
    <w:rsid w:val="00E43F3C"/>
    <w:rsid w:val="00E45278"/>
    <w:rsid w:val="00E461BD"/>
    <w:rsid w:val="00E533F6"/>
    <w:rsid w:val="00E55836"/>
    <w:rsid w:val="00E66126"/>
    <w:rsid w:val="00E75AF6"/>
    <w:rsid w:val="00E908C9"/>
    <w:rsid w:val="00E92481"/>
    <w:rsid w:val="00E96B49"/>
    <w:rsid w:val="00EA312B"/>
    <w:rsid w:val="00EA504E"/>
    <w:rsid w:val="00EA7CFC"/>
    <w:rsid w:val="00EB7203"/>
    <w:rsid w:val="00EC2402"/>
    <w:rsid w:val="00EC5F04"/>
    <w:rsid w:val="00EC64EC"/>
    <w:rsid w:val="00EC78BF"/>
    <w:rsid w:val="00ED7A78"/>
    <w:rsid w:val="00EF5242"/>
    <w:rsid w:val="00F032F7"/>
    <w:rsid w:val="00F03ADD"/>
    <w:rsid w:val="00F03C2D"/>
    <w:rsid w:val="00F0441B"/>
    <w:rsid w:val="00F11E25"/>
    <w:rsid w:val="00F125F3"/>
    <w:rsid w:val="00F14DFB"/>
    <w:rsid w:val="00F2002C"/>
    <w:rsid w:val="00F20F7E"/>
    <w:rsid w:val="00F211D2"/>
    <w:rsid w:val="00F3020C"/>
    <w:rsid w:val="00F33088"/>
    <w:rsid w:val="00F50AE6"/>
    <w:rsid w:val="00F50B59"/>
    <w:rsid w:val="00F510E8"/>
    <w:rsid w:val="00F540D8"/>
    <w:rsid w:val="00F54B39"/>
    <w:rsid w:val="00F54D5B"/>
    <w:rsid w:val="00F56344"/>
    <w:rsid w:val="00F82466"/>
    <w:rsid w:val="00F82E36"/>
    <w:rsid w:val="00F857CD"/>
    <w:rsid w:val="00F85F65"/>
    <w:rsid w:val="00F86271"/>
    <w:rsid w:val="00F90285"/>
    <w:rsid w:val="00F97DC4"/>
    <w:rsid w:val="00FA0186"/>
    <w:rsid w:val="00FA01F2"/>
    <w:rsid w:val="00FA13B7"/>
    <w:rsid w:val="00FA1F87"/>
    <w:rsid w:val="00FA1FFC"/>
    <w:rsid w:val="00FA2F9D"/>
    <w:rsid w:val="00FB5530"/>
    <w:rsid w:val="00FB6011"/>
    <w:rsid w:val="00FC2929"/>
    <w:rsid w:val="00FC50D1"/>
    <w:rsid w:val="00FE1FAD"/>
    <w:rsid w:val="00FE7558"/>
    <w:rsid w:val="00FF5DF8"/>
    <w:rsid w:val="00FF70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C54C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unhideWhenUsed/>
    <w:rsid w:val="00083596"/>
    <w:pPr>
      <w:spacing w:after="120"/>
    </w:pPr>
  </w:style>
  <w:style w:type="character" w:customStyle="1" w:styleId="TextkrperZchn">
    <w:name w:val="Textkörper Zchn"/>
    <w:basedOn w:val="Absatz-Standardschriftart"/>
    <w:link w:val="Textkrper"/>
    <w:uiPriority w:val="99"/>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n-US"/>
    </w:rPr>
  </w:style>
  <w:style w:type="table" w:styleId="Tabellenraster">
    <w:name w:val="Table Grid"/>
    <w:basedOn w:val="NormaleTabelle"/>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C57EFF"/>
    <w:rPr>
      <w:color w:val="605E5C"/>
      <w:shd w:val="clear" w:color="auto" w:fill="E1DFDD"/>
    </w:rPr>
  </w:style>
  <w:style w:type="character" w:styleId="NichtaufgelsteErwhnung">
    <w:name w:val="Unresolved Mention"/>
    <w:basedOn w:val="Absatz-Standardschriftart"/>
    <w:uiPriority w:val="99"/>
    <w:semiHidden/>
    <w:unhideWhenUsed/>
    <w:rsid w:val="00C84D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009002">
      <w:bodyDiv w:val="1"/>
      <w:marLeft w:val="0"/>
      <w:marRight w:val="0"/>
      <w:marTop w:val="0"/>
      <w:marBottom w:val="0"/>
      <w:divBdr>
        <w:top w:val="none" w:sz="0" w:space="0" w:color="auto"/>
        <w:left w:val="none" w:sz="0" w:space="0" w:color="auto"/>
        <w:bottom w:val="none" w:sz="0" w:space="0" w:color="auto"/>
        <w:right w:val="none" w:sz="0" w:space="0" w:color="auto"/>
      </w:divBdr>
    </w:div>
    <w:div w:id="247005232">
      <w:bodyDiv w:val="1"/>
      <w:marLeft w:val="0"/>
      <w:marRight w:val="0"/>
      <w:marTop w:val="0"/>
      <w:marBottom w:val="0"/>
      <w:divBdr>
        <w:top w:val="none" w:sz="0" w:space="0" w:color="auto"/>
        <w:left w:val="none" w:sz="0" w:space="0" w:color="auto"/>
        <w:bottom w:val="none" w:sz="0" w:space="0" w:color="auto"/>
        <w:right w:val="none" w:sz="0" w:space="0" w:color="auto"/>
      </w:divBdr>
    </w:div>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634332305">
      <w:bodyDiv w:val="1"/>
      <w:marLeft w:val="0"/>
      <w:marRight w:val="0"/>
      <w:marTop w:val="0"/>
      <w:marBottom w:val="0"/>
      <w:divBdr>
        <w:top w:val="none" w:sz="0" w:space="0" w:color="auto"/>
        <w:left w:val="none" w:sz="0" w:space="0" w:color="auto"/>
        <w:bottom w:val="none" w:sz="0" w:space="0" w:color="auto"/>
        <w:right w:val="none" w:sz="0" w:space="0" w:color="auto"/>
      </w:divBdr>
    </w:div>
    <w:div w:id="8983955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7335577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6397782">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879056388">
          <w:marLeft w:val="0"/>
          <w:marRight w:val="0"/>
          <w:marTop w:val="0"/>
          <w:marBottom w:val="0"/>
          <w:divBdr>
            <w:top w:val="none" w:sz="0" w:space="0" w:color="auto"/>
            <w:left w:val="none" w:sz="0" w:space="0" w:color="auto"/>
            <w:bottom w:val="none" w:sz="0" w:space="0" w:color="auto"/>
            <w:right w:val="none" w:sz="0" w:space="0" w:color="auto"/>
          </w:divBdr>
        </w:div>
        <w:div w:id="15958981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E7F1EB-B4D8-4318-8FD6-83C9F4DB4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623</Words>
  <Characters>3927</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2021-03-22T10:11:00Z</dcterms:created>
  <dcterms:modified xsi:type="dcterms:W3CDTF">2021-04-01T10:55:00Z</dcterms:modified>
</cp:coreProperties>
</file>